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E3" w:rsidRPr="001635E3" w:rsidRDefault="001635E3" w:rsidP="00163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  <w:lang w:eastAsia="en-GB"/>
        </w:rPr>
      </w:pPr>
      <w:r w:rsidRPr="001635E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GB"/>
        </w:rPr>
        <w:t>Reducing Fire risk at waste management sites</w:t>
      </w:r>
    </w:p>
    <w:p w:rsidR="001635E3" w:rsidRPr="001635E3" w:rsidRDefault="001635E3" w:rsidP="00163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:rsidR="001635E3" w:rsidRPr="001635E3" w:rsidRDefault="001635E3" w:rsidP="00163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635E3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 Waste Industry Safety and Health Forum (WISH) have published some good practice guidance on how to reduce the risk of fire at waste management sites. </w:t>
      </w:r>
    </w:p>
    <w:p w:rsidR="001635E3" w:rsidRPr="001635E3" w:rsidRDefault="001635E3" w:rsidP="00163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635E3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This is the second edition of the WISH </w:t>
      </w:r>
      <w:hyperlink r:id="rId6" w:tgtFrame="_blank" w:history="1">
        <w:r w:rsidRPr="001635E3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n-GB"/>
          </w:rPr>
          <w:t xml:space="preserve">Reducing </w:t>
        </w:r>
        <w:bookmarkStart w:id="0" w:name="_GoBack"/>
        <w:bookmarkEnd w:id="0"/>
        <w:r w:rsidRPr="001635E3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n-GB"/>
          </w:rPr>
          <w:t>F</w:t>
        </w:r>
        <w:r w:rsidRPr="001635E3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n-GB"/>
          </w:rPr>
          <w:t>ire Risk at Waste Management Sites</w:t>
        </w:r>
      </w:hyperlink>
      <w:r w:rsidRPr="001635E3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 guidance, the first edition having been released in October 2014. As for its predecessor, this revised guidance is aimed at providing waste management operators with the advice and information required to:</w:t>
      </w:r>
    </w:p>
    <w:p w:rsidR="001635E3" w:rsidRPr="001635E3" w:rsidRDefault="001635E3" w:rsidP="001635E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635E3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Reduce the likelihood and frequency of fires at solid waste management sites</w:t>
      </w:r>
    </w:p>
    <w:p w:rsidR="001635E3" w:rsidRPr="001635E3" w:rsidRDefault="001635E3" w:rsidP="001635E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635E3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Where fires do occur, reduce the potential safety, health, environmental, property damage and business interruption impacts </w:t>
      </w:r>
    </w:p>
    <w:p w:rsidR="00D200EC" w:rsidRDefault="00D200EC"/>
    <w:p w:rsidR="001635E3" w:rsidRPr="001635E3" w:rsidRDefault="001635E3">
      <w:pPr>
        <w:rPr>
          <w:color w:val="FF0000"/>
        </w:rPr>
      </w:pPr>
      <w:r w:rsidRPr="001635E3">
        <w:rPr>
          <w:b/>
          <w:color w:val="FF0000"/>
        </w:rPr>
        <w:t>Key words</w:t>
      </w:r>
      <w:r w:rsidRPr="001635E3">
        <w:rPr>
          <w:color w:val="FF0000"/>
        </w:rPr>
        <w:t>: Fire, sites, waste management</w:t>
      </w:r>
    </w:p>
    <w:sectPr w:rsidR="001635E3" w:rsidRPr="001635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2071E"/>
    <w:multiLevelType w:val="multilevel"/>
    <w:tmpl w:val="8E88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E3"/>
    <w:rsid w:val="001635E3"/>
    <w:rsid w:val="00D2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635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63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shforum.org.uk/wp-content/uploads/2017/05/WASTE-28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Jacobs</dc:creator>
  <cp:lastModifiedBy>Jeremy Jacobs</cp:lastModifiedBy>
  <cp:revision>1</cp:revision>
  <dcterms:created xsi:type="dcterms:W3CDTF">2019-07-03T08:49:00Z</dcterms:created>
  <dcterms:modified xsi:type="dcterms:W3CDTF">2019-07-03T08:52:00Z</dcterms:modified>
</cp:coreProperties>
</file>