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95310" w14:textId="3CAEA265" w:rsidR="0090103D" w:rsidRPr="004204DF" w:rsidRDefault="00926BD1" w:rsidP="0090103D">
      <w:pPr>
        <w:pStyle w:val="xxmsonormal"/>
        <w:rPr>
          <w:rFonts w:ascii="Open Sans" w:hAnsi="Open Sans" w:cs="Open Sans"/>
          <w:b/>
          <w:bCs/>
          <w:color w:val="06926B"/>
        </w:rPr>
      </w:pPr>
      <w:bookmarkStart w:id="0" w:name="_Hlk64370464"/>
      <w:r w:rsidRPr="004204DF">
        <w:rPr>
          <w:rFonts w:ascii="Open Sans" w:hAnsi="Open Sans" w:cs="Open Sans"/>
          <w:b/>
          <w:bCs/>
          <w:color w:val="06926B"/>
        </w:rPr>
        <w:t>RE</w:t>
      </w:r>
      <w:r w:rsidR="0090103D" w:rsidRPr="004204DF">
        <w:rPr>
          <w:rFonts w:ascii="Open Sans" w:hAnsi="Open Sans" w:cs="Open Sans"/>
          <w:b/>
          <w:bCs/>
          <w:color w:val="06926B"/>
        </w:rPr>
        <w:t>A Press Release</w:t>
      </w:r>
    </w:p>
    <w:p w14:paraId="5309CF93" w14:textId="54CD7F2F" w:rsidR="00926BD1" w:rsidRPr="004204DF" w:rsidRDefault="00EA5C99" w:rsidP="00926BD1">
      <w:pPr>
        <w:pStyle w:val="xxmsonormal"/>
        <w:rPr>
          <w:rFonts w:ascii="Open Sans" w:hAnsi="Open Sans" w:cs="Open Sans"/>
          <w:b/>
          <w:bCs/>
          <w:color w:val="06926B"/>
        </w:rPr>
      </w:pPr>
      <w:r>
        <w:rPr>
          <w:rFonts w:ascii="Open Sans" w:hAnsi="Open Sans" w:cs="Open Sans"/>
          <w:b/>
          <w:bCs/>
          <w:color w:val="06926B"/>
        </w:rPr>
        <w:t>3</w:t>
      </w:r>
      <w:r w:rsidR="00EE6957" w:rsidRPr="004204DF">
        <w:rPr>
          <w:rFonts w:ascii="Open Sans" w:hAnsi="Open Sans" w:cs="Open Sans"/>
          <w:b/>
          <w:bCs/>
          <w:color w:val="06926B"/>
        </w:rPr>
        <w:t xml:space="preserve"> </w:t>
      </w:r>
      <w:r>
        <w:rPr>
          <w:rFonts w:ascii="Open Sans" w:hAnsi="Open Sans" w:cs="Open Sans"/>
          <w:b/>
          <w:bCs/>
          <w:color w:val="06926B"/>
        </w:rPr>
        <w:t>March</w:t>
      </w:r>
      <w:r w:rsidR="00EE6957" w:rsidRPr="004204DF">
        <w:rPr>
          <w:rFonts w:ascii="Open Sans" w:hAnsi="Open Sans" w:cs="Open Sans"/>
          <w:b/>
          <w:bCs/>
          <w:color w:val="06926B"/>
        </w:rPr>
        <w:t xml:space="preserve"> 202</w:t>
      </w:r>
      <w:r w:rsidR="007A498A" w:rsidRPr="004204DF">
        <w:rPr>
          <w:rFonts w:ascii="Open Sans" w:hAnsi="Open Sans" w:cs="Open Sans"/>
          <w:b/>
          <w:bCs/>
          <w:color w:val="06926B"/>
        </w:rPr>
        <w:t>1</w:t>
      </w:r>
    </w:p>
    <w:p w14:paraId="7EE47E86" w14:textId="6FDCDECE" w:rsidR="00EE6957" w:rsidRPr="004204DF" w:rsidRDefault="007E3CCF" w:rsidP="00926BD1">
      <w:pPr>
        <w:pStyle w:val="xxmsonormal"/>
        <w:rPr>
          <w:rFonts w:ascii="Open Sans" w:hAnsi="Open Sans" w:cs="Open Sans"/>
          <w:b/>
          <w:bCs/>
          <w:color w:val="06926B"/>
        </w:rPr>
      </w:pPr>
      <w:r w:rsidRPr="004204DF">
        <w:rPr>
          <w:rFonts w:ascii="Open Sans" w:hAnsi="Open Sans" w:cs="Open Sans"/>
          <w:b/>
          <w:bCs/>
          <w:color w:val="06926B"/>
        </w:rPr>
        <w:t>For immediate release</w:t>
      </w:r>
    </w:p>
    <w:p w14:paraId="6D14617B" w14:textId="3A6D0C13" w:rsidR="0090103D" w:rsidRPr="004204DF" w:rsidRDefault="0090103D" w:rsidP="0090103D">
      <w:pPr>
        <w:pStyle w:val="xxmsonormal"/>
        <w:rPr>
          <w:rFonts w:ascii="Open Sans" w:hAnsi="Open Sans" w:cs="Open Sans"/>
          <w:color w:val="FF0000"/>
          <w:sz w:val="36"/>
          <w:szCs w:val="36"/>
        </w:rPr>
      </w:pPr>
    </w:p>
    <w:p w14:paraId="04DF314A" w14:textId="1F47DDAD" w:rsidR="00C05B42" w:rsidRPr="004204DF" w:rsidRDefault="00CB2727" w:rsidP="007A498A">
      <w:pPr>
        <w:pStyle w:val="xxmsonormal"/>
        <w:jc w:val="center"/>
        <w:rPr>
          <w:rFonts w:ascii="Open Sans" w:hAnsi="Open Sans" w:cs="Open Sans"/>
          <w:color w:val="06926B"/>
          <w:sz w:val="32"/>
          <w:szCs w:val="32"/>
        </w:rPr>
      </w:pPr>
      <w:r>
        <w:rPr>
          <w:rFonts w:ascii="Open Sans" w:eastAsia="Times New Roman" w:hAnsi="Open Sans" w:cs="Open Sans"/>
          <w:b/>
          <w:bCs/>
          <w:color w:val="06926B"/>
          <w:sz w:val="32"/>
          <w:szCs w:val="32"/>
        </w:rPr>
        <w:t xml:space="preserve">REA </w:t>
      </w:r>
      <w:r w:rsidR="00EA5C99">
        <w:rPr>
          <w:rFonts w:ascii="Open Sans" w:eastAsia="Times New Roman" w:hAnsi="Open Sans" w:cs="Open Sans"/>
          <w:b/>
          <w:bCs/>
          <w:color w:val="06926B"/>
          <w:sz w:val="32"/>
          <w:szCs w:val="32"/>
        </w:rPr>
        <w:t xml:space="preserve">welcomes new </w:t>
      </w:r>
      <w:r w:rsidR="00963800">
        <w:rPr>
          <w:rFonts w:ascii="Open Sans" w:eastAsia="Times New Roman" w:hAnsi="Open Sans" w:cs="Open Sans"/>
          <w:b/>
          <w:bCs/>
          <w:color w:val="06926B"/>
          <w:sz w:val="32"/>
          <w:szCs w:val="32"/>
        </w:rPr>
        <w:t>UK</w:t>
      </w:r>
      <w:r w:rsidR="00EA5C99">
        <w:rPr>
          <w:rFonts w:ascii="Open Sans" w:eastAsia="Times New Roman" w:hAnsi="Open Sans" w:cs="Open Sans"/>
          <w:b/>
          <w:bCs/>
          <w:color w:val="06926B"/>
          <w:sz w:val="32"/>
          <w:szCs w:val="32"/>
        </w:rPr>
        <w:t xml:space="preserve"> I</w:t>
      </w:r>
      <w:r w:rsidR="00EA5C99" w:rsidRPr="00EA5C99">
        <w:rPr>
          <w:rFonts w:ascii="Open Sans" w:eastAsia="Times New Roman" w:hAnsi="Open Sans" w:cs="Open Sans"/>
          <w:b/>
          <w:bCs/>
          <w:color w:val="06926B"/>
          <w:sz w:val="32"/>
          <w:szCs w:val="32"/>
        </w:rPr>
        <w:t xml:space="preserve">nfrastructure </w:t>
      </w:r>
      <w:r w:rsidR="00EA5C99">
        <w:rPr>
          <w:rFonts w:ascii="Open Sans" w:eastAsia="Times New Roman" w:hAnsi="Open Sans" w:cs="Open Sans"/>
          <w:b/>
          <w:bCs/>
          <w:color w:val="06926B"/>
          <w:sz w:val="32"/>
          <w:szCs w:val="32"/>
        </w:rPr>
        <w:t>B</w:t>
      </w:r>
      <w:r w:rsidR="00EA5C99" w:rsidRPr="00EA5C99">
        <w:rPr>
          <w:rFonts w:ascii="Open Sans" w:eastAsia="Times New Roman" w:hAnsi="Open Sans" w:cs="Open Sans"/>
          <w:b/>
          <w:bCs/>
          <w:color w:val="06926B"/>
          <w:sz w:val="32"/>
          <w:szCs w:val="32"/>
        </w:rPr>
        <w:t>ank</w:t>
      </w:r>
      <w:r w:rsidR="00911E94">
        <w:rPr>
          <w:rFonts w:ascii="Open Sans" w:eastAsia="Times New Roman" w:hAnsi="Open Sans" w:cs="Open Sans"/>
          <w:b/>
          <w:bCs/>
          <w:color w:val="06926B"/>
          <w:sz w:val="32"/>
          <w:szCs w:val="32"/>
        </w:rPr>
        <w:t xml:space="preserve"> and regional investment, but says Budget </w:t>
      </w:r>
      <w:proofErr w:type="gramStart"/>
      <w:r w:rsidR="00911E94">
        <w:rPr>
          <w:rFonts w:ascii="Open Sans" w:eastAsia="Times New Roman" w:hAnsi="Open Sans" w:cs="Open Sans"/>
          <w:b/>
          <w:bCs/>
          <w:color w:val="06926B"/>
          <w:sz w:val="32"/>
          <w:szCs w:val="32"/>
        </w:rPr>
        <w:t>misses</w:t>
      </w:r>
      <w:proofErr w:type="gramEnd"/>
      <w:r w:rsidR="00911E94">
        <w:rPr>
          <w:rFonts w:ascii="Open Sans" w:eastAsia="Times New Roman" w:hAnsi="Open Sans" w:cs="Open Sans"/>
          <w:b/>
          <w:bCs/>
          <w:color w:val="06926B"/>
          <w:sz w:val="32"/>
          <w:szCs w:val="32"/>
        </w:rPr>
        <w:t xml:space="preserve"> opportunity for a </w:t>
      </w:r>
      <w:r w:rsidR="00474AAF">
        <w:rPr>
          <w:rFonts w:ascii="Open Sans" w:eastAsia="Times New Roman" w:hAnsi="Open Sans" w:cs="Open Sans"/>
          <w:b/>
          <w:bCs/>
          <w:color w:val="06926B"/>
          <w:sz w:val="32"/>
          <w:szCs w:val="32"/>
        </w:rPr>
        <w:t>‘</w:t>
      </w:r>
      <w:r w:rsidR="00911E94">
        <w:rPr>
          <w:rFonts w:ascii="Open Sans" w:eastAsia="Times New Roman" w:hAnsi="Open Sans" w:cs="Open Sans"/>
          <w:b/>
          <w:bCs/>
          <w:color w:val="06926B"/>
          <w:sz w:val="32"/>
          <w:szCs w:val="32"/>
        </w:rPr>
        <w:t>green</w:t>
      </w:r>
      <w:r w:rsidR="00474AAF">
        <w:rPr>
          <w:rFonts w:ascii="Open Sans" w:eastAsia="Times New Roman" w:hAnsi="Open Sans" w:cs="Open Sans"/>
          <w:b/>
          <w:bCs/>
          <w:color w:val="06926B"/>
          <w:sz w:val="32"/>
          <w:szCs w:val="32"/>
        </w:rPr>
        <w:t>’</w:t>
      </w:r>
      <w:r w:rsidR="00911E94">
        <w:rPr>
          <w:rFonts w:ascii="Open Sans" w:eastAsia="Times New Roman" w:hAnsi="Open Sans" w:cs="Open Sans"/>
          <w:b/>
          <w:bCs/>
          <w:color w:val="06926B"/>
          <w:sz w:val="32"/>
          <w:szCs w:val="32"/>
        </w:rPr>
        <w:t xml:space="preserve"> recovery </w:t>
      </w:r>
      <w:r w:rsidR="00412719" w:rsidRPr="004204DF">
        <w:rPr>
          <w:rFonts w:ascii="Open Sans" w:eastAsia="Times New Roman" w:hAnsi="Open Sans" w:cs="Open Sans"/>
          <w:b/>
          <w:bCs/>
          <w:color w:val="06926B"/>
          <w:sz w:val="32"/>
          <w:szCs w:val="32"/>
        </w:rPr>
        <w:br/>
      </w:r>
    </w:p>
    <w:p w14:paraId="547AEBCB" w14:textId="0DAD9562" w:rsidR="007A498A" w:rsidRDefault="00CD5D37" w:rsidP="00CB2727">
      <w:pPr>
        <w:pStyle w:val="ListParagraph"/>
        <w:numPr>
          <w:ilvl w:val="0"/>
          <w:numId w:val="9"/>
        </w:numPr>
        <w:contextualSpacing w:val="0"/>
        <w:rPr>
          <w:rFonts w:ascii="Open Sans" w:eastAsia="Times New Roman" w:hAnsi="Open Sans" w:cs="Open Sans"/>
          <w:b/>
          <w:bCs/>
        </w:rPr>
      </w:pPr>
      <w:r>
        <w:rPr>
          <w:rFonts w:ascii="Open Sans" w:eastAsia="Times New Roman" w:hAnsi="Open Sans" w:cs="Open Sans"/>
          <w:b/>
          <w:bCs/>
        </w:rPr>
        <w:t>REA</w:t>
      </w:r>
      <w:r w:rsidR="00911E94">
        <w:rPr>
          <w:rFonts w:ascii="Open Sans" w:eastAsia="Times New Roman" w:hAnsi="Open Sans" w:cs="Open Sans"/>
          <w:b/>
          <w:bCs/>
        </w:rPr>
        <w:t xml:space="preserve"> welcomes establishment of </w:t>
      </w:r>
      <w:r w:rsidR="00963800">
        <w:rPr>
          <w:rFonts w:ascii="Open Sans" w:eastAsia="Times New Roman" w:hAnsi="Open Sans" w:cs="Open Sans"/>
          <w:b/>
          <w:bCs/>
        </w:rPr>
        <w:t>£12 billion</w:t>
      </w:r>
      <w:r w:rsidR="00911E94">
        <w:rPr>
          <w:rFonts w:ascii="Open Sans" w:eastAsia="Times New Roman" w:hAnsi="Open Sans" w:cs="Open Sans"/>
          <w:b/>
          <w:bCs/>
        </w:rPr>
        <w:t xml:space="preserve"> </w:t>
      </w:r>
      <w:r w:rsidR="00963800">
        <w:rPr>
          <w:rFonts w:ascii="Open Sans" w:eastAsia="Times New Roman" w:hAnsi="Open Sans" w:cs="Open Sans"/>
          <w:b/>
          <w:bCs/>
        </w:rPr>
        <w:t>UK Infrastructure Bank</w:t>
      </w:r>
    </w:p>
    <w:p w14:paraId="57487BAF" w14:textId="54E0D210" w:rsidR="00963800" w:rsidRDefault="00963800" w:rsidP="00CB2727">
      <w:pPr>
        <w:pStyle w:val="ListParagraph"/>
        <w:numPr>
          <w:ilvl w:val="0"/>
          <w:numId w:val="9"/>
        </w:numPr>
        <w:contextualSpacing w:val="0"/>
        <w:rPr>
          <w:rFonts w:ascii="Open Sans" w:eastAsia="Times New Roman" w:hAnsi="Open Sans" w:cs="Open Sans"/>
          <w:b/>
          <w:bCs/>
        </w:rPr>
      </w:pPr>
      <w:r>
        <w:rPr>
          <w:rFonts w:ascii="Open Sans" w:eastAsia="Times New Roman" w:hAnsi="Open Sans" w:cs="Open Sans"/>
          <w:b/>
          <w:bCs/>
        </w:rPr>
        <w:t xml:space="preserve">Hydrogen hub in Holyhead; wind manufacturing investment in Humberside; and new funding for Aberdeen Energy Transition Zone all cited as positive projects, but </w:t>
      </w:r>
      <w:r w:rsidR="00D1111F">
        <w:rPr>
          <w:rFonts w:ascii="Open Sans" w:eastAsia="Times New Roman" w:hAnsi="Open Sans" w:cs="Open Sans"/>
          <w:b/>
          <w:bCs/>
        </w:rPr>
        <w:t xml:space="preserve">Budget should have been more ambitious in delivering </w:t>
      </w:r>
      <w:r w:rsidR="00474AAF">
        <w:rPr>
          <w:rFonts w:ascii="Open Sans" w:eastAsia="Times New Roman" w:hAnsi="Open Sans" w:cs="Open Sans"/>
          <w:b/>
          <w:bCs/>
        </w:rPr>
        <w:t>major ‘green’ projects</w:t>
      </w:r>
      <w:r w:rsidR="00D1111F">
        <w:rPr>
          <w:rFonts w:ascii="Open Sans" w:eastAsia="Times New Roman" w:hAnsi="Open Sans" w:cs="Open Sans"/>
          <w:b/>
          <w:bCs/>
        </w:rPr>
        <w:t xml:space="preserve"> in every country and region of the </w:t>
      </w:r>
      <w:proofErr w:type="gramStart"/>
      <w:r w:rsidR="00D1111F">
        <w:rPr>
          <w:rFonts w:ascii="Open Sans" w:eastAsia="Times New Roman" w:hAnsi="Open Sans" w:cs="Open Sans"/>
          <w:b/>
          <w:bCs/>
        </w:rPr>
        <w:t>UK</w:t>
      </w:r>
      <w:proofErr w:type="gramEnd"/>
    </w:p>
    <w:p w14:paraId="4FE79E8E" w14:textId="5601D599" w:rsidR="00A0698E" w:rsidRPr="00A0698E" w:rsidRDefault="00A0698E" w:rsidP="00A0698E">
      <w:pPr>
        <w:pStyle w:val="ListParagraph"/>
        <w:numPr>
          <w:ilvl w:val="0"/>
          <w:numId w:val="9"/>
        </w:numPr>
        <w:rPr>
          <w:rFonts w:ascii="Open Sans" w:eastAsia="Times New Roman" w:hAnsi="Open Sans" w:cs="Open Sans"/>
          <w:b/>
          <w:bCs/>
        </w:rPr>
      </w:pPr>
      <w:r>
        <w:rPr>
          <w:rFonts w:ascii="Open Sans" w:eastAsia="Times New Roman" w:hAnsi="Open Sans" w:cs="Open Sans"/>
          <w:b/>
          <w:bCs/>
        </w:rPr>
        <w:t>Positive move over Longer Duration Energy Storage Demonstration innovation competition for first of a kind plants, but disappointment over VAT rates for domestic energy storage and other clean technologies</w:t>
      </w:r>
    </w:p>
    <w:p w14:paraId="70653673" w14:textId="51FB650E" w:rsidR="00CD5D37" w:rsidRPr="00CD5D37" w:rsidRDefault="00474AAF" w:rsidP="007A498A">
      <w:pPr>
        <w:pStyle w:val="ListParagraph"/>
        <w:numPr>
          <w:ilvl w:val="0"/>
          <w:numId w:val="9"/>
        </w:numPr>
        <w:contextualSpacing w:val="0"/>
        <w:rPr>
          <w:rFonts w:ascii="Open Sans" w:eastAsia="Times New Roman" w:hAnsi="Open Sans" w:cs="Open Sans"/>
          <w:b/>
          <w:bCs/>
        </w:rPr>
      </w:pPr>
      <w:r>
        <w:rPr>
          <w:rFonts w:ascii="Open Sans" w:eastAsia="Times New Roman" w:hAnsi="Open Sans" w:cs="Open Sans"/>
          <w:b/>
          <w:bCs/>
        </w:rPr>
        <w:t xml:space="preserve">Future on Green Homes Grant still </w:t>
      </w:r>
      <w:proofErr w:type="gramStart"/>
      <w:r>
        <w:rPr>
          <w:rFonts w:ascii="Open Sans" w:eastAsia="Times New Roman" w:hAnsi="Open Sans" w:cs="Open Sans"/>
          <w:b/>
          <w:bCs/>
        </w:rPr>
        <w:t>unclear;</w:t>
      </w:r>
      <w:proofErr w:type="gramEnd"/>
      <w:r>
        <w:rPr>
          <w:rFonts w:ascii="Open Sans" w:eastAsia="Times New Roman" w:hAnsi="Open Sans" w:cs="Open Sans"/>
          <w:b/>
          <w:bCs/>
        </w:rPr>
        <w:t xml:space="preserve"> no new measures for Electric Vehicles, </w:t>
      </w:r>
      <w:r w:rsidR="00FC326B">
        <w:rPr>
          <w:rFonts w:ascii="Open Sans" w:eastAsia="Times New Roman" w:hAnsi="Open Sans" w:cs="Open Sans"/>
          <w:b/>
          <w:bCs/>
        </w:rPr>
        <w:t>Heat</w:t>
      </w:r>
      <w:r>
        <w:rPr>
          <w:rFonts w:ascii="Open Sans" w:eastAsia="Times New Roman" w:hAnsi="Open Sans" w:cs="Open Sans"/>
          <w:b/>
          <w:bCs/>
        </w:rPr>
        <w:t xml:space="preserve"> or Geothermal</w:t>
      </w:r>
    </w:p>
    <w:p w14:paraId="15A5CC61" w14:textId="3619B358" w:rsidR="00CD5D37" w:rsidRDefault="004D6361" w:rsidP="004D6361">
      <w:pPr>
        <w:rPr>
          <w:rFonts w:ascii="Open Sans" w:eastAsia="Times New Roman" w:hAnsi="Open Sans" w:cs="Open Sans"/>
        </w:rPr>
      </w:pPr>
      <w:r w:rsidRPr="00CD5D37">
        <w:rPr>
          <w:rFonts w:ascii="Open Sans" w:eastAsia="Times New Roman" w:hAnsi="Open Sans" w:cs="Open Sans"/>
        </w:rPr>
        <w:br/>
      </w:r>
      <w:r w:rsidR="00CD5D37" w:rsidRPr="00CD5D37">
        <w:rPr>
          <w:rFonts w:ascii="Open Sans" w:eastAsia="Times New Roman" w:hAnsi="Open Sans" w:cs="Open Sans"/>
        </w:rPr>
        <w:t xml:space="preserve">The Association for Renewable Energy and Clean Technology (REA) </w:t>
      </w:r>
      <w:r w:rsidR="00474AAF">
        <w:rPr>
          <w:rFonts w:ascii="Open Sans" w:eastAsia="Times New Roman" w:hAnsi="Open Sans" w:cs="Open Sans"/>
        </w:rPr>
        <w:t>has</w:t>
      </w:r>
      <w:r w:rsidR="00CD5D37" w:rsidRPr="00CD5D37">
        <w:rPr>
          <w:rFonts w:ascii="Open Sans" w:eastAsia="Times New Roman" w:hAnsi="Open Sans" w:cs="Open Sans"/>
        </w:rPr>
        <w:t xml:space="preserve"> </w:t>
      </w:r>
      <w:r w:rsidR="00474AAF">
        <w:rPr>
          <w:rFonts w:ascii="Open Sans" w:eastAsia="Times New Roman" w:hAnsi="Open Sans" w:cs="Open Sans"/>
        </w:rPr>
        <w:t xml:space="preserve">welcomed the headline announcements in today’s </w:t>
      </w:r>
      <w:proofErr w:type="gramStart"/>
      <w:r w:rsidR="00474AAF">
        <w:rPr>
          <w:rFonts w:ascii="Open Sans" w:eastAsia="Times New Roman" w:hAnsi="Open Sans" w:cs="Open Sans"/>
        </w:rPr>
        <w:t>Budget, but</w:t>
      </w:r>
      <w:proofErr w:type="gramEnd"/>
      <w:r w:rsidR="00474AAF">
        <w:rPr>
          <w:rFonts w:ascii="Open Sans" w:eastAsia="Times New Roman" w:hAnsi="Open Sans" w:cs="Open Sans"/>
        </w:rPr>
        <w:t xml:space="preserve"> say the opportunity to embrace a ‘green’ economic recovery was missed.</w:t>
      </w:r>
    </w:p>
    <w:p w14:paraId="252E5505" w14:textId="7D80594F" w:rsidR="00474AAF" w:rsidRDefault="00474AAF" w:rsidP="004D6361">
      <w:pPr>
        <w:rPr>
          <w:rFonts w:ascii="Open Sans" w:eastAsia="Times New Roman" w:hAnsi="Open Sans" w:cs="Open Sans"/>
        </w:rPr>
      </w:pPr>
    </w:p>
    <w:p w14:paraId="3FEF2A41" w14:textId="1778DA82" w:rsidR="00474AAF" w:rsidRDefault="0007611E" w:rsidP="004D6361">
      <w:pPr>
        <w:rPr>
          <w:rFonts w:ascii="Open Sans" w:eastAsia="Times New Roman" w:hAnsi="Open Sans" w:cs="Open Sans"/>
        </w:rPr>
      </w:pPr>
      <w:r>
        <w:rPr>
          <w:rFonts w:ascii="Open Sans" w:eastAsia="Times New Roman" w:hAnsi="Open Sans" w:cs="Open Sans"/>
        </w:rPr>
        <w:t>The REA says that t</w:t>
      </w:r>
      <w:r w:rsidR="00474AAF">
        <w:rPr>
          <w:rFonts w:ascii="Open Sans" w:eastAsia="Times New Roman" w:hAnsi="Open Sans" w:cs="Open Sans"/>
        </w:rPr>
        <w:t xml:space="preserve">he establishment of </w:t>
      </w:r>
      <w:r>
        <w:rPr>
          <w:rFonts w:ascii="Open Sans" w:eastAsia="Times New Roman" w:hAnsi="Open Sans" w:cs="Open Sans"/>
        </w:rPr>
        <w:t>a</w:t>
      </w:r>
      <w:r w:rsidR="00474AAF">
        <w:rPr>
          <w:rFonts w:ascii="Open Sans" w:eastAsia="Times New Roman" w:hAnsi="Open Sans" w:cs="Open Sans"/>
        </w:rPr>
        <w:t xml:space="preserve"> £12 billion UK infrastructure Bank could </w:t>
      </w:r>
      <w:r>
        <w:rPr>
          <w:rFonts w:ascii="Open Sans" w:eastAsia="Times New Roman" w:hAnsi="Open Sans" w:cs="Open Sans"/>
        </w:rPr>
        <w:t xml:space="preserve">help finance infrastructure projects which will move the UK towards its net zero </w:t>
      </w:r>
      <w:r w:rsidR="0044539F">
        <w:rPr>
          <w:rFonts w:ascii="Open Sans" w:eastAsia="Times New Roman" w:hAnsi="Open Sans" w:cs="Open Sans"/>
        </w:rPr>
        <w:t>targets</w:t>
      </w:r>
      <w:r>
        <w:rPr>
          <w:rFonts w:ascii="Open Sans" w:eastAsia="Times New Roman" w:hAnsi="Open Sans" w:cs="Open Sans"/>
        </w:rPr>
        <w:t>, as well as driving regional economic growth.</w:t>
      </w:r>
      <w:r w:rsidR="0044539F">
        <w:rPr>
          <w:rFonts w:ascii="Open Sans" w:eastAsia="Times New Roman" w:hAnsi="Open Sans" w:cs="Open Sans"/>
        </w:rPr>
        <w:t xml:space="preserve"> There were also </w:t>
      </w:r>
      <w:r w:rsidR="00A61C60">
        <w:rPr>
          <w:rFonts w:ascii="Open Sans" w:eastAsia="Times New Roman" w:hAnsi="Open Sans" w:cs="Open Sans"/>
        </w:rPr>
        <w:t>new measures such as green retail savings through National Savings and Investment and the establishment of Carbon Markets Working Group with the City of London. Wider policies such as the deduction for capital allowance may provide a stimulus to businesses in the renewable energy and clean technology sector too.</w:t>
      </w:r>
    </w:p>
    <w:p w14:paraId="181B995C" w14:textId="75D70F32" w:rsidR="0007611E" w:rsidRDefault="0007611E" w:rsidP="004D6361">
      <w:pPr>
        <w:rPr>
          <w:rFonts w:ascii="Open Sans" w:eastAsia="Times New Roman" w:hAnsi="Open Sans" w:cs="Open Sans"/>
        </w:rPr>
      </w:pPr>
    </w:p>
    <w:p w14:paraId="566EFAE2" w14:textId="0DFE2843" w:rsidR="0007611E" w:rsidRDefault="0007611E" w:rsidP="004D6361">
      <w:pPr>
        <w:rPr>
          <w:rFonts w:ascii="Open Sans" w:eastAsia="Times New Roman" w:hAnsi="Open Sans" w:cs="Open Sans"/>
        </w:rPr>
      </w:pPr>
      <w:r>
        <w:rPr>
          <w:rFonts w:ascii="Open Sans" w:eastAsia="Times New Roman" w:hAnsi="Open Sans" w:cs="Open Sans"/>
        </w:rPr>
        <w:t xml:space="preserve">New money for the </w:t>
      </w:r>
      <w:r w:rsidRPr="0007611E">
        <w:rPr>
          <w:rFonts w:ascii="Open Sans" w:eastAsia="Times New Roman" w:hAnsi="Open Sans" w:cs="Open Sans"/>
        </w:rPr>
        <w:t xml:space="preserve">Hydrogen hub in Holyhead; wind manufacturing in Humberside; and </w:t>
      </w:r>
      <w:r>
        <w:rPr>
          <w:rFonts w:ascii="Open Sans" w:eastAsia="Times New Roman" w:hAnsi="Open Sans" w:cs="Open Sans"/>
        </w:rPr>
        <w:t xml:space="preserve">the </w:t>
      </w:r>
      <w:r w:rsidRPr="0007611E">
        <w:rPr>
          <w:rFonts w:ascii="Open Sans" w:eastAsia="Times New Roman" w:hAnsi="Open Sans" w:cs="Open Sans"/>
        </w:rPr>
        <w:t>Aberdeen Energy Transition Zone</w:t>
      </w:r>
      <w:r>
        <w:rPr>
          <w:rFonts w:ascii="Open Sans" w:eastAsia="Times New Roman" w:hAnsi="Open Sans" w:cs="Open Sans"/>
        </w:rPr>
        <w:t xml:space="preserve"> was also highlighted as </w:t>
      </w:r>
      <w:r w:rsidR="0044539F">
        <w:rPr>
          <w:rFonts w:ascii="Open Sans" w:eastAsia="Times New Roman" w:hAnsi="Open Sans" w:cs="Open Sans"/>
        </w:rPr>
        <w:t xml:space="preserve">a </w:t>
      </w:r>
      <w:r>
        <w:rPr>
          <w:rFonts w:ascii="Open Sans" w:eastAsia="Times New Roman" w:hAnsi="Open Sans" w:cs="Open Sans"/>
        </w:rPr>
        <w:t xml:space="preserve">positive </w:t>
      </w:r>
      <w:r w:rsidR="0044539F">
        <w:rPr>
          <w:rFonts w:ascii="Open Sans" w:eastAsia="Times New Roman" w:hAnsi="Open Sans" w:cs="Open Sans"/>
        </w:rPr>
        <w:t>move</w:t>
      </w:r>
      <w:r>
        <w:rPr>
          <w:rFonts w:ascii="Open Sans" w:eastAsia="Times New Roman" w:hAnsi="Open Sans" w:cs="Open Sans"/>
        </w:rPr>
        <w:t xml:space="preserve">. </w:t>
      </w:r>
      <w:r w:rsidR="0044539F">
        <w:rPr>
          <w:rFonts w:ascii="Open Sans" w:eastAsia="Times New Roman" w:hAnsi="Open Sans" w:cs="Open Sans"/>
        </w:rPr>
        <w:t>However, there was disappointment that the government was not more ambitious in delivering a range of major ‘green’ projects in every country and region of the UK.</w:t>
      </w:r>
    </w:p>
    <w:p w14:paraId="6A5B5C4B" w14:textId="4DF08DCD" w:rsidR="0044539F" w:rsidRDefault="0044539F" w:rsidP="004D6361">
      <w:pPr>
        <w:rPr>
          <w:rFonts w:ascii="Open Sans" w:eastAsia="Times New Roman" w:hAnsi="Open Sans" w:cs="Open Sans"/>
        </w:rPr>
      </w:pPr>
    </w:p>
    <w:p w14:paraId="148730DE" w14:textId="5823F077" w:rsidR="00934208" w:rsidRDefault="0044539F" w:rsidP="004D6361">
      <w:pPr>
        <w:rPr>
          <w:rFonts w:ascii="Open Sans" w:eastAsia="Times New Roman" w:hAnsi="Open Sans" w:cs="Open Sans"/>
        </w:rPr>
      </w:pPr>
      <w:bookmarkStart w:id="1" w:name="_Hlk65682065"/>
      <w:r>
        <w:rPr>
          <w:rFonts w:ascii="Open Sans" w:eastAsia="Times New Roman" w:hAnsi="Open Sans" w:cs="Open Sans"/>
        </w:rPr>
        <w:t xml:space="preserve">Concern was also expressed at the omission of key sectors such as electric vehicles, biomass and geothermal. </w:t>
      </w:r>
      <w:r w:rsidR="000255BE">
        <w:rPr>
          <w:rFonts w:ascii="Open Sans" w:eastAsia="Times New Roman" w:hAnsi="Open Sans" w:cs="Open Sans"/>
        </w:rPr>
        <w:t xml:space="preserve">While </w:t>
      </w:r>
      <w:r w:rsidR="002B121E">
        <w:rPr>
          <w:rFonts w:ascii="Open Sans" w:eastAsia="Times New Roman" w:hAnsi="Open Sans" w:cs="Open Sans"/>
        </w:rPr>
        <w:t>supporting</w:t>
      </w:r>
      <w:r w:rsidR="000255BE">
        <w:rPr>
          <w:rFonts w:ascii="Open Sans" w:eastAsia="Times New Roman" w:hAnsi="Open Sans" w:cs="Open Sans"/>
        </w:rPr>
        <w:t xml:space="preserve"> the Longer Duration Energy Storage Demonstration innovation competition for first of a kind plants, calls to reduce VAT on domestic energy storage and other clean technologies went unanswered.</w:t>
      </w:r>
    </w:p>
    <w:p w14:paraId="08AB2201" w14:textId="77777777" w:rsidR="00934208" w:rsidRDefault="00934208" w:rsidP="004D6361">
      <w:pPr>
        <w:rPr>
          <w:rFonts w:ascii="Open Sans" w:eastAsia="Times New Roman" w:hAnsi="Open Sans" w:cs="Open Sans"/>
        </w:rPr>
      </w:pPr>
    </w:p>
    <w:p w14:paraId="207CC22C" w14:textId="216A5E29" w:rsidR="0044539F" w:rsidRDefault="0044539F" w:rsidP="004D6361">
      <w:pPr>
        <w:rPr>
          <w:rFonts w:ascii="Open Sans" w:eastAsia="Times New Roman" w:hAnsi="Open Sans" w:cs="Open Sans"/>
        </w:rPr>
      </w:pPr>
      <w:r>
        <w:rPr>
          <w:rFonts w:ascii="Open Sans" w:eastAsia="Times New Roman" w:hAnsi="Open Sans" w:cs="Open Sans"/>
        </w:rPr>
        <w:t>The future of the Green Homes Grant also remains unclear leaving businesses and consumers in limbo.</w:t>
      </w:r>
    </w:p>
    <w:bookmarkEnd w:id="1"/>
    <w:p w14:paraId="53FAC19B" w14:textId="77777777" w:rsidR="0044539F" w:rsidRDefault="0044539F" w:rsidP="004925B4">
      <w:pPr>
        <w:rPr>
          <w:rFonts w:ascii="Open Sans" w:hAnsi="Open Sans" w:cs="Open Sans"/>
        </w:rPr>
      </w:pPr>
    </w:p>
    <w:p w14:paraId="4B2E7AB9" w14:textId="728F826B" w:rsidR="00EB6907" w:rsidRPr="004925B4" w:rsidRDefault="00EB6907" w:rsidP="004925B4">
      <w:pPr>
        <w:rPr>
          <w:rFonts w:ascii="Open Sans" w:hAnsi="Open Sans" w:cs="Open Sans"/>
        </w:rPr>
      </w:pPr>
      <w:bookmarkStart w:id="2" w:name="_Hlk64991449"/>
      <w:bookmarkStart w:id="3" w:name="_Hlk65508630"/>
      <w:r w:rsidRPr="0057489C">
        <w:rPr>
          <w:rFonts w:ascii="Open Sans" w:eastAsia="Times New Roman" w:hAnsi="Open Sans" w:cs="Open Sans"/>
          <w:b/>
          <w:bCs/>
          <w:color w:val="323130"/>
          <w:bdr w:val="none" w:sz="0" w:space="0" w:color="auto" w:frame="1"/>
        </w:rPr>
        <w:lastRenderedPageBreak/>
        <w:t>Dr Nina Skorupska CBE, Chief Executive of the Association for Renewable Energy and Clean Technology (REA), said:</w:t>
      </w:r>
    </w:p>
    <w:bookmarkEnd w:id="2"/>
    <w:p w14:paraId="0F1843A3" w14:textId="77777777" w:rsidR="007A498A" w:rsidRPr="004204DF" w:rsidRDefault="007A498A" w:rsidP="007A498A">
      <w:pPr>
        <w:rPr>
          <w:rFonts w:ascii="Open Sans" w:hAnsi="Open Sans" w:cs="Open Sans"/>
        </w:rPr>
      </w:pPr>
    </w:p>
    <w:p w14:paraId="4DF90E3A" w14:textId="6A4D981A" w:rsidR="00E548FB" w:rsidRDefault="00E548FB" w:rsidP="00B96EC8">
      <w:pPr>
        <w:rPr>
          <w:rFonts w:ascii="Open Sans" w:eastAsia="Times New Roman" w:hAnsi="Open Sans" w:cs="Open Sans"/>
          <w:i/>
          <w:iCs/>
        </w:rPr>
      </w:pPr>
      <w:bookmarkStart w:id="4" w:name="_Hlk65507272"/>
      <w:r>
        <w:rPr>
          <w:rFonts w:ascii="Open Sans" w:eastAsia="Times New Roman" w:hAnsi="Open Sans" w:cs="Open Sans"/>
          <w:i/>
          <w:iCs/>
        </w:rPr>
        <w:t>“</w:t>
      </w:r>
      <w:r w:rsidR="00B96EC8">
        <w:rPr>
          <w:rFonts w:ascii="Open Sans" w:eastAsia="Times New Roman" w:hAnsi="Open Sans" w:cs="Open Sans"/>
          <w:i/>
          <w:iCs/>
        </w:rPr>
        <w:t xml:space="preserve">There were certainly a number of announcements in today’s Budget that we can be very positive about. The UK Infrastructure Bank could unlock investment for major renewable energy and clean technology schemes, </w:t>
      </w:r>
      <w:r w:rsidR="009D15C9">
        <w:rPr>
          <w:rFonts w:ascii="Open Sans" w:eastAsia="Times New Roman" w:hAnsi="Open Sans" w:cs="Open Sans"/>
          <w:i/>
          <w:iCs/>
        </w:rPr>
        <w:t>and extra boosts through green retail savings, deductions for capital allowance and significant funding for schemes in Humberside, Aberdeen and Holyhead are welcome.</w:t>
      </w:r>
    </w:p>
    <w:p w14:paraId="09288F13" w14:textId="74058B97" w:rsidR="00A61C60" w:rsidRDefault="00A61C60" w:rsidP="001F3014">
      <w:pPr>
        <w:rPr>
          <w:rFonts w:ascii="Open Sans" w:eastAsia="Times New Roman" w:hAnsi="Open Sans" w:cs="Open Sans"/>
          <w:i/>
          <w:iCs/>
        </w:rPr>
      </w:pPr>
    </w:p>
    <w:p w14:paraId="13C908D5" w14:textId="286AAC0A" w:rsidR="00A61C60" w:rsidRDefault="00A61C60" w:rsidP="001F3014">
      <w:pPr>
        <w:rPr>
          <w:rFonts w:ascii="Open Sans" w:eastAsia="Times New Roman" w:hAnsi="Open Sans" w:cs="Open Sans"/>
          <w:i/>
          <w:iCs/>
        </w:rPr>
      </w:pPr>
      <w:r>
        <w:rPr>
          <w:rFonts w:ascii="Open Sans" w:eastAsia="Times New Roman" w:hAnsi="Open Sans" w:cs="Open Sans"/>
          <w:i/>
          <w:iCs/>
        </w:rPr>
        <w:t xml:space="preserve">“However, I </w:t>
      </w:r>
      <w:proofErr w:type="gramStart"/>
      <w:r>
        <w:rPr>
          <w:rFonts w:ascii="Open Sans" w:eastAsia="Times New Roman" w:hAnsi="Open Sans" w:cs="Open Sans"/>
          <w:i/>
          <w:iCs/>
        </w:rPr>
        <w:t>can’t</w:t>
      </w:r>
      <w:proofErr w:type="gramEnd"/>
      <w:r>
        <w:rPr>
          <w:rFonts w:ascii="Open Sans" w:eastAsia="Times New Roman" w:hAnsi="Open Sans" w:cs="Open Sans"/>
          <w:i/>
          <w:iCs/>
        </w:rPr>
        <w:t xml:space="preserve"> help but feel that</w:t>
      </w:r>
      <w:r w:rsidR="006868E8">
        <w:rPr>
          <w:rFonts w:ascii="Open Sans" w:eastAsia="Times New Roman" w:hAnsi="Open Sans" w:cs="Open Sans"/>
          <w:i/>
          <w:iCs/>
        </w:rPr>
        <w:t>, despite the mitigating circumstances,</w:t>
      </w:r>
      <w:r>
        <w:rPr>
          <w:rFonts w:ascii="Open Sans" w:eastAsia="Times New Roman" w:hAnsi="Open Sans" w:cs="Open Sans"/>
          <w:i/>
          <w:iCs/>
        </w:rPr>
        <w:t xml:space="preserve"> this Budget was a missed opportunity for our country. It lack</w:t>
      </w:r>
      <w:r w:rsidR="00B96EC8">
        <w:rPr>
          <w:rFonts w:ascii="Open Sans" w:eastAsia="Times New Roman" w:hAnsi="Open Sans" w:cs="Open Sans"/>
          <w:i/>
          <w:iCs/>
        </w:rPr>
        <w:t>ed</w:t>
      </w:r>
      <w:r>
        <w:rPr>
          <w:rFonts w:ascii="Open Sans" w:eastAsia="Times New Roman" w:hAnsi="Open Sans" w:cs="Open Sans"/>
          <w:i/>
          <w:iCs/>
        </w:rPr>
        <w:t xml:space="preserve"> the detail to provide </w:t>
      </w:r>
      <w:r w:rsidR="009D15C9">
        <w:rPr>
          <w:rFonts w:ascii="Open Sans" w:eastAsia="Times New Roman" w:hAnsi="Open Sans" w:cs="Open Sans"/>
          <w:i/>
          <w:iCs/>
        </w:rPr>
        <w:t>a</w:t>
      </w:r>
      <w:r>
        <w:rPr>
          <w:rFonts w:ascii="Open Sans" w:eastAsia="Times New Roman" w:hAnsi="Open Sans" w:cs="Open Sans"/>
          <w:i/>
          <w:iCs/>
        </w:rPr>
        <w:t xml:space="preserve"> </w:t>
      </w:r>
      <w:r w:rsidR="009D15C9">
        <w:rPr>
          <w:rFonts w:ascii="Open Sans" w:eastAsia="Times New Roman" w:hAnsi="Open Sans" w:cs="Open Sans"/>
          <w:i/>
          <w:iCs/>
        </w:rPr>
        <w:t>watershed moment for</w:t>
      </w:r>
      <w:r>
        <w:rPr>
          <w:rFonts w:ascii="Open Sans" w:eastAsia="Times New Roman" w:hAnsi="Open Sans" w:cs="Open Sans"/>
          <w:i/>
          <w:iCs/>
        </w:rPr>
        <w:t xml:space="preserve"> businesses in our sector</w:t>
      </w:r>
      <w:r w:rsidR="00B96EC8">
        <w:rPr>
          <w:rFonts w:ascii="Open Sans" w:eastAsia="Times New Roman" w:hAnsi="Open Sans" w:cs="Open Sans"/>
          <w:i/>
          <w:iCs/>
        </w:rPr>
        <w:t xml:space="preserve"> and new ‘green’ projects are limited to only a few regions and countries of the UK.</w:t>
      </w:r>
    </w:p>
    <w:p w14:paraId="197F36CA" w14:textId="4065AE29" w:rsidR="00A61C60" w:rsidRDefault="00A61C60" w:rsidP="001F3014">
      <w:pPr>
        <w:rPr>
          <w:rFonts w:ascii="Open Sans" w:eastAsia="Times New Roman" w:hAnsi="Open Sans" w:cs="Open Sans"/>
          <w:i/>
          <w:iCs/>
        </w:rPr>
      </w:pPr>
    </w:p>
    <w:p w14:paraId="17D73F60" w14:textId="768904DF" w:rsidR="00A61C60" w:rsidRDefault="00A61C60" w:rsidP="001F3014">
      <w:pPr>
        <w:rPr>
          <w:rFonts w:ascii="Open Sans" w:eastAsia="Times New Roman" w:hAnsi="Open Sans" w:cs="Open Sans"/>
          <w:i/>
          <w:iCs/>
        </w:rPr>
      </w:pPr>
      <w:r>
        <w:rPr>
          <w:rFonts w:ascii="Open Sans" w:eastAsia="Times New Roman" w:hAnsi="Open Sans" w:cs="Open Sans"/>
          <w:i/>
          <w:iCs/>
        </w:rPr>
        <w:t xml:space="preserve">“There are straightforward measures that could and should have been taken. The reduction of VAT on </w:t>
      </w:r>
      <w:r w:rsidR="00934208">
        <w:rPr>
          <w:rFonts w:ascii="Open Sans" w:eastAsia="Times New Roman" w:hAnsi="Open Sans" w:cs="Open Sans"/>
          <w:i/>
          <w:iCs/>
        </w:rPr>
        <w:t>a range of renewable energy and</w:t>
      </w:r>
      <w:r>
        <w:rPr>
          <w:rFonts w:ascii="Open Sans" w:eastAsia="Times New Roman" w:hAnsi="Open Sans" w:cs="Open Sans"/>
          <w:i/>
          <w:iCs/>
        </w:rPr>
        <w:t xml:space="preserve"> clean technologies; clarity over the future of the Green Homes Grant; and </w:t>
      </w:r>
      <w:r w:rsidR="00B96EC8">
        <w:rPr>
          <w:rFonts w:ascii="Open Sans" w:eastAsia="Times New Roman" w:hAnsi="Open Sans" w:cs="Open Sans"/>
          <w:i/>
          <w:iCs/>
        </w:rPr>
        <w:t xml:space="preserve">a targeted extension of the Renewable Heat Incentive to boost </w:t>
      </w:r>
      <w:r w:rsidR="006868E8">
        <w:rPr>
          <w:rFonts w:ascii="Open Sans" w:eastAsia="Times New Roman" w:hAnsi="Open Sans" w:cs="Open Sans"/>
          <w:i/>
          <w:iCs/>
        </w:rPr>
        <w:t xml:space="preserve">bioenergy, </w:t>
      </w:r>
      <w:r w:rsidR="00B96EC8">
        <w:rPr>
          <w:rFonts w:ascii="Open Sans" w:eastAsia="Times New Roman" w:hAnsi="Open Sans" w:cs="Open Sans"/>
          <w:i/>
          <w:iCs/>
        </w:rPr>
        <w:t xml:space="preserve">geothermal and other </w:t>
      </w:r>
      <w:r w:rsidR="006868E8">
        <w:rPr>
          <w:rFonts w:ascii="Open Sans" w:eastAsia="Times New Roman" w:hAnsi="Open Sans" w:cs="Open Sans"/>
          <w:i/>
          <w:iCs/>
        </w:rPr>
        <w:t xml:space="preserve">renewable </w:t>
      </w:r>
      <w:r w:rsidR="00B96EC8">
        <w:rPr>
          <w:rFonts w:ascii="Open Sans" w:eastAsia="Times New Roman" w:hAnsi="Open Sans" w:cs="Open Sans"/>
          <w:i/>
          <w:iCs/>
        </w:rPr>
        <w:t>heat schemes.</w:t>
      </w:r>
    </w:p>
    <w:p w14:paraId="7E3FA5C1" w14:textId="6AC6C6E9" w:rsidR="00921B6B" w:rsidRDefault="00921B6B" w:rsidP="001F3014">
      <w:pPr>
        <w:rPr>
          <w:rFonts w:ascii="Open Sans" w:eastAsia="Times New Roman" w:hAnsi="Open Sans" w:cs="Open Sans"/>
          <w:i/>
          <w:iCs/>
        </w:rPr>
      </w:pPr>
    </w:p>
    <w:p w14:paraId="4A1F282E" w14:textId="55672E2F" w:rsidR="00EB6907" w:rsidRPr="00921B6B" w:rsidRDefault="00A61C60" w:rsidP="00921B6B">
      <w:pPr>
        <w:rPr>
          <w:rFonts w:ascii="Open Sans" w:eastAsia="Times New Roman" w:hAnsi="Open Sans" w:cs="Open Sans"/>
          <w:i/>
          <w:iCs/>
        </w:rPr>
      </w:pPr>
      <w:r>
        <w:rPr>
          <w:rFonts w:ascii="Open Sans" w:eastAsia="Times New Roman" w:hAnsi="Open Sans" w:cs="Open Sans"/>
          <w:i/>
          <w:iCs/>
        </w:rPr>
        <w:t xml:space="preserve">“The </w:t>
      </w:r>
      <w:r w:rsidR="006C2AC1">
        <w:rPr>
          <w:rFonts w:ascii="Open Sans" w:eastAsia="Times New Roman" w:hAnsi="Open Sans" w:cs="Open Sans"/>
          <w:i/>
          <w:iCs/>
        </w:rPr>
        <w:t>Chancellor</w:t>
      </w:r>
      <w:r>
        <w:rPr>
          <w:rFonts w:ascii="Open Sans" w:eastAsia="Times New Roman" w:hAnsi="Open Sans" w:cs="Open Sans"/>
          <w:i/>
          <w:iCs/>
        </w:rPr>
        <w:t xml:space="preserve"> had </w:t>
      </w:r>
      <w:r w:rsidR="009D15C9">
        <w:rPr>
          <w:rFonts w:ascii="Open Sans" w:eastAsia="Times New Roman" w:hAnsi="Open Sans" w:cs="Open Sans"/>
          <w:i/>
          <w:iCs/>
        </w:rPr>
        <w:t>the</w:t>
      </w:r>
      <w:r>
        <w:rPr>
          <w:rFonts w:ascii="Open Sans" w:eastAsia="Times New Roman" w:hAnsi="Open Sans" w:cs="Open Sans"/>
          <w:i/>
          <w:iCs/>
        </w:rPr>
        <w:t xml:space="preserve"> opportunity to make a bold statement</w:t>
      </w:r>
      <w:r w:rsidR="00B96EC8">
        <w:rPr>
          <w:rFonts w:ascii="Open Sans" w:eastAsia="Times New Roman" w:hAnsi="Open Sans" w:cs="Open Sans"/>
          <w:i/>
          <w:iCs/>
        </w:rPr>
        <w:t xml:space="preserve"> with regards to </w:t>
      </w:r>
      <w:r w:rsidR="006C2AC1">
        <w:rPr>
          <w:rFonts w:ascii="Open Sans" w:eastAsia="Times New Roman" w:hAnsi="Open Sans" w:cs="Open Sans"/>
          <w:i/>
          <w:iCs/>
        </w:rPr>
        <w:t>the UK’s</w:t>
      </w:r>
      <w:r w:rsidR="00B96EC8">
        <w:rPr>
          <w:rFonts w:ascii="Open Sans" w:eastAsia="Times New Roman" w:hAnsi="Open Sans" w:cs="Open Sans"/>
          <w:i/>
          <w:iCs/>
        </w:rPr>
        <w:t xml:space="preserve"> </w:t>
      </w:r>
      <w:r w:rsidR="006C2AC1">
        <w:rPr>
          <w:rFonts w:ascii="Open Sans" w:eastAsia="Times New Roman" w:hAnsi="Open Sans" w:cs="Open Sans"/>
          <w:i/>
          <w:iCs/>
        </w:rPr>
        <w:t xml:space="preserve">Net Zero </w:t>
      </w:r>
      <w:r w:rsidR="00B96EC8">
        <w:rPr>
          <w:rFonts w:ascii="Open Sans" w:eastAsia="Times New Roman" w:hAnsi="Open Sans" w:cs="Open Sans"/>
          <w:i/>
          <w:iCs/>
        </w:rPr>
        <w:t>ambitions</w:t>
      </w:r>
      <w:r>
        <w:rPr>
          <w:rFonts w:ascii="Open Sans" w:eastAsia="Times New Roman" w:hAnsi="Open Sans" w:cs="Open Sans"/>
          <w:i/>
          <w:iCs/>
        </w:rPr>
        <w:t>, but</w:t>
      </w:r>
      <w:r w:rsidR="00B96EC8">
        <w:rPr>
          <w:rFonts w:ascii="Open Sans" w:eastAsia="Times New Roman" w:hAnsi="Open Sans" w:cs="Open Sans"/>
          <w:i/>
          <w:iCs/>
        </w:rPr>
        <w:t xml:space="preserve"> this budget shows </w:t>
      </w:r>
      <w:r w:rsidR="006868E8">
        <w:rPr>
          <w:rFonts w:ascii="Open Sans" w:eastAsia="Times New Roman" w:hAnsi="Open Sans" w:cs="Open Sans"/>
          <w:i/>
          <w:iCs/>
        </w:rPr>
        <w:t xml:space="preserve">that </w:t>
      </w:r>
      <w:r w:rsidR="006C2AC1">
        <w:rPr>
          <w:rFonts w:ascii="Open Sans" w:eastAsia="Times New Roman" w:hAnsi="Open Sans" w:cs="Open Sans"/>
          <w:i/>
          <w:iCs/>
        </w:rPr>
        <w:t xml:space="preserve">much </w:t>
      </w:r>
      <w:r w:rsidR="006868E8">
        <w:rPr>
          <w:rFonts w:ascii="Open Sans" w:eastAsia="Times New Roman" w:hAnsi="Open Sans" w:cs="Open Sans"/>
          <w:i/>
          <w:iCs/>
        </w:rPr>
        <w:t xml:space="preserve">more </w:t>
      </w:r>
      <w:r w:rsidR="006C2AC1">
        <w:rPr>
          <w:rFonts w:ascii="Open Sans" w:eastAsia="Times New Roman" w:hAnsi="Open Sans" w:cs="Open Sans"/>
          <w:i/>
          <w:iCs/>
        </w:rPr>
        <w:t>needs</w:t>
      </w:r>
      <w:r w:rsidR="006868E8">
        <w:rPr>
          <w:rFonts w:ascii="Open Sans" w:eastAsia="Times New Roman" w:hAnsi="Open Sans" w:cs="Open Sans"/>
          <w:i/>
          <w:iCs/>
        </w:rPr>
        <w:t xml:space="preserve"> to be done to put the green agenda</w:t>
      </w:r>
      <w:r>
        <w:rPr>
          <w:rFonts w:ascii="Open Sans" w:eastAsia="Times New Roman" w:hAnsi="Open Sans" w:cs="Open Sans"/>
          <w:i/>
          <w:iCs/>
        </w:rPr>
        <w:t xml:space="preserve"> at the heart of </w:t>
      </w:r>
      <w:r w:rsidR="006868E8">
        <w:rPr>
          <w:rFonts w:ascii="Open Sans" w:eastAsia="Times New Roman" w:hAnsi="Open Sans" w:cs="Open Sans"/>
          <w:i/>
          <w:iCs/>
        </w:rPr>
        <w:t>Government</w:t>
      </w:r>
      <w:r>
        <w:rPr>
          <w:rFonts w:ascii="Open Sans" w:eastAsia="Times New Roman" w:hAnsi="Open Sans" w:cs="Open Sans"/>
          <w:i/>
          <w:iCs/>
        </w:rPr>
        <w:t>.”</w:t>
      </w:r>
    </w:p>
    <w:bookmarkEnd w:id="3"/>
    <w:bookmarkEnd w:id="4"/>
    <w:p w14:paraId="3A362F12" w14:textId="77777777" w:rsidR="00703829" w:rsidRPr="004204DF" w:rsidRDefault="00703829" w:rsidP="00BB0FB1">
      <w:pPr>
        <w:pStyle w:val="xxmsonormal"/>
        <w:rPr>
          <w:rFonts w:ascii="Open Sans" w:hAnsi="Open Sans" w:cs="Open Sans"/>
          <w:b/>
          <w:bCs/>
          <w:color w:val="212121"/>
          <w:sz w:val="22"/>
          <w:szCs w:val="22"/>
        </w:rPr>
      </w:pPr>
    </w:p>
    <w:p w14:paraId="1D6AF467" w14:textId="44E974FE" w:rsidR="00A1346E" w:rsidRPr="004204DF" w:rsidRDefault="0090103D" w:rsidP="007A498A">
      <w:pPr>
        <w:pStyle w:val="xxmsonormal"/>
        <w:jc w:val="center"/>
        <w:rPr>
          <w:rFonts w:ascii="Open Sans" w:hAnsi="Open Sans" w:cs="Open Sans"/>
          <w:b/>
          <w:bCs/>
          <w:color w:val="212121"/>
          <w:sz w:val="22"/>
          <w:szCs w:val="22"/>
        </w:rPr>
      </w:pPr>
      <w:r w:rsidRPr="004204DF">
        <w:rPr>
          <w:rFonts w:ascii="Open Sans" w:hAnsi="Open Sans" w:cs="Open Sans"/>
          <w:b/>
          <w:bCs/>
          <w:color w:val="212121"/>
          <w:sz w:val="22"/>
          <w:szCs w:val="22"/>
        </w:rPr>
        <w:t>—ENDS—</w:t>
      </w:r>
    </w:p>
    <w:p w14:paraId="4B3A1515" w14:textId="77777777" w:rsidR="00081719" w:rsidRPr="004204DF" w:rsidRDefault="00081719" w:rsidP="007A498A">
      <w:pPr>
        <w:pStyle w:val="xxmsonormal"/>
        <w:jc w:val="center"/>
        <w:rPr>
          <w:rFonts w:ascii="Open Sans" w:hAnsi="Open Sans" w:cs="Open Sans"/>
          <w:b/>
          <w:bCs/>
          <w:color w:val="000000"/>
          <w:sz w:val="22"/>
          <w:szCs w:val="22"/>
        </w:rPr>
      </w:pPr>
    </w:p>
    <w:p w14:paraId="336C6B90" w14:textId="63DC81C3" w:rsidR="0090103D" w:rsidRPr="004204DF" w:rsidRDefault="0090103D" w:rsidP="007A498A">
      <w:pPr>
        <w:pStyle w:val="xxmsonormal"/>
        <w:jc w:val="center"/>
        <w:rPr>
          <w:rFonts w:ascii="Open Sans" w:hAnsi="Open Sans" w:cs="Open Sans"/>
          <w:sz w:val="22"/>
          <w:szCs w:val="22"/>
        </w:rPr>
      </w:pPr>
      <w:r w:rsidRPr="004204DF">
        <w:rPr>
          <w:rFonts w:ascii="Open Sans" w:hAnsi="Open Sans" w:cs="Open Sans"/>
          <w:b/>
          <w:bCs/>
          <w:color w:val="000000"/>
          <w:sz w:val="22"/>
          <w:szCs w:val="22"/>
        </w:rPr>
        <w:t>For more information or to request an interview, please contact:</w:t>
      </w:r>
    </w:p>
    <w:p w14:paraId="12AEF5D9" w14:textId="5CFA0988" w:rsidR="00412719" w:rsidRPr="004204DF" w:rsidRDefault="00324593" w:rsidP="007A498A">
      <w:pPr>
        <w:pStyle w:val="xxmsonormal"/>
        <w:jc w:val="center"/>
        <w:rPr>
          <w:rFonts w:ascii="Open Sans" w:hAnsi="Open Sans" w:cs="Open Sans"/>
          <w:color w:val="000000"/>
          <w:sz w:val="22"/>
          <w:szCs w:val="22"/>
        </w:rPr>
      </w:pPr>
      <w:r w:rsidRPr="004204DF">
        <w:rPr>
          <w:rFonts w:ascii="Open Sans" w:hAnsi="Open Sans" w:cs="Open Sans"/>
          <w:color w:val="000000"/>
          <w:sz w:val="22"/>
          <w:szCs w:val="22"/>
        </w:rPr>
        <w:t>Jack Abbott</w:t>
      </w:r>
      <w:r w:rsidR="00A1346E" w:rsidRPr="004204DF">
        <w:rPr>
          <w:rFonts w:ascii="Open Sans" w:hAnsi="Open Sans" w:cs="Open Sans"/>
          <w:color w:val="000000"/>
          <w:sz w:val="22"/>
          <w:szCs w:val="22"/>
        </w:rPr>
        <w:t xml:space="preserve">, </w:t>
      </w:r>
      <w:proofErr w:type="gramStart"/>
      <w:r w:rsidR="00A1346E" w:rsidRPr="004204DF">
        <w:rPr>
          <w:rFonts w:ascii="Open Sans" w:hAnsi="Open Sans" w:cs="Open Sans"/>
          <w:color w:val="000000"/>
          <w:sz w:val="22"/>
          <w:szCs w:val="22"/>
        </w:rPr>
        <w:t>PR</w:t>
      </w:r>
      <w:proofErr w:type="gramEnd"/>
      <w:r w:rsidR="00A1346E" w:rsidRPr="004204DF">
        <w:rPr>
          <w:rFonts w:ascii="Open Sans" w:hAnsi="Open Sans" w:cs="Open Sans"/>
          <w:color w:val="000000"/>
          <w:sz w:val="22"/>
          <w:szCs w:val="22"/>
        </w:rPr>
        <w:t xml:space="preserve"> and Communications Manager,</w:t>
      </w:r>
    </w:p>
    <w:p w14:paraId="4D73840B" w14:textId="61F96E3C" w:rsidR="00A1346E" w:rsidRDefault="00D72557" w:rsidP="007A498A">
      <w:pPr>
        <w:pStyle w:val="xxmsonormal"/>
        <w:jc w:val="center"/>
        <w:rPr>
          <w:rStyle w:val="Hyperlink"/>
          <w:rFonts w:ascii="Open Sans" w:hAnsi="Open Sans" w:cs="Open Sans"/>
          <w:sz w:val="22"/>
          <w:szCs w:val="22"/>
        </w:rPr>
      </w:pPr>
      <w:r w:rsidRPr="004204DF">
        <w:rPr>
          <w:rFonts w:ascii="Open Sans" w:hAnsi="Open Sans" w:cs="Open Sans"/>
          <w:sz w:val="22"/>
          <w:szCs w:val="22"/>
        </w:rPr>
        <w:t>07590 62773</w:t>
      </w:r>
      <w:r w:rsidR="007E403D" w:rsidRPr="004204DF">
        <w:rPr>
          <w:rFonts w:ascii="Open Sans" w:hAnsi="Open Sans" w:cs="Open Sans"/>
          <w:sz w:val="22"/>
          <w:szCs w:val="22"/>
        </w:rPr>
        <w:t>9</w:t>
      </w:r>
      <w:r w:rsidR="00412719" w:rsidRPr="004204DF">
        <w:rPr>
          <w:rFonts w:ascii="Open Sans" w:hAnsi="Open Sans" w:cs="Open Sans"/>
          <w:sz w:val="22"/>
          <w:szCs w:val="22"/>
        </w:rPr>
        <w:t xml:space="preserve">/ </w:t>
      </w:r>
      <w:hyperlink r:id="rId8" w:history="1">
        <w:r w:rsidR="00412719" w:rsidRPr="004204DF">
          <w:rPr>
            <w:rStyle w:val="Hyperlink"/>
            <w:rFonts w:ascii="Open Sans" w:hAnsi="Open Sans" w:cs="Open Sans"/>
            <w:sz w:val="22"/>
            <w:szCs w:val="22"/>
          </w:rPr>
          <w:t>jabbott@r-e-a.net</w:t>
        </w:r>
      </w:hyperlink>
    </w:p>
    <w:p w14:paraId="2C242E7E" w14:textId="32A4BD6C" w:rsidR="004A2A41" w:rsidRPr="009D15C9" w:rsidRDefault="004A2A41" w:rsidP="004A2A41">
      <w:pPr>
        <w:pStyle w:val="xxmsonormal"/>
        <w:rPr>
          <w:rFonts w:ascii="Open Sans" w:hAnsi="Open Sans" w:cs="Open Sans"/>
          <w:i/>
          <w:iCs/>
          <w:color w:val="000000"/>
          <w:sz w:val="22"/>
          <w:szCs w:val="22"/>
        </w:rPr>
      </w:pPr>
      <w:r w:rsidRPr="004A2A41">
        <w:rPr>
          <w:rFonts w:ascii="Open Sans" w:hAnsi="Open Sans" w:cs="Open Sans"/>
          <w:i/>
          <w:iCs/>
          <w:color w:val="000000"/>
          <w:sz w:val="22"/>
          <w:szCs w:val="22"/>
        </w:rPr>
        <w:tab/>
      </w:r>
      <w:r w:rsidRPr="004A2A41">
        <w:rPr>
          <w:rFonts w:ascii="Open Sans" w:hAnsi="Open Sans" w:cs="Open Sans"/>
          <w:i/>
          <w:iCs/>
          <w:color w:val="000000"/>
          <w:sz w:val="22"/>
          <w:szCs w:val="22"/>
        </w:rPr>
        <w:tab/>
      </w:r>
      <w:r w:rsidRPr="004A2A41">
        <w:rPr>
          <w:rFonts w:ascii="Open Sans" w:hAnsi="Open Sans" w:cs="Open Sans"/>
          <w:i/>
          <w:iCs/>
          <w:color w:val="000000"/>
          <w:sz w:val="22"/>
          <w:szCs w:val="22"/>
        </w:rPr>
        <w:tab/>
      </w:r>
      <w:r w:rsidRPr="004A2A41">
        <w:rPr>
          <w:rFonts w:ascii="Open Sans" w:hAnsi="Open Sans" w:cs="Open Sans"/>
          <w:b/>
          <w:bCs/>
          <w:color w:val="000000"/>
          <w:sz w:val="22"/>
          <w:szCs w:val="22"/>
        </w:rPr>
        <w:tab/>
      </w:r>
      <w:r w:rsidRPr="004A2A41">
        <w:rPr>
          <w:rFonts w:ascii="Open Sans" w:hAnsi="Open Sans" w:cs="Open Sans"/>
          <w:b/>
          <w:bCs/>
          <w:color w:val="000000"/>
          <w:sz w:val="22"/>
          <w:szCs w:val="22"/>
        </w:rPr>
        <w:tab/>
      </w:r>
      <w:r w:rsidRPr="004A2A41">
        <w:rPr>
          <w:rFonts w:ascii="Open Sans" w:hAnsi="Open Sans" w:cs="Open Sans"/>
          <w:b/>
          <w:bCs/>
          <w:color w:val="000000"/>
          <w:sz w:val="22"/>
          <w:szCs w:val="22"/>
        </w:rPr>
        <w:tab/>
      </w:r>
      <w:r w:rsidRPr="004A2A41">
        <w:rPr>
          <w:rFonts w:ascii="Open Sans" w:hAnsi="Open Sans" w:cs="Open Sans"/>
          <w:b/>
          <w:bCs/>
          <w:color w:val="000000"/>
          <w:sz w:val="22"/>
          <w:szCs w:val="22"/>
        </w:rPr>
        <w:tab/>
      </w:r>
      <w:r w:rsidRPr="004A2A41">
        <w:rPr>
          <w:rFonts w:ascii="Open Sans" w:hAnsi="Open Sans" w:cs="Open Sans"/>
          <w:b/>
          <w:bCs/>
          <w:color w:val="000000"/>
          <w:sz w:val="22"/>
          <w:szCs w:val="22"/>
        </w:rPr>
        <w:tab/>
      </w:r>
    </w:p>
    <w:p w14:paraId="031872BE" w14:textId="77777777" w:rsidR="004A2A41" w:rsidRPr="004A2A41" w:rsidRDefault="004A2A41" w:rsidP="004A2A41">
      <w:pPr>
        <w:pStyle w:val="xxmsonormal"/>
        <w:rPr>
          <w:rFonts w:ascii="Open Sans" w:hAnsi="Open Sans" w:cs="Open Sans"/>
          <w:b/>
          <w:bCs/>
          <w:color w:val="000000"/>
          <w:sz w:val="22"/>
          <w:szCs w:val="22"/>
        </w:rPr>
      </w:pPr>
      <w:r w:rsidRPr="004A2A41">
        <w:rPr>
          <w:rFonts w:ascii="Open Sans" w:hAnsi="Open Sans" w:cs="Open Sans"/>
          <w:b/>
          <w:bCs/>
          <w:color w:val="000000"/>
          <w:sz w:val="22"/>
          <w:szCs w:val="22"/>
        </w:rPr>
        <w:tab/>
      </w:r>
      <w:r w:rsidRPr="004A2A41">
        <w:rPr>
          <w:rFonts w:ascii="Open Sans" w:hAnsi="Open Sans" w:cs="Open Sans"/>
          <w:b/>
          <w:bCs/>
          <w:color w:val="000000"/>
          <w:sz w:val="22"/>
          <w:szCs w:val="22"/>
        </w:rPr>
        <w:tab/>
      </w:r>
      <w:r w:rsidRPr="004A2A41">
        <w:rPr>
          <w:rFonts w:ascii="Open Sans" w:hAnsi="Open Sans" w:cs="Open Sans"/>
          <w:b/>
          <w:bCs/>
          <w:color w:val="000000"/>
          <w:sz w:val="22"/>
          <w:szCs w:val="22"/>
        </w:rPr>
        <w:tab/>
      </w:r>
    </w:p>
    <w:p w14:paraId="22D6AC3E" w14:textId="7FDB286D" w:rsidR="0090103D" w:rsidRPr="004A2A41" w:rsidRDefault="0090103D" w:rsidP="003151FA">
      <w:pPr>
        <w:pStyle w:val="xxmsonormal"/>
        <w:rPr>
          <w:rFonts w:ascii="Open Sans" w:hAnsi="Open Sans" w:cs="Open Sans"/>
          <w:b/>
          <w:bCs/>
          <w:color w:val="000000"/>
          <w:sz w:val="22"/>
          <w:szCs w:val="22"/>
        </w:rPr>
      </w:pPr>
      <w:r w:rsidRPr="004204DF">
        <w:rPr>
          <w:rFonts w:ascii="Open Sans" w:hAnsi="Open Sans" w:cs="Open Sans"/>
          <w:b/>
          <w:color w:val="000000"/>
          <w:sz w:val="22"/>
          <w:szCs w:val="22"/>
          <w:lang w:val="en-US"/>
        </w:rPr>
        <w:t>About the Association for Renewable Energy and Clean Technology (REA)</w:t>
      </w:r>
      <w:r w:rsidRPr="004204DF">
        <w:rPr>
          <w:rFonts w:ascii="Open Sans" w:hAnsi="Open Sans" w:cs="Open Sans"/>
          <w:color w:val="000000"/>
          <w:sz w:val="22"/>
          <w:szCs w:val="22"/>
          <w:lang w:val="en-US"/>
        </w:rPr>
        <w:t> </w:t>
      </w:r>
      <w:r w:rsidR="003151FA" w:rsidRPr="004204DF">
        <w:rPr>
          <w:rFonts w:ascii="Open Sans" w:hAnsi="Open Sans" w:cs="Open Sans"/>
          <w:color w:val="000000"/>
          <w:sz w:val="22"/>
          <w:szCs w:val="22"/>
          <w:lang w:val="en-US"/>
        </w:rPr>
        <w:br/>
      </w:r>
      <w:r w:rsidRPr="004204DF">
        <w:rPr>
          <w:rFonts w:ascii="Open Sans" w:hAnsi="Open Sans" w:cs="Open Sans"/>
          <w:color w:val="000000"/>
          <w:sz w:val="22"/>
          <w:szCs w:val="22"/>
          <w:lang w:val="en-US"/>
        </w:rPr>
        <w:t xml:space="preserve">The Association for Renewable Energy and Clean Technology (known as the REA) is the UK’s largest trade association for renewable energy and clean technologies with around 550 members operating across heat, transport, </w:t>
      </w:r>
      <w:proofErr w:type="gramStart"/>
      <w:r w:rsidRPr="004204DF">
        <w:rPr>
          <w:rFonts w:ascii="Open Sans" w:hAnsi="Open Sans" w:cs="Open Sans"/>
          <w:color w:val="000000"/>
          <w:sz w:val="22"/>
          <w:szCs w:val="22"/>
          <w:lang w:val="en-US"/>
        </w:rPr>
        <w:t>power</w:t>
      </w:r>
      <w:proofErr w:type="gramEnd"/>
      <w:r w:rsidRPr="004204DF">
        <w:rPr>
          <w:rFonts w:ascii="Open Sans" w:hAnsi="Open Sans" w:cs="Open Sans"/>
          <w:color w:val="000000"/>
          <w:sz w:val="22"/>
          <w:szCs w:val="22"/>
          <w:lang w:val="en-US"/>
        </w:rPr>
        <w:t xml:space="preserve"> and the </w:t>
      </w:r>
      <w:r w:rsidR="00081719" w:rsidRPr="004204DF">
        <w:rPr>
          <w:rFonts w:ascii="Open Sans" w:hAnsi="Open Sans" w:cs="Open Sans"/>
          <w:color w:val="000000"/>
          <w:sz w:val="22"/>
          <w:szCs w:val="22"/>
          <w:lang w:val="en-US"/>
        </w:rPr>
        <w:t>C</w:t>
      </w:r>
      <w:r w:rsidRPr="004204DF">
        <w:rPr>
          <w:rFonts w:ascii="Open Sans" w:hAnsi="Open Sans" w:cs="Open Sans"/>
          <w:color w:val="000000"/>
          <w:sz w:val="22"/>
          <w:szCs w:val="22"/>
          <w:lang w:val="en-US"/>
        </w:rPr>
        <w:t xml:space="preserve">ircular </w:t>
      </w:r>
      <w:r w:rsidR="00081719" w:rsidRPr="004204DF">
        <w:rPr>
          <w:rFonts w:ascii="Open Sans" w:hAnsi="Open Sans" w:cs="Open Sans"/>
          <w:color w:val="000000"/>
          <w:sz w:val="22"/>
          <w:szCs w:val="22"/>
          <w:lang w:val="en-US"/>
        </w:rPr>
        <w:t>E</w:t>
      </w:r>
      <w:r w:rsidRPr="004204DF">
        <w:rPr>
          <w:rFonts w:ascii="Open Sans" w:hAnsi="Open Sans" w:cs="Open Sans"/>
          <w:color w:val="000000"/>
          <w:sz w:val="22"/>
          <w:szCs w:val="22"/>
          <w:lang w:val="en-US"/>
        </w:rPr>
        <w:t xml:space="preserve">conomy. The REA is a not-for-profit </w:t>
      </w:r>
      <w:proofErr w:type="spellStart"/>
      <w:r w:rsidR="00926BD1" w:rsidRPr="004204DF">
        <w:rPr>
          <w:rFonts w:ascii="Open Sans" w:hAnsi="Open Sans" w:cs="Open Sans"/>
          <w:color w:val="000000"/>
          <w:sz w:val="22"/>
          <w:szCs w:val="22"/>
          <w:lang w:val="en-US"/>
        </w:rPr>
        <w:t>organisation</w:t>
      </w:r>
      <w:proofErr w:type="spellEnd"/>
      <w:r w:rsidRPr="004204DF">
        <w:rPr>
          <w:rFonts w:ascii="Open Sans" w:hAnsi="Open Sans" w:cs="Open Sans"/>
          <w:color w:val="000000"/>
          <w:sz w:val="22"/>
          <w:szCs w:val="22"/>
          <w:lang w:val="en-US"/>
        </w:rPr>
        <w:t xml:space="preserve"> representing fourteen sectors, ranging from biogas and renewable fuels to solar and electric vehicle charging. Membership ranges from major multinationals to sole traders.</w:t>
      </w:r>
    </w:p>
    <w:p w14:paraId="1C47DFD7" w14:textId="0C62F3E8" w:rsidR="003151FA" w:rsidRPr="004204DF" w:rsidRDefault="003151FA" w:rsidP="003151FA">
      <w:pPr>
        <w:pStyle w:val="xxmsonormal"/>
        <w:rPr>
          <w:rFonts w:ascii="Open Sans" w:hAnsi="Open Sans" w:cs="Open Sans"/>
          <w:color w:val="000000"/>
          <w:sz w:val="22"/>
          <w:szCs w:val="22"/>
          <w:lang w:val="en-US"/>
        </w:rPr>
      </w:pPr>
    </w:p>
    <w:p w14:paraId="19583F1A" w14:textId="77777777" w:rsidR="003151FA" w:rsidRPr="004204DF" w:rsidRDefault="003151FA" w:rsidP="003151FA">
      <w:pPr>
        <w:spacing w:before="100" w:beforeAutospacing="1" w:after="100" w:afterAutospacing="1"/>
        <w:rPr>
          <w:rFonts w:ascii="Open Sans" w:hAnsi="Open Sans" w:cs="Open Sans"/>
          <w:color w:val="000000"/>
          <w:lang w:val="en-US"/>
        </w:rPr>
      </w:pPr>
      <w:r w:rsidRPr="004204DF">
        <w:rPr>
          <w:rFonts w:ascii="Open Sans" w:hAnsi="Open Sans" w:cs="Open Sans"/>
          <w:color w:val="000000"/>
          <w:lang w:val="en-US"/>
        </w:rPr>
        <w:t xml:space="preserve">For more information, visit: </w:t>
      </w:r>
      <w:hyperlink r:id="rId9" w:history="1">
        <w:r w:rsidRPr="004204DF">
          <w:rPr>
            <w:rStyle w:val="Hyperlink"/>
            <w:rFonts w:ascii="Open Sans" w:hAnsi="Open Sans" w:cs="Open Sans"/>
            <w:lang w:val="en-US"/>
          </w:rPr>
          <w:t>www.r-e-a.net</w:t>
        </w:r>
      </w:hyperlink>
      <w:bookmarkEnd w:id="0"/>
    </w:p>
    <w:sectPr w:rsidR="003151FA" w:rsidRPr="004204DF" w:rsidSect="000149D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E3CED" w14:textId="77777777" w:rsidR="0071431B" w:rsidRDefault="0071431B" w:rsidP="00690D9D">
      <w:r>
        <w:separator/>
      </w:r>
    </w:p>
  </w:endnote>
  <w:endnote w:type="continuationSeparator" w:id="0">
    <w:p w14:paraId="60B16FAB" w14:textId="77777777" w:rsidR="0071431B" w:rsidRDefault="0071431B" w:rsidP="0069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B8EB8" w14:textId="77777777" w:rsidR="0071431B" w:rsidRDefault="0071431B" w:rsidP="00690D9D">
      <w:r>
        <w:separator/>
      </w:r>
    </w:p>
  </w:footnote>
  <w:footnote w:type="continuationSeparator" w:id="0">
    <w:p w14:paraId="5B871C44" w14:textId="77777777" w:rsidR="0071431B" w:rsidRDefault="0071431B" w:rsidP="00690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06884"/>
    <w:multiLevelType w:val="hybridMultilevel"/>
    <w:tmpl w:val="C65C5738"/>
    <w:lvl w:ilvl="0" w:tplc="0AFA63B0">
      <w:start w:val="7487"/>
      <w:numFmt w:val="bullet"/>
      <w:lvlText w:val=""/>
      <w:lvlJc w:val="left"/>
      <w:pPr>
        <w:ind w:left="720" w:hanging="360"/>
      </w:pPr>
      <w:rPr>
        <w:rFonts w:ascii="Wingdings" w:eastAsia="Times New Roman" w:hAnsi="Wingdings" w:cs="Times New Roman" w:hint="default"/>
        <w:color w:val="4040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F4D07"/>
    <w:multiLevelType w:val="hybridMultilevel"/>
    <w:tmpl w:val="91EEBA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1C96642"/>
    <w:multiLevelType w:val="hybridMultilevel"/>
    <w:tmpl w:val="67DA7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67B01C3"/>
    <w:multiLevelType w:val="hybridMultilevel"/>
    <w:tmpl w:val="97C01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D14F5"/>
    <w:multiLevelType w:val="hybridMultilevel"/>
    <w:tmpl w:val="AA76F94E"/>
    <w:lvl w:ilvl="0" w:tplc="A82AF6A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2331031"/>
    <w:multiLevelType w:val="hybridMultilevel"/>
    <w:tmpl w:val="CF104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AA3125"/>
    <w:multiLevelType w:val="hybridMultilevel"/>
    <w:tmpl w:val="14E6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CF2ED2"/>
    <w:multiLevelType w:val="multilevel"/>
    <w:tmpl w:val="B1A2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461802"/>
    <w:multiLevelType w:val="multilevel"/>
    <w:tmpl w:val="9A28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9B5FB9"/>
    <w:multiLevelType w:val="hybridMultilevel"/>
    <w:tmpl w:val="1DAEE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BE61845"/>
    <w:multiLevelType w:val="hybridMultilevel"/>
    <w:tmpl w:val="2BDA95F4"/>
    <w:lvl w:ilvl="0" w:tplc="0436D19E">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7C6F3B"/>
    <w:multiLevelType w:val="multilevel"/>
    <w:tmpl w:val="E0722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6393B6A"/>
    <w:multiLevelType w:val="hybridMultilevel"/>
    <w:tmpl w:val="487E9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9"/>
  </w:num>
  <w:num w:numId="5">
    <w:abstractNumId w:val="8"/>
  </w:num>
  <w:num w:numId="6">
    <w:abstractNumId w:val="7"/>
  </w:num>
  <w:num w:numId="7">
    <w:abstractNumId w:val="0"/>
  </w:num>
  <w:num w:numId="8">
    <w:abstractNumId w:val="12"/>
  </w:num>
  <w:num w:numId="9">
    <w:abstractNumId w:val="5"/>
  </w:num>
  <w:num w:numId="10">
    <w:abstractNumId w:val="3"/>
  </w:num>
  <w:num w:numId="11">
    <w:abstractNumId w:val="10"/>
  </w:num>
  <w:num w:numId="12">
    <w:abstractNumId w:val="4"/>
  </w:num>
  <w:num w:numId="13">
    <w:abstractNumId w:val="6"/>
  </w:num>
  <w:num w:numId="1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D"/>
    <w:rsid w:val="00005171"/>
    <w:rsid w:val="0000720B"/>
    <w:rsid w:val="00012BEF"/>
    <w:rsid w:val="000149DC"/>
    <w:rsid w:val="000255BE"/>
    <w:rsid w:val="00026F82"/>
    <w:rsid w:val="000559BE"/>
    <w:rsid w:val="0007611E"/>
    <w:rsid w:val="00081719"/>
    <w:rsid w:val="000C6469"/>
    <w:rsid w:val="000D64CE"/>
    <w:rsid w:val="000E58FA"/>
    <w:rsid w:val="00103372"/>
    <w:rsid w:val="00143FB2"/>
    <w:rsid w:val="00182428"/>
    <w:rsid w:val="00194FD4"/>
    <w:rsid w:val="001A3E1F"/>
    <w:rsid w:val="001B11F0"/>
    <w:rsid w:val="001F3014"/>
    <w:rsid w:val="0022037B"/>
    <w:rsid w:val="00236CF3"/>
    <w:rsid w:val="00244DE8"/>
    <w:rsid w:val="00291A01"/>
    <w:rsid w:val="002B121E"/>
    <w:rsid w:val="002D05E4"/>
    <w:rsid w:val="002D702D"/>
    <w:rsid w:val="003151FA"/>
    <w:rsid w:val="00324593"/>
    <w:rsid w:val="003549CC"/>
    <w:rsid w:val="00361872"/>
    <w:rsid w:val="00381E00"/>
    <w:rsid w:val="003B01B9"/>
    <w:rsid w:val="003F07D6"/>
    <w:rsid w:val="00412719"/>
    <w:rsid w:val="004204DF"/>
    <w:rsid w:val="0043419E"/>
    <w:rsid w:val="00435902"/>
    <w:rsid w:val="0044539F"/>
    <w:rsid w:val="00474AAF"/>
    <w:rsid w:val="004925B4"/>
    <w:rsid w:val="004A2A41"/>
    <w:rsid w:val="004B1627"/>
    <w:rsid w:val="004D6361"/>
    <w:rsid w:val="005436CF"/>
    <w:rsid w:val="00562EED"/>
    <w:rsid w:val="00572695"/>
    <w:rsid w:val="005E798A"/>
    <w:rsid w:val="005F51D1"/>
    <w:rsid w:val="00630674"/>
    <w:rsid w:val="00651473"/>
    <w:rsid w:val="00662EBE"/>
    <w:rsid w:val="00665B14"/>
    <w:rsid w:val="006868E8"/>
    <w:rsid w:val="00690D9D"/>
    <w:rsid w:val="006A7B45"/>
    <w:rsid w:val="006C2AC1"/>
    <w:rsid w:val="006E30A4"/>
    <w:rsid w:val="00703829"/>
    <w:rsid w:val="0071431B"/>
    <w:rsid w:val="00730C53"/>
    <w:rsid w:val="00751004"/>
    <w:rsid w:val="0077554F"/>
    <w:rsid w:val="007A498A"/>
    <w:rsid w:val="007E3CCF"/>
    <w:rsid w:val="007E403D"/>
    <w:rsid w:val="007E70B2"/>
    <w:rsid w:val="00826D82"/>
    <w:rsid w:val="00841BD4"/>
    <w:rsid w:val="008B19F2"/>
    <w:rsid w:val="008B4AE5"/>
    <w:rsid w:val="008B7A92"/>
    <w:rsid w:val="008C36BD"/>
    <w:rsid w:val="0090103D"/>
    <w:rsid w:val="00911E94"/>
    <w:rsid w:val="009204FC"/>
    <w:rsid w:val="00921B6B"/>
    <w:rsid w:val="00926BD1"/>
    <w:rsid w:val="00934208"/>
    <w:rsid w:val="00947F64"/>
    <w:rsid w:val="00963693"/>
    <w:rsid w:val="00963800"/>
    <w:rsid w:val="009820F6"/>
    <w:rsid w:val="00983391"/>
    <w:rsid w:val="009A334B"/>
    <w:rsid w:val="009A55AA"/>
    <w:rsid w:val="009B2CFD"/>
    <w:rsid w:val="009D15C9"/>
    <w:rsid w:val="00A0698E"/>
    <w:rsid w:val="00A1346E"/>
    <w:rsid w:val="00A32C63"/>
    <w:rsid w:val="00A32CC4"/>
    <w:rsid w:val="00A43246"/>
    <w:rsid w:val="00A61C60"/>
    <w:rsid w:val="00A644D8"/>
    <w:rsid w:val="00A90530"/>
    <w:rsid w:val="00B63D23"/>
    <w:rsid w:val="00B663BD"/>
    <w:rsid w:val="00B96EC8"/>
    <w:rsid w:val="00BB0FB1"/>
    <w:rsid w:val="00BB4125"/>
    <w:rsid w:val="00BC1A82"/>
    <w:rsid w:val="00C05B42"/>
    <w:rsid w:val="00C516E3"/>
    <w:rsid w:val="00C70966"/>
    <w:rsid w:val="00C72525"/>
    <w:rsid w:val="00C8177A"/>
    <w:rsid w:val="00CB2727"/>
    <w:rsid w:val="00CB5C35"/>
    <w:rsid w:val="00CD3876"/>
    <w:rsid w:val="00CD5D37"/>
    <w:rsid w:val="00CD7922"/>
    <w:rsid w:val="00CE226E"/>
    <w:rsid w:val="00CE2B02"/>
    <w:rsid w:val="00CF6724"/>
    <w:rsid w:val="00D06857"/>
    <w:rsid w:val="00D1111F"/>
    <w:rsid w:val="00D41492"/>
    <w:rsid w:val="00D57691"/>
    <w:rsid w:val="00D72557"/>
    <w:rsid w:val="00D94273"/>
    <w:rsid w:val="00DC02F6"/>
    <w:rsid w:val="00DC3478"/>
    <w:rsid w:val="00E20CC7"/>
    <w:rsid w:val="00E34BD9"/>
    <w:rsid w:val="00E37E38"/>
    <w:rsid w:val="00E42DB8"/>
    <w:rsid w:val="00E548FB"/>
    <w:rsid w:val="00E549E6"/>
    <w:rsid w:val="00E57F90"/>
    <w:rsid w:val="00E803B3"/>
    <w:rsid w:val="00EA2E3F"/>
    <w:rsid w:val="00EA5C99"/>
    <w:rsid w:val="00EB6907"/>
    <w:rsid w:val="00EB720A"/>
    <w:rsid w:val="00ED4C9C"/>
    <w:rsid w:val="00ED6B1B"/>
    <w:rsid w:val="00EE240A"/>
    <w:rsid w:val="00EE6957"/>
    <w:rsid w:val="00F5356C"/>
    <w:rsid w:val="00F61EFA"/>
    <w:rsid w:val="00F942FC"/>
    <w:rsid w:val="00FC3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1052"/>
  <w15:chartTrackingRefBased/>
  <w15:docId w15:val="{C626A271-5A22-D94D-9DFE-ACB2DD82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A41"/>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03D"/>
    <w:rPr>
      <w:color w:val="0000FF"/>
      <w:u w:val="single"/>
    </w:rPr>
  </w:style>
  <w:style w:type="paragraph" w:styleId="NormalWeb">
    <w:name w:val="Normal (Web)"/>
    <w:basedOn w:val="Normal"/>
    <w:uiPriority w:val="99"/>
    <w:semiHidden/>
    <w:unhideWhenUsed/>
    <w:rsid w:val="0090103D"/>
    <w:rPr>
      <w:rFonts w:ascii="Times New Roman" w:hAnsi="Times New Roman"/>
      <w:sz w:val="24"/>
      <w:szCs w:val="24"/>
      <w:lang w:eastAsia="en-GB"/>
    </w:rPr>
  </w:style>
  <w:style w:type="paragraph" w:styleId="ListParagraph">
    <w:name w:val="List Paragraph"/>
    <w:aliases w:val="Dot pt"/>
    <w:basedOn w:val="Normal"/>
    <w:link w:val="ListParagraphChar"/>
    <w:uiPriority w:val="34"/>
    <w:qFormat/>
    <w:rsid w:val="0090103D"/>
    <w:pPr>
      <w:ind w:left="720"/>
      <w:contextualSpacing/>
    </w:pPr>
  </w:style>
  <w:style w:type="paragraph" w:customStyle="1" w:styleId="xxmsonormal">
    <w:name w:val="x_xmsonormal"/>
    <w:basedOn w:val="Normal"/>
    <w:uiPriority w:val="99"/>
    <w:rsid w:val="0090103D"/>
    <w:rPr>
      <w:rFonts w:ascii="Times New Roman" w:hAnsi="Times New Roman"/>
      <w:sz w:val="24"/>
      <w:szCs w:val="24"/>
      <w:lang w:eastAsia="en-GB"/>
    </w:rPr>
  </w:style>
  <w:style w:type="character" w:customStyle="1" w:styleId="ListParagraphChar">
    <w:name w:val="List Paragraph Char"/>
    <w:aliases w:val="Dot pt Char"/>
    <w:basedOn w:val="DefaultParagraphFont"/>
    <w:link w:val="ListParagraph"/>
    <w:uiPriority w:val="34"/>
    <w:locked/>
    <w:rsid w:val="0090103D"/>
    <w:rPr>
      <w:rFonts w:ascii="Calibri" w:hAnsi="Calibri" w:cs="Times New Roman"/>
      <w:sz w:val="22"/>
      <w:szCs w:val="22"/>
    </w:rPr>
  </w:style>
  <w:style w:type="character" w:styleId="Strong">
    <w:name w:val="Strong"/>
    <w:basedOn w:val="DefaultParagraphFont"/>
    <w:uiPriority w:val="22"/>
    <w:qFormat/>
    <w:rsid w:val="00E549E6"/>
    <w:rPr>
      <w:b/>
      <w:bCs/>
    </w:rPr>
  </w:style>
  <w:style w:type="character" w:customStyle="1" w:styleId="apple-converted-space">
    <w:name w:val="apple-converted-space"/>
    <w:basedOn w:val="DefaultParagraphFont"/>
    <w:rsid w:val="00E549E6"/>
  </w:style>
  <w:style w:type="character" w:styleId="FollowedHyperlink">
    <w:name w:val="FollowedHyperlink"/>
    <w:basedOn w:val="DefaultParagraphFont"/>
    <w:uiPriority w:val="99"/>
    <w:semiHidden/>
    <w:unhideWhenUsed/>
    <w:rsid w:val="00A1346E"/>
    <w:rPr>
      <w:color w:val="954F72" w:themeColor="followedHyperlink"/>
      <w:u w:val="single"/>
    </w:rPr>
  </w:style>
  <w:style w:type="character" w:styleId="UnresolvedMention">
    <w:name w:val="Unresolved Mention"/>
    <w:basedOn w:val="DefaultParagraphFont"/>
    <w:uiPriority w:val="99"/>
    <w:semiHidden/>
    <w:unhideWhenUsed/>
    <w:rsid w:val="00A1346E"/>
    <w:rPr>
      <w:color w:val="605E5C"/>
      <w:shd w:val="clear" w:color="auto" w:fill="E1DFDD"/>
    </w:rPr>
  </w:style>
  <w:style w:type="paragraph" w:styleId="BalloonText">
    <w:name w:val="Balloon Text"/>
    <w:basedOn w:val="Normal"/>
    <w:link w:val="BalloonTextChar"/>
    <w:uiPriority w:val="99"/>
    <w:semiHidden/>
    <w:unhideWhenUsed/>
    <w:rsid w:val="003F07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7D6"/>
    <w:rPr>
      <w:rFonts w:ascii="Segoe UI" w:hAnsi="Segoe UI" w:cs="Segoe UI"/>
      <w:sz w:val="18"/>
      <w:szCs w:val="18"/>
    </w:rPr>
  </w:style>
  <w:style w:type="character" w:styleId="CommentReference">
    <w:name w:val="annotation reference"/>
    <w:basedOn w:val="DefaultParagraphFont"/>
    <w:uiPriority w:val="99"/>
    <w:semiHidden/>
    <w:unhideWhenUsed/>
    <w:rsid w:val="00C70966"/>
    <w:rPr>
      <w:sz w:val="16"/>
      <w:szCs w:val="16"/>
    </w:rPr>
  </w:style>
  <w:style w:type="paragraph" w:styleId="CommentText">
    <w:name w:val="annotation text"/>
    <w:basedOn w:val="Normal"/>
    <w:link w:val="CommentTextChar"/>
    <w:uiPriority w:val="99"/>
    <w:semiHidden/>
    <w:unhideWhenUsed/>
    <w:rsid w:val="00C70966"/>
    <w:rPr>
      <w:sz w:val="20"/>
      <w:szCs w:val="20"/>
    </w:rPr>
  </w:style>
  <w:style w:type="character" w:customStyle="1" w:styleId="CommentTextChar">
    <w:name w:val="Comment Text Char"/>
    <w:basedOn w:val="DefaultParagraphFont"/>
    <w:link w:val="CommentText"/>
    <w:uiPriority w:val="99"/>
    <w:semiHidden/>
    <w:rsid w:val="00C709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0966"/>
    <w:rPr>
      <w:b/>
      <w:bCs/>
    </w:rPr>
  </w:style>
  <w:style w:type="character" w:customStyle="1" w:styleId="CommentSubjectChar">
    <w:name w:val="Comment Subject Char"/>
    <w:basedOn w:val="CommentTextChar"/>
    <w:link w:val="CommentSubject"/>
    <w:uiPriority w:val="99"/>
    <w:semiHidden/>
    <w:rsid w:val="00C70966"/>
    <w:rPr>
      <w:rFonts w:ascii="Calibri" w:hAnsi="Calibri" w:cs="Times New Roman"/>
      <w:b/>
      <w:bCs/>
      <w:sz w:val="20"/>
      <w:szCs w:val="20"/>
    </w:rPr>
  </w:style>
  <w:style w:type="paragraph" w:styleId="Header">
    <w:name w:val="header"/>
    <w:basedOn w:val="Normal"/>
    <w:link w:val="HeaderChar"/>
    <w:uiPriority w:val="99"/>
    <w:unhideWhenUsed/>
    <w:rsid w:val="00690D9D"/>
    <w:pPr>
      <w:tabs>
        <w:tab w:val="center" w:pos="4513"/>
        <w:tab w:val="right" w:pos="9026"/>
      </w:tabs>
    </w:pPr>
  </w:style>
  <w:style w:type="character" w:customStyle="1" w:styleId="HeaderChar">
    <w:name w:val="Header Char"/>
    <w:basedOn w:val="DefaultParagraphFont"/>
    <w:link w:val="Header"/>
    <w:uiPriority w:val="99"/>
    <w:rsid w:val="00690D9D"/>
    <w:rPr>
      <w:rFonts w:ascii="Calibri" w:hAnsi="Calibri" w:cs="Times New Roman"/>
      <w:sz w:val="22"/>
      <w:szCs w:val="22"/>
    </w:rPr>
  </w:style>
  <w:style w:type="paragraph" w:styleId="Footer">
    <w:name w:val="footer"/>
    <w:basedOn w:val="Normal"/>
    <w:link w:val="FooterChar"/>
    <w:uiPriority w:val="99"/>
    <w:unhideWhenUsed/>
    <w:rsid w:val="00690D9D"/>
    <w:pPr>
      <w:tabs>
        <w:tab w:val="center" w:pos="4513"/>
        <w:tab w:val="right" w:pos="9026"/>
      </w:tabs>
    </w:pPr>
  </w:style>
  <w:style w:type="character" w:customStyle="1" w:styleId="FooterChar">
    <w:name w:val="Footer Char"/>
    <w:basedOn w:val="DefaultParagraphFont"/>
    <w:link w:val="Footer"/>
    <w:uiPriority w:val="99"/>
    <w:rsid w:val="00690D9D"/>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84419">
      <w:bodyDiv w:val="1"/>
      <w:marLeft w:val="0"/>
      <w:marRight w:val="0"/>
      <w:marTop w:val="0"/>
      <w:marBottom w:val="0"/>
      <w:divBdr>
        <w:top w:val="none" w:sz="0" w:space="0" w:color="auto"/>
        <w:left w:val="none" w:sz="0" w:space="0" w:color="auto"/>
        <w:bottom w:val="none" w:sz="0" w:space="0" w:color="auto"/>
        <w:right w:val="none" w:sz="0" w:space="0" w:color="auto"/>
      </w:divBdr>
    </w:div>
    <w:div w:id="149181351">
      <w:bodyDiv w:val="1"/>
      <w:marLeft w:val="0"/>
      <w:marRight w:val="0"/>
      <w:marTop w:val="0"/>
      <w:marBottom w:val="0"/>
      <w:divBdr>
        <w:top w:val="none" w:sz="0" w:space="0" w:color="auto"/>
        <w:left w:val="none" w:sz="0" w:space="0" w:color="auto"/>
        <w:bottom w:val="none" w:sz="0" w:space="0" w:color="auto"/>
        <w:right w:val="none" w:sz="0" w:space="0" w:color="auto"/>
      </w:divBdr>
    </w:div>
    <w:div w:id="236597646">
      <w:bodyDiv w:val="1"/>
      <w:marLeft w:val="0"/>
      <w:marRight w:val="0"/>
      <w:marTop w:val="0"/>
      <w:marBottom w:val="0"/>
      <w:divBdr>
        <w:top w:val="none" w:sz="0" w:space="0" w:color="auto"/>
        <w:left w:val="none" w:sz="0" w:space="0" w:color="auto"/>
        <w:bottom w:val="none" w:sz="0" w:space="0" w:color="auto"/>
        <w:right w:val="none" w:sz="0" w:space="0" w:color="auto"/>
      </w:divBdr>
    </w:div>
    <w:div w:id="349112545">
      <w:bodyDiv w:val="1"/>
      <w:marLeft w:val="0"/>
      <w:marRight w:val="0"/>
      <w:marTop w:val="0"/>
      <w:marBottom w:val="0"/>
      <w:divBdr>
        <w:top w:val="none" w:sz="0" w:space="0" w:color="auto"/>
        <w:left w:val="none" w:sz="0" w:space="0" w:color="auto"/>
        <w:bottom w:val="none" w:sz="0" w:space="0" w:color="auto"/>
        <w:right w:val="none" w:sz="0" w:space="0" w:color="auto"/>
      </w:divBdr>
      <w:divsChild>
        <w:div w:id="1724329786">
          <w:marLeft w:val="0"/>
          <w:marRight w:val="0"/>
          <w:marTop w:val="0"/>
          <w:marBottom w:val="0"/>
          <w:divBdr>
            <w:top w:val="single" w:sz="2" w:space="0" w:color="000000"/>
            <w:left w:val="single" w:sz="2" w:space="0" w:color="000000"/>
            <w:bottom w:val="single" w:sz="2" w:space="0" w:color="000000"/>
            <w:right w:val="single" w:sz="2" w:space="0" w:color="000000"/>
          </w:divBdr>
          <w:divsChild>
            <w:div w:id="243690960">
              <w:marLeft w:val="0"/>
              <w:marRight w:val="0"/>
              <w:marTop w:val="0"/>
              <w:marBottom w:val="0"/>
              <w:divBdr>
                <w:top w:val="single" w:sz="2" w:space="9" w:color="C4CFD6"/>
                <w:left w:val="single" w:sz="2" w:space="12" w:color="C4CFD6"/>
                <w:bottom w:val="single" w:sz="2" w:space="9" w:color="C4CFD6"/>
                <w:right w:val="single" w:sz="2" w:space="12" w:color="C4CFD6"/>
              </w:divBdr>
              <w:divsChild>
                <w:div w:id="15302899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65461213">
          <w:marLeft w:val="0"/>
          <w:marRight w:val="0"/>
          <w:marTop w:val="0"/>
          <w:marBottom w:val="0"/>
          <w:divBdr>
            <w:top w:val="single" w:sz="2" w:space="0" w:color="000000"/>
            <w:left w:val="single" w:sz="2" w:space="0" w:color="000000"/>
            <w:bottom w:val="single" w:sz="2" w:space="0" w:color="000000"/>
            <w:right w:val="single" w:sz="2" w:space="0" w:color="000000"/>
          </w:divBdr>
          <w:divsChild>
            <w:div w:id="1149908341">
              <w:marLeft w:val="0"/>
              <w:marRight w:val="0"/>
              <w:marTop w:val="0"/>
              <w:marBottom w:val="0"/>
              <w:divBdr>
                <w:top w:val="single" w:sz="2" w:space="0" w:color="000000"/>
                <w:left w:val="single" w:sz="2" w:space="0" w:color="000000"/>
                <w:bottom w:val="single" w:sz="2" w:space="0" w:color="000000"/>
                <w:right w:val="single" w:sz="2" w:space="0" w:color="000000"/>
              </w:divBdr>
              <w:divsChild>
                <w:div w:id="11936848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04458627">
      <w:bodyDiv w:val="1"/>
      <w:marLeft w:val="0"/>
      <w:marRight w:val="0"/>
      <w:marTop w:val="0"/>
      <w:marBottom w:val="0"/>
      <w:divBdr>
        <w:top w:val="none" w:sz="0" w:space="0" w:color="auto"/>
        <w:left w:val="none" w:sz="0" w:space="0" w:color="auto"/>
        <w:bottom w:val="none" w:sz="0" w:space="0" w:color="auto"/>
        <w:right w:val="none" w:sz="0" w:space="0" w:color="auto"/>
      </w:divBdr>
    </w:div>
    <w:div w:id="623728319">
      <w:bodyDiv w:val="1"/>
      <w:marLeft w:val="0"/>
      <w:marRight w:val="0"/>
      <w:marTop w:val="0"/>
      <w:marBottom w:val="0"/>
      <w:divBdr>
        <w:top w:val="none" w:sz="0" w:space="0" w:color="auto"/>
        <w:left w:val="none" w:sz="0" w:space="0" w:color="auto"/>
        <w:bottom w:val="none" w:sz="0" w:space="0" w:color="auto"/>
        <w:right w:val="none" w:sz="0" w:space="0" w:color="auto"/>
      </w:divBdr>
    </w:div>
    <w:div w:id="763844366">
      <w:bodyDiv w:val="1"/>
      <w:marLeft w:val="0"/>
      <w:marRight w:val="0"/>
      <w:marTop w:val="0"/>
      <w:marBottom w:val="0"/>
      <w:divBdr>
        <w:top w:val="none" w:sz="0" w:space="0" w:color="auto"/>
        <w:left w:val="none" w:sz="0" w:space="0" w:color="auto"/>
        <w:bottom w:val="none" w:sz="0" w:space="0" w:color="auto"/>
        <w:right w:val="none" w:sz="0" w:space="0" w:color="auto"/>
      </w:divBdr>
    </w:div>
    <w:div w:id="768156801">
      <w:bodyDiv w:val="1"/>
      <w:marLeft w:val="0"/>
      <w:marRight w:val="0"/>
      <w:marTop w:val="0"/>
      <w:marBottom w:val="0"/>
      <w:divBdr>
        <w:top w:val="none" w:sz="0" w:space="0" w:color="auto"/>
        <w:left w:val="none" w:sz="0" w:space="0" w:color="auto"/>
        <w:bottom w:val="none" w:sz="0" w:space="0" w:color="auto"/>
        <w:right w:val="none" w:sz="0" w:space="0" w:color="auto"/>
      </w:divBdr>
    </w:div>
    <w:div w:id="889726376">
      <w:bodyDiv w:val="1"/>
      <w:marLeft w:val="0"/>
      <w:marRight w:val="0"/>
      <w:marTop w:val="0"/>
      <w:marBottom w:val="0"/>
      <w:divBdr>
        <w:top w:val="none" w:sz="0" w:space="0" w:color="auto"/>
        <w:left w:val="none" w:sz="0" w:space="0" w:color="auto"/>
        <w:bottom w:val="none" w:sz="0" w:space="0" w:color="auto"/>
        <w:right w:val="none" w:sz="0" w:space="0" w:color="auto"/>
      </w:divBdr>
    </w:div>
    <w:div w:id="933317717">
      <w:bodyDiv w:val="1"/>
      <w:marLeft w:val="0"/>
      <w:marRight w:val="0"/>
      <w:marTop w:val="0"/>
      <w:marBottom w:val="0"/>
      <w:divBdr>
        <w:top w:val="none" w:sz="0" w:space="0" w:color="auto"/>
        <w:left w:val="none" w:sz="0" w:space="0" w:color="auto"/>
        <w:bottom w:val="none" w:sz="0" w:space="0" w:color="auto"/>
        <w:right w:val="none" w:sz="0" w:space="0" w:color="auto"/>
      </w:divBdr>
    </w:div>
    <w:div w:id="1093471907">
      <w:bodyDiv w:val="1"/>
      <w:marLeft w:val="0"/>
      <w:marRight w:val="0"/>
      <w:marTop w:val="0"/>
      <w:marBottom w:val="0"/>
      <w:divBdr>
        <w:top w:val="none" w:sz="0" w:space="0" w:color="auto"/>
        <w:left w:val="none" w:sz="0" w:space="0" w:color="auto"/>
        <w:bottom w:val="none" w:sz="0" w:space="0" w:color="auto"/>
        <w:right w:val="none" w:sz="0" w:space="0" w:color="auto"/>
      </w:divBdr>
      <w:divsChild>
        <w:div w:id="97977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49165">
      <w:bodyDiv w:val="1"/>
      <w:marLeft w:val="0"/>
      <w:marRight w:val="0"/>
      <w:marTop w:val="0"/>
      <w:marBottom w:val="0"/>
      <w:divBdr>
        <w:top w:val="none" w:sz="0" w:space="0" w:color="auto"/>
        <w:left w:val="none" w:sz="0" w:space="0" w:color="auto"/>
        <w:bottom w:val="none" w:sz="0" w:space="0" w:color="auto"/>
        <w:right w:val="none" w:sz="0" w:space="0" w:color="auto"/>
      </w:divBdr>
    </w:div>
    <w:div w:id="1328051137">
      <w:bodyDiv w:val="1"/>
      <w:marLeft w:val="0"/>
      <w:marRight w:val="0"/>
      <w:marTop w:val="0"/>
      <w:marBottom w:val="0"/>
      <w:divBdr>
        <w:top w:val="none" w:sz="0" w:space="0" w:color="auto"/>
        <w:left w:val="none" w:sz="0" w:space="0" w:color="auto"/>
        <w:bottom w:val="none" w:sz="0" w:space="0" w:color="auto"/>
        <w:right w:val="none" w:sz="0" w:space="0" w:color="auto"/>
      </w:divBdr>
    </w:div>
    <w:div w:id="1387607159">
      <w:bodyDiv w:val="1"/>
      <w:marLeft w:val="0"/>
      <w:marRight w:val="0"/>
      <w:marTop w:val="0"/>
      <w:marBottom w:val="0"/>
      <w:divBdr>
        <w:top w:val="none" w:sz="0" w:space="0" w:color="auto"/>
        <w:left w:val="none" w:sz="0" w:space="0" w:color="auto"/>
        <w:bottom w:val="none" w:sz="0" w:space="0" w:color="auto"/>
        <w:right w:val="none" w:sz="0" w:space="0" w:color="auto"/>
      </w:divBdr>
    </w:div>
    <w:div w:id="1410229894">
      <w:bodyDiv w:val="1"/>
      <w:marLeft w:val="0"/>
      <w:marRight w:val="0"/>
      <w:marTop w:val="0"/>
      <w:marBottom w:val="0"/>
      <w:divBdr>
        <w:top w:val="none" w:sz="0" w:space="0" w:color="auto"/>
        <w:left w:val="none" w:sz="0" w:space="0" w:color="auto"/>
        <w:bottom w:val="none" w:sz="0" w:space="0" w:color="auto"/>
        <w:right w:val="none" w:sz="0" w:space="0" w:color="auto"/>
      </w:divBdr>
    </w:div>
    <w:div w:id="1691680828">
      <w:bodyDiv w:val="1"/>
      <w:marLeft w:val="0"/>
      <w:marRight w:val="0"/>
      <w:marTop w:val="0"/>
      <w:marBottom w:val="0"/>
      <w:divBdr>
        <w:top w:val="none" w:sz="0" w:space="0" w:color="auto"/>
        <w:left w:val="none" w:sz="0" w:space="0" w:color="auto"/>
        <w:bottom w:val="none" w:sz="0" w:space="0" w:color="auto"/>
        <w:right w:val="none" w:sz="0" w:space="0" w:color="auto"/>
      </w:divBdr>
    </w:div>
    <w:div w:id="1839803099">
      <w:bodyDiv w:val="1"/>
      <w:marLeft w:val="0"/>
      <w:marRight w:val="0"/>
      <w:marTop w:val="0"/>
      <w:marBottom w:val="0"/>
      <w:divBdr>
        <w:top w:val="none" w:sz="0" w:space="0" w:color="auto"/>
        <w:left w:val="none" w:sz="0" w:space="0" w:color="auto"/>
        <w:bottom w:val="none" w:sz="0" w:space="0" w:color="auto"/>
        <w:right w:val="none" w:sz="0" w:space="0" w:color="auto"/>
      </w:divBdr>
      <w:divsChild>
        <w:div w:id="1506168924">
          <w:marLeft w:val="0"/>
          <w:marRight w:val="0"/>
          <w:marTop w:val="0"/>
          <w:marBottom w:val="0"/>
          <w:divBdr>
            <w:top w:val="none" w:sz="0" w:space="0" w:color="auto"/>
            <w:left w:val="none" w:sz="0" w:space="0" w:color="auto"/>
            <w:bottom w:val="none" w:sz="0" w:space="0" w:color="auto"/>
            <w:right w:val="none" w:sz="0" w:space="0" w:color="auto"/>
          </w:divBdr>
        </w:div>
      </w:divsChild>
    </w:div>
    <w:div w:id="1845969230">
      <w:bodyDiv w:val="1"/>
      <w:marLeft w:val="0"/>
      <w:marRight w:val="0"/>
      <w:marTop w:val="0"/>
      <w:marBottom w:val="0"/>
      <w:divBdr>
        <w:top w:val="none" w:sz="0" w:space="0" w:color="auto"/>
        <w:left w:val="none" w:sz="0" w:space="0" w:color="auto"/>
        <w:bottom w:val="none" w:sz="0" w:space="0" w:color="auto"/>
        <w:right w:val="none" w:sz="0" w:space="0" w:color="auto"/>
      </w:divBdr>
    </w:div>
    <w:div w:id="1855731324">
      <w:bodyDiv w:val="1"/>
      <w:marLeft w:val="0"/>
      <w:marRight w:val="0"/>
      <w:marTop w:val="0"/>
      <w:marBottom w:val="0"/>
      <w:divBdr>
        <w:top w:val="none" w:sz="0" w:space="0" w:color="auto"/>
        <w:left w:val="none" w:sz="0" w:space="0" w:color="auto"/>
        <w:bottom w:val="none" w:sz="0" w:space="0" w:color="auto"/>
        <w:right w:val="none" w:sz="0" w:space="0" w:color="auto"/>
      </w:divBdr>
      <w:divsChild>
        <w:div w:id="1920945186">
          <w:marLeft w:val="0"/>
          <w:marRight w:val="0"/>
          <w:marTop w:val="0"/>
          <w:marBottom w:val="0"/>
          <w:divBdr>
            <w:top w:val="none" w:sz="0" w:space="0" w:color="auto"/>
            <w:left w:val="none" w:sz="0" w:space="0" w:color="auto"/>
            <w:bottom w:val="none" w:sz="0" w:space="0" w:color="auto"/>
            <w:right w:val="none" w:sz="0" w:space="0" w:color="auto"/>
          </w:divBdr>
        </w:div>
        <w:div w:id="1602689605">
          <w:marLeft w:val="0"/>
          <w:marRight w:val="0"/>
          <w:marTop w:val="0"/>
          <w:marBottom w:val="0"/>
          <w:divBdr>
            <w:top w:val="none" w:sz="0" w:space="0" w:color="auto"/>
            <w:left w:val="none" w:sz="0" w:space="0" w:color="auto"/>
            <w:bottom w:val="none" w:sz="0" w:space="0" w:color="auto"/>
            <w:right w:val="none" w:sz="0" w:space="0" w:color="auto"/>
          </w:divBdr>
        </w:div>
        <w:div w:id="1532841864">
          <w:marLeft w:val="0"/>
          <w:marRight w:val="0"/>
          <w:marTop w:val="0"/>
          <w:marBottom w:val="0"/>
          <w:divBdr>
            <w:top w:val="none" w:sz="0" w:space="0" w:color="auto"/>
            <w:left w:val="none" w:sz="0" w:space="0" w:color="auto"/>
            <w:bottom w:val="none" w:sz="0" w:space="0" w:color="auto"/>
            <w:right w:val="none" w:sz="0" w:space="0" w:color="auto"/>
          </w:divBdr>
        </w:div>
        <w:div w:id="733504729">
          <w:marLeft w:val="0"/>
          <w:marRight w:val="0"/>
          <w:marTop w:val="0"/>
          <w:marBottom w:val="0"/>
          <w:divBdr>
            <w:top w:val="none" w:sz="0" w:space="0" w:color="auto"/>
            <w:left w:val="none" w:sz="0" w:space="0" w:color="auto"/>
            <w:bottom w:val="none" w:sz="0" w:space="0" w:color="auto"/>
            <w:right w:val="none" w:sz="0" w:space="0" w:color="auto"/>
          </w:divBdr>
        </w:div>
        <w:div w:id="1823618040">
          <w:marLeft w:val="0"/>
          <w:marRight w:val="0"/>
          <w:marTop w:val="0"/>
          <w:marBottom w:val="0"/>
          <w:divBdr>
            <w:top w:val="none" w:sz="0" w:space="0" w:color="auto"/>
            <w:left w:val="none" w:sz="0" w:space="0" w:color="auto"/>
            <w:bottom w:val="none" w:sz="0" w:space="0" w:color="auto"/>
            <w:right w:val="none" w:sz="0" w:space="0" w:color="auto"/>
          </w:divBdr>
        </w:div>
        <w:div w:id="970673009">
          <w:marLeft w:val="0"/>
          <w:marRight w:val="0"/>
          <w:marTop w:val="0"/>
          <w:marBottom w:val="0"/>
          <w:divBdr>
            <w:top w:val="none" w:sz="0" w:space="0" w:color="auto"/>
            <w:left w:val="none" w:sz="0" w:space="0" w:color="auto"/>
            <w:bottom w:val="none" w:sz="0" w:space="0" w:color="auto"/>
            <w:right w:val="none" w:sz="0" w:space="0" w:color="auto"/>
          </w:divBdr>
        </w:div>
        <w:div w:id="1124035449">
          <w:marLeft w:val="0"/>
          <w:marRight w:val="0"/>
          <w:marTop w:val="0"/>
          <w:marBottom w:val="0"/>
          <w:divBdr>
            <w:top w:val="none" w:sz="0" w:space="0" w:color="auto"/>
            <w:left w:val="none" w:sz="0" w:space="0" w:color="auto"/>
            <w:bottom w:val="none" w:sz="0" w:space="0" w:color="auto"/>
            <w:right w:val="none" w:sz="0" w:space="0" w:color="auto"/>
          </w:divBdr>
        </w:div>
        <w:div w:id="896890016">
          <w:marLeft w:val="0"/>
          <w:marRight w:val="0"/>
          <w:marTop w:val="0"/>
          <w:marBottom w:val="0"/>
          <w:divBdr>
            <w:top w:val="none" w:sz="0" w:space="0" w:color="auto"/>
            <w:left w:val="none" w:sz="0" w:space="0" w:color="auto"/>
            <w:bottom w:val="none" w:sz="0" w:space="0" w:color="auto"/>
            <w:right w:val="none" w:sz="0" w:space="0" w:color="auto"/>
          </w:divBdr>
        </w:div>
        <w:div w:id="1300722593">
          <w:marLeft w:val="0"/>
          <w:marRight w:val="0"/>
          <w:marTop w:val="0"/>
          <w:marBottom w:val="0"/>
          <w:divBdr>
            <w:top w:val="none" w:sz="0" w:space="0" w:color="auto"/>
            <w:left w:val="none" w:sz="0" w:space="0" w:color="auto"/>
            <w:bottom w:val="none" w:sz="0" w:space="0" w:color="auto"/>
            <w:right w:val="none" w:sz="0" w:space="0" w:color="auto"/>
          </w:divBdr>
        </w:div>
        <w:div w:id="144977358">
          <w:marLeft w:val="0"/>
          <w:marRight w:val="0"/>
          <w:marTop w:val="0"/>
          <w:marBottom w:val="0"/>
          <w:divBdr>
            <w:top w:val="none" w:sz="0" w:space="0" w:color="auto"/>
            <w:left w:val="none" w:sz="0" w:space="0" w:color="auto"/>
            <w:bottom w:val="none" w:sz="0" w:space="0" w:color="auto"/>
            <w:right w:val="none" w:sz="0" w:space="0" w:color="auto"/>
          </w:divBdr>
        </w:div>
        <w:div w:id="1191796381">
          <w:marLeft w:val="0"/>
          <w:marRight w:val="0"/>
          <w:marTop w:val="0"/>
          <w:marBottom w:val="0"/>
          <w:divBdr>
            <w:top w:val="none" w:sz="0" w:space="0" w:color="auto"/>
            <w:left w:val="none" w:sz="0" w:space="0" w:color="auto"/>
            <w:bottom w:val="none" w:sz="0" w:space="0" w:color="auto"/>
            <w:right w:val="none" w:sz="0" w:space="0" w:color="auto"/>
          </w:divBdr>
        </w:div>
        <w:div w:id="1530952918">
          <w:marLeft w:val="0"/>
          <w:marRight w:val="0"/>
          <w:marTop w:val="0"/>
          <w:marBottom w:val="0"/>
          <w:divBdr>
            <w:top w:val="none" w:sz="0" w:space="0" w:color="auto"/>
            <w:left w:val="none" w:sz="0" w:space="0" w:color="auto"/>
            <w:bottom w:val="none" w:sz="0" w:space="0" w:color="auto"/>
            <w:right w:val="none" w:sz="0" w:space="0" w:color="auto"/>
          </w:divBdr>
        </w:div>
        <w:div w:id="1323659568">
          <w:marLeft w:val="0"/>
          <w:marRight w:val="0"/>
          <w:marTop w:val="0"/>
          <w:marBottom w:val="0"/>
          <w:divBdr>
            <w:top w:val="none" w:sz="0" w:space="0" w:color="auto"/>
            <w:left w:val="none" w:sz="0" w:space="0" w:color="auto"/>
            <w:bottom w:val="none" w:sz="0" w:space="0" w:color="auto"/>
            <w:right w:val="none" w:sz="0" w:space="0" w:color="auto"/>
          </w:divBdr>
        </w:div>
        <w:div w:id="1465847111">
          <w:marLeft w:val="0"/>
          <w:marRight w:val="0"/>
          <w:marTop w:val="0"/>
          <w:marBottom w:val="0"/>
          <w:divBdr>
            <w:top w:val="none" w:sz="0" w:space="0" w:color="auto"/>
            <w:left w:val="none" w:sz="0" w:space="0" w:color="auto"/>
            <w:bottom w:val="none" w:sz="0" w:space="0" w:color="auto"/>
            <w:right w:val="none" w:sz="0" w:space="0" w:color="auto"/>
          </w:divBdr>
        </w:div>
        <w:div w:id="1705590787">
          <w:marLeft w:val="0"/>
          <w:marRight w:val="0"/>
          <w:marTop w:val="0"/>
          <w:marBottom w:val="0"/>
          <w:divBdr>
            <w:top w:val="none" w:sz="0" w:space="0" w:color="auto"/>
            <w:left w:val="none" w:sz="0" w:space="0" w:color="auto"/>
            <w:bottom w:val="none" w:sz="0" w:space="0" w:color="auto"/>
            <w:right w:val="none" w:sz="0" w:space="0" w:color="auto"/>
          </w:divBdr>
        </w:div>
        <w:div w:id="1169977358">
          <w:marLeft w:val="0"/>
          <w:marRight w:val="0"/>
          <w:marTop w:val="0"/>
          <w:marBottom w:val="0"/>
          <w:divBdr>
            <w:top w:val="none" w:sz="0" w:space="0" w:color="auto"/>
            <w:left w:val="none" w:sz="0" w:space="0" w:color="auto"/>
            <w:bottom w:val="none" w:sz="0" w:space="0" w:color="auto"/>
            <w:right w:val="none" w:sz="0" w:space="0" w:color="auto"/>
          </w:divBdr>
        </w:div>
        <w:div w:id="23674119">
          <w:marLeft w:val="0"/>
          <w:marRight w:val="0"/>
          <w:marTop w:val="0"/>
          <w:marBottom w:val="0"/>
          <w:divBdr>
            <w:top w:val="none" w:sz="0" w:space="0" w:color="auto"/>
            <w:left w:val="none" w:sz="0" w:space="0" w:color="auto"/>
            <w:bottom w:val="none" w:sz="0" w:space="0" w:color="auto"/>
            <w:right w:val="none" w:sz="0" w:space="0" w:color="auto"/>
          </w:divBdr>
        </w:div>
        <w:div w:id="1501505442">
          <w:marLeft w:val="0"/>
          <w:marRight w:val="0"/>
          <w:marTop w:val="0"/>
          <w:marBottom w:val="0"/>
          <w:divBdr>
            <w:top w:val="none" w:sz="0" w:space="0" w:color="auto"/>
            <w:left w:val="none" w:sz="0" w:space="0" w:color="auto"/>
            <w:bottom w:val="none" w:sz="0" w:space="0" w:color="auto"/>
            <w:right w:val="none" w:sz="0" w:space="0" w:color="auto"/>
          </w:divBdr>
        </w:div>
        <w:div w:id="283851298">
          <w:marLeft w:val="0"/>
          <w:marRight w:val="0"/>
          <w:marTop w:val="0"/>
          <w:marBottom w:val="0"/>
          <w:divBdr>
            <w:top w:val="none" w:sz="0" w:space="0" w:color="auto"/>
            <w:left w:val="none" w:sz="0" w:space="0" w:color="auto"/>
            <w:bottom w:val="none" w:sz="0" w:space="0" w:color="auto"/>
            <w:right w:val="none" w:sz="0" w:space="0" w:color="auto"/>
          </w:divBdr>
        </w:div>
        <w:div w:id="825166431">
          <w:marLeft w:val="0"/>
          <w:marRight w:val="0"/>
          <w:marTop w:val="0"/>
          <w:marBottom w:val="0"/>
          <w:divBdr>
            <w:top w:val="none" w:sz="0" w:space="0" w:color="auto"/>
            <w:left w:val="none" w:sz="0" w:space="0" w:color="auto"/>
            <w:bottom w:val="none" w:sz="0" w:space="0" w:color="auto"/>
            <w:right w:val="none" w:sz="0" w:space="0" w:color="auto"/>
          </w:divBdr>
        </w:div>
        <w:div w:id="1601061111">
          <w:marLeft w:val="0"/>
          <w:marRight w:val="0"/>
          <w:marTop w:val="0"/>
          <w:marBottom w:val="0"/>
          <w:divBdr>
            <w:top w:val="none" w:sz="0" w:space="0" w:color="auto"/>
            <w:left w:val="none" w:sz="0" w:space="0" w:color="auto"/>
            <w:bottom w:val="none" w:sz="0" w:space="0" w:color="auto"/>
            <w:right w:val="none" w:sz="0" w:space="0" w:color="auto"/>
          </w:divBdr>
        </w:div>
        <w:div w:id="1280605009">
          <w:marLeft w:val="0"/>
          <w:marRight w:val="0"/>
          <w:marTop w:val="0"/>
          <w:marBottom w:val="0"/>
          <w:divBdr>
            <w:top w:val="none" w:sz="0" w:space="0" w:color="auto"/>
            <w:left w:val="none" w:sz="0" w:space="0" w:color="auto"/>
            <w:bottom w:val="none" w:sz="0" w:space="0" w:color="auto"/>
            <w:right w:val="none" w:sz="0" w:space="0" w:color="auto"/>
          </w:divBdr>
        </w:div>
        <w:div w:id="111635561">
          <w:marLeft w:val="0"/>
          <w:marRight w:val="0"/>
          <w:marTop w:val="0"/>
          <w:marBottom w:val="0"/>
          <w:divBdr>
            <w:top w:val="none" w:sz="0" w:space="0" w:color="auto"/>
            <w:left w:val="none" w:sz="0" w:space="0" w:color="auto"/>
            <w:bottom w:val="none" w:sz="0" w:space="0" w:color="auto"/>
            <w:right w:val="none" w:sz="0" w:space="0" w:color="auto"/>
          </w:divBdr>
        </w:div>
        <w:div w:id="664672802">
          <w:marLeft w:val="0"/>
          <w:marRight w:val="0"/>
          <w:marTop w:val="0"/>
          <w:marBottom w:val="0"/>
          <w:divBdr>
            <w:top w:val="none" w:sz="0" w:space="0" w:color="auto"/>
            <w:left w:val="none" w:sz="0" w:space="0" w:color="auto"/>
            <w:bottom w:val="none" w:sz="0" w:space="0" w:color="auto"/>
            <w:right w:val="none" w:sz="0" w:space="0" w:color="auto"/>
          </w:divBdr>
        </w:div>
        <w:div w:id="462700305">
          <w:marLeft w:val="0"/>
          <w:marRight w:val="0"/>
          <w:marTop w:val="0"/>
          <w:marBottom w:val="0"/>
          <w:divBdr>
            <w:top w:val="none" w:sz="0" w:space="0" w:color="auto"/>
            <w:left w:val="none" w:sz="0" w:space="0" w:color="auto"/>
            <w:bottom w:val="none" w:sz="0" w:space="0" w:color="auto"/>
            <w:right w:val="none" w:sz="0" w:space="0" w:color="auto"/>
          </w:divBdr>
        </w:div>
        <w:div w:id="75172359">
          <w:marLeft w:val="0"/>
          <w:marRight w:val="0"/>
          <w:marTop w:val="0"/>
          <w:marBottom w:val="0"/>
          <w:divBdr>
            <w:top w:val="none" w:sz="0" w:space="0" w:color="auto"/>
            <w:left w:val="none" w:sz="0" w:space="0" w:color="auto"/>
            <w:bottom w:val="none" w:sz="0" w:space="0" w:color="auto"/>
            <w:right w:val="none" w:sz="0" w:space="0" w:color="auto"/>
          </w:divBdr>
        </w:div>
        <w:div w:id="1153525313">
          <w:marLeft w:val="0"/>
          <w:marRight w:val="0"/>
          <w:marTop w:val="0"/>
          <w:marBottom w:val="0"/>
          <w:divBdr>
            <w:top w:val="none" w:sz="0" w:space="0" w:color="auto"/>
            <w:left w:val="none" w:sz="0" w:space="0" w:color="auto"/>
            <w:bottom w:val="none" w:sz="0" w:space="0" w:color="auto"/>
            <w:right w:val="none" w:sz="0" w:space="0" w:color="auto"/>
          </w:divBdr>
        </w:div>
        <w:div w:id="1598442261">
          <w:marLeft w:val="0"/>
          <w:marRight w:val="0"/>
          <w:marTop w:val="0"/>
          <w:marBottom w:val="0"/>
          <w:divBdr>
            <w:top w:val="none" w:sz="0" w:space="0" w:color="auto"/>
            <w:left w:val="none" w:sz="0" w:space="0" w:color="auto"/>
            <w:bottom w:val="none" w:sz="0" w:space="0" w:color="auto"/>
            <w:right w:val="none" w:sz="0" w:space="0" w:color="auto"/>
          </w:divBdr>
        </w:div>
        <w:div w:id="270937070">
          <w:marLeft w:val="0"/>
          <w:marRight w:val="0"/>
          <w:marTop w:val="0"/>
          <w:marBottom w:val="0"/>
          <w:divBdr>
            <w:top w:val="none" w:sz="0" w:space="0" w:color="auto"/>
            <w:left w:val="none" w:sz="0" w:space="0" w:color="auto"/>
            <w:bottom w:val="none" w:sz="0" w:space="0" w:color="auto"/>
            <w:right w:val="none" w:sz="0" w:space="0" w:color="auto"/>
          </w:divBdr>
        </w:div>
      </w:divsChild>
    </w:div>
    <w:div w:id="207515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bbott@r-e-a.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423D3-A6CF-4459-B5B2-1F6F62A3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719</Words>
  <Characters>3739</Characters>
  <Application>Microsoft Office Word</Application>
  <DocSecurity>0</DocSecurity>
  <Lines>57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Heneghan</dc:creator>
  <cp:keywords/>
  <dc:description/>
  <cp:lastModifiedBy>Jack Abbott</cp:lastModifiedBy>
  <cp:revision>6</cp:revision>
  <dcterms:created xsi:type="dcterms:W3CDTF">2021-03-03T15:26:00Z</dcterms:created>
  <dcterms:modified xsi:type="dcterms:W3CDTF">2021-03-03T16:59:00Z</dcterms:modified>
</cp:coreProperties>
</file>