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96A85" w14:textId="77777777" w:rsidR="00BF3C6D" w:rsidRPr="00BF3C6D" w:rsidRDefault="00BF3C6D" w:rsidP="00BF3C6D">
      <w:pPr>
        <w:spacing w:after="120" w:line="240" w:lineRule="auto"/>
        <w:textAlignment w:val="baseline"/>
        <w:rPr>
          <w:rFonts w:ascii="Arial" w:eastAsia="Times New Roman" w:hAnsi="Arial" w:cs="Arial"/>
          <w:sz w:val="20"/>
          <w:szCs w:val="20"/>
          <w:lang w:eastAsia="en-GB"/>
        </w:rPr>
      </w:pPr>
      <w:r w:rsidRPr="00BF3C6D">
        <w:rPr>
          <w:rFonts w:ascii="Arial" w:eastAsia="Times New Roman" w:hAnsi="Arial" w:cs="Arial"/>
          <w:sz w:val="24"/>
          <w:szCs w:val="24"/>
          <w:lang w:eastAsia="en-GB"/>
        </w:rPr>
        <w:t>Department for Environment, Food and Rural Affairs (Defra) </w:t>
      </w:r>
    </w:p>
    <w:p w14:paraId="0BB8558C" w14:textId="7DF10122" w:rsidR="00BF3C6D" w:rsidRPr="00BF3C6D" w:rsidRDefault="00BF3C6D" w:rsidP="00BF3C6D">
      <w:pPr>
        <w:spacing w:after="120" w:line="240" w:lineRule="auto"/>
        <w:textAlignment w:val="baseline"/>
        <w:rPr>
          <w:rFonts w:ascii="Arial" w:eastAsia="Times New Roman" w:hAnsi="Arial" w:cs="Arial"/>
          <w:sz w:val="28"/>
          <w:szCs w:val="28"/>
          <w:lang w:eastAsia="en-GB"/>
        </w:rPr>
      </w:pPr>
      <w:r w:rsidRPr="00BF3C6D">
        <w:rPr>
          <w:rFonts w:ascii="Arial" w:eastAsia="Times New Roman" w:hAnsi="Arial" w:cs="Arial"/>
          <w:b/>
          <w:bCs/>
          <w:color w:val="000000"/>
          <w:sz w:val="28"/>
          <w:szCs w:val="28"/>
          <w:lang w:eastAsia="en-GB"/>
        </w:rPr>
        <w:t>Coronavirus: </w:t>
      </w:r>
      <w:r w:rsidRPr="00BF3C6D">
        <w:rPr>
          <w:rFonts w:ascii="Arial" w:eastAsia="Times New Roman" w:hAnsi="Arial" w:cs="Arial"/>
          <w:b/>
          <w:bCs/>
          <w:color w:val="000000"/>
          <w:sz w:val="28"/>
          <w:szCs w:val="28"/>
          <w:lang w:eastAsia="en-GB"/>
        </w:rPr>
        <w:t xml:space="preserve"> </w:t>
      </w:r>
      <w:r w:rsidRPr="00BF3C6D">
        <w:rPr>
          <w:rFonts w:ascii="Arial" w:eastAsia="Times New Roman" w:hAnsi="Arial" w:cs="Arial"/>
          <w:b/>
          <w:bCs/>
          <w:color w:val="000000"/>
          <w:sz w:val="28"/>
          <w:szCs w:val="28"/>
          <w:lang w:eastAsia="en-GB"/>
        </w:rPr>
        <w:t>request a reasonable excuse letter</w:t>
      </w:r>
      <w:r w:rsidRPr="00BF3C6D">
        <w:rPr>
          <w:rFonts w:ascii="Arial" w:eastAsia="Times New Roman" w:hAnsi="Arial" w:cs="Arial"/>
          <w:color w:val="000000"/>
          <w:sz w:val="28"/>
          <w:szCs w:val="28"/>
          <w:lang w:eastAsia="en-GB"/>
        </w:rPr>
        <w:t> </w:t>
      </w:r>
    </w:p>
    <w:p w14:paraId="1B19D72F" w14:textId="77777777" w:rsidR="00BF3C6D" w:rsidRPr="00BF3C6D" w:rsidRDefault="00BF3C6D" w:rsidP="00BF3C6D">
      <w:pPr>
        <w:spacing w:before="240" w:after="120"/>
        <w:rPr>
          <w:rFonts w:ascii="Arial" w:eastAsia="Times New Roman" w:hAnsi="Arial" w:cs="Arial"/>
          <w:lang w:eastAsia="en-GB"/>
        </w:rPr>
      </w:pPr>
      <w:r w:rsidRPr="00BF3C6D">
        <w:rPr>
          <w:rFonts w:ascii="Arial" w:eastAsia="Times New Roman" w:hAnsi="Arial" w:cs="Arial"/>
          <w:b/>
          <w:bCs/>
          <w:lang w:eastAsia="en-GB"/>
        </w:rPr>
        <w:t>Context</w:t>
      </w:r>
    </w:p>
    <w:p w14:paraId="7BB62F9B"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Self-isolation remains an essential tool in our national efforts to reduce the spread of coronavirus. In the small number of situations where the self-isolation of close contacts would result in serious disruption to critical services, a limited number of named workers may be able to leave self-isolation under specific controls for the purpose of undertaking critical work only.</w:t>
      </w:r>
    </w:p>
    <w:p w14:paraId="4994CE92"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This process is only intended to run until 16 August 2021, when fully vaccinated close contacts will be exempt from self-isolation.</w:t>
      </w:r>
    </w:p>
    <w:p w14:paraId="4960DAC0" w14:textId="6CC59A8B"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The test that is applied when considering if an individual would have a reasonable excuse to leave self-isolation to attend work is whether they work in critical elements of national infrastructure and whether their absence would be likely to lead to the loss or compromise of this infrastructure resulting in one or both of the following:</w:t>
      </w:r>
    </w:p>
    <w:p w14:paraId="23B4C5D4" w14:textId="77777777" w:rsidR="00BF3C6D" w:rsidRPr="00BF3C6D" w:rsidRDefault="00BF3C6D" w:rsidP="00BF3C6D">
      <w:pPr>
        <w:numPr>
          <w:ilvl w:val="0"/>
          <w:numId w:val="11"/>
        </w:numPr>
        <w:spacing w:after="120"/>
        <w:rPr>
          <w:rFonts w:ascii="Arial" w:eastAsia="Times New Roman" w:hAnsi="Arial" w:cs="Arial"/>
          <w:lang w:eastAsia="en-GB"/>
        </w:rPr>
      </w:pPr>
      <w:r w:rsidRPr="00BF3C6D">
        <w:rPr>
          <w:rFonts w:ascii="Arial" w:eastAsia="Times New Roman" w:hAnsi="Arial" w:cs="Arial"/>
          <w:lang w:eastAsia="en-GB"/>
        </w:rPr>
        <w:t xml:space="preserve">major detrimental impact on the availability, </w:t>
      </w:r>
      <w:proofErr w:type="gramStart"/>
      <w:r w:rsidRPr="00BF3C6D">
        <w:rPr>
          <w:rFonts w:ascii="Arial" w:eastAsia="Times New Roman" w:hAnsi="Arial" w:cs="Arial"/>
          <w:lang w:eastAsia="en-GB"/>
        </w:rPr>
        <w:t>integrity</w:t>
      </w:r>
      <w:proofErr w:type="gramEnd"/>
      <w:r w:rsidRPr="00BF3C6D">
        <w:rPr>
          <w:rFonts w:ascii="Arial" w:eastAsia="Times New Roman" w:hAnsi="Arial" w:cs="Arial"/>
          <w:lang w:eastAsia="en-GB"/>
        </w:rPr>
        <w:t xml:space="preserve"> or delivery of essential services—including those services whose integrity, if compromised, could result in significant loss of life or casualties</w:t>
      </w:r>
    </w:p>
    <w:p w14:paraId="691613D4" w14:textId="77777777" w:rsidR="00BF3C6D" w:rsidRPr="00BF3C6D" w:rsidRDefault="00BF3C6D" w:rsidP="00BF3C6D">
      <w:pPr>
        <w:numPr>
          <w:ilvl w:val="0"/>
          <w:numId w:val="11"/>
        </w:numPr>
        <w:spacing w:after="120"/>
        <w:rPr>
          <w:rFonts w:ascii="Arial" w:eastAsia="Times New Roman" w:hAnsi="Arial" w:cs="Arial"/>
          <w:lang w:eastAsia="en-GB"/>
        </w:rPr>
      </w:pPr>
      <w:r w:rsidRPr="00BF3C6D">
        <w:rPr>
          <w:rFonts w:ascii="Arial" w:eastAsia="Times New Roman" w:hAnsi="Arial" w:cs="Arial"/>
          <w:lang w:eastAsia="en-GB"/>
        </w:rPr>
        <w:t>significant impact on national security, national defence, or the functioning of the state</w:t>
      </w:r>
    </w:p>
    <w:p w14:paraId="2DB0C27B"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The process is exceptional for these specific circumstances. It is not intended to avoid all disruption to services that will result from the need for people to self-isolate.</w:t>
      </w:r>
    </w:p>
    <w:p w14:paraId="7931AF8D"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b/>
          <w:bCs/>
          <w:lang w:eastAsia="en-GB"/>
        </w:rPr>
        <w:t>If the individual tests positive or starts to show symptoms, they must immediately self-isolate and will no longer be able to attend work.</w:t>
      </w:r>
    </w:p>
    <w:p w14:paraId="579ECBE2" w14:textId="77777777" w:rsidR="00BF3C6D" w:rsidRPr="00BF3C6D" w:rsidRDefault="00BF3C6D" w:rsidP="00BF3C6D">
      <w:pPr>
        <w:spacing w:before="240" w:after="120"/>
        <w:rPr>
          <w:rFonts w:ascii="Arial" w:eastAsia="Times New Roman" w:hAnsi="Arial" w:cs="Arial"/>
          <w:lang w:eastAsia="en-GB"/>
        </w:rPr>
      </w:pPr>
      <w:r w:rsidRPr="00BF3C6D">
        <w:rPr>
          <w:rFonts w:ascii="Arial" w:eastAsia="Times New Roman" w:hAnsi="Arial" w:cs="Arial"/>
          <w:b/>
          <w:bCs/>
          <w:lang w:eastAsia="en-GB"/>
        </w:rPr>
        <w:t>Process</w:t>
      </w:r>
    </w:p>
    <w:p w14:paraId="0A358477"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Complete this form to request a reasonable excuse letter.  </w:t>
      </w:r>
    </w:p>
    <w:p w14:paraId="416FBADC"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If we consider that relevant individuals have a reasonable excuse not to self-isolate for a period necessary to enable them to perform the critical tasks you identify, the employer will be issued with a letter confirming, subject to observance of the conditions set out in that letter, this is Defra’s view in relation to relevant named individuals. It is ultimately for those enforcing the legal duty self-isolate to determine what is and is not a “reasonable excuse”, but reasonable excuse letters will allow relevant individuals to demonstrate that this is the Defra view.</w:t>
      </w:r>
    </w:p>
    <w:p w14:paraId="14EF3A5C"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The letter will only apply for 7 days. If the need for the letter continues beyond this point, operators will need to seek a further letter for the duration of the individual's period of self-isolation.</w:t>
      </w:r>
    </w:p>
    <w:p w14:paraId="65D815A0"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b/>
          <w:bCs/>
          <w:lang w:eastAsia="en-GB"/>
        </w:rPr>
        <w:t>How to make a request</w:t>
      </w:r>
    </w:p>
    <w:p w14:paraId="565E0E57"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Employers are requested to complete this request form and fill it out for all employees that are required to be covered by this process. The form should be completed for each role that requires a letter of reasonable excuse.</w:t>
      </w:r>
    </w:p>
    <w:p w14:paraId="4C5689D6"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If you need more information or have a query about submitting this request form, please email </w:t>
      </w:r>
      <w:hyperlink r:id="rId11" w:history="1">
        <w:r w:rsidRPr="00BF3C6D">
          <w:rPr>
            <w:rStyle w:val="Hyperlink"/>
            <w:rFonts w:ascii="Arial" w:eastAsia="Times New Roman" w:hAnsi="Arial" w:cs="Arial"/>
            <w:lang w:eastAsia="en-GB"/>
          </w:rPr>
          <w:t>emergencies@defra.gov.uk</w:t>
        </w:r>
      </w:hyperlink>
      <w:r w:rsidRPr="00BF3C6D">
        <w:rPr>
          <w:rFonts w:ascii="Arial" w:eastAsia="Times New Roman" w:hAnsi="Arial" w:cs="Arial"/>
          <w:lang w:eastAsia="en-GB"/>
        </w:rPr>
        <w:t xml:space="preserve">.  </w:t>
      </w:r>
    </w:p>
    <w:p w14:paraId="1FB5526B" w14:textId="77777777" w:rsidR="00BF3C6D" w:rsidRPr="00BF3C6D" w:rsidRDefault="00BF3C6D" w:rsidP="00BF3C6D">
      <w:pPr>
        <w:spacing w:after="120"/>
        <w:rPr>
          <w:rFonts w:ascii="Arial" w:eastAsia="Times New Roman" w:hAnsi="Arial" w:cs="Arial"/>
          <w:lang w:eastAsia="en-GB"/>
        </w:rPr>
      </w:pPr>
      <w:r w:rsidRPr="00BF3C6D">
        <w:rPr>
          <w:rFonts w:ascii="Arial" w:eastAsia="Times New Roman" w:hAnsi="Arial" w:cs="Arial"/>
          <w:lang w:eastAsia="en-GB"/>
        </w:rPr>
        <w:t>The form will take approximately 8 minutes to complete.</w:t>
      </w:r>
    </w:p>
    <w:p w14:paraId="185C9474" w14:textId="77777777" w:rsidR="00BF3C6D" w:rsidRPr="00BF3C6D" w:rsidRDefault="00BF3C6D" w:rsidP="00BF3C6D">
      <w:pPr>
        <w:spacing w:after="120"/>
        <w:rPr>
          <w:rFonts w:ascii="Arial" w:hAnsi="Arial" w:cs="Arial"/>
          <w:color w:val="000000"/>
          <w:sz w:val="21"/>
          <w:szCs w:val="21"/>
          <w:shd w:val="clear" w:color="auto" w:fill="FFFFFF"/>
        </w:rPr>
      </w:pPr>
      <w:r w:rsidRPr="00BF3C6D">
        <w:rPr>
          <w:rFonts w:ascii="Arial" w:eastAsia="Times New Roman" w:hAnsi="Arial" w:cs="Arial"/>
          <w:b/>
          <w:bCs/>
          <w:lang w:eastAsia="en-GB"/>
        </w:rPr>
        <w:lastRenderedPageBreak/>
        <w:t>Eligibility and conditions</w:t>
      </w:r>
      <w:r w:rsidRPr="00BF3C6D">
        <w:rPr>
          <w:rFonts w:ascii="Arial" w:hAnsi="Arial" w:cs="Arial"/>
          <w:color w:val="000000"/>
          <w:sz w:val="21"/>
          <w:szCs w:val="21"/>
          <w:shd w:val="clear" w:color="auto" w:fill="FFFFFF"/>
        </w:rPr>
        <w:t> </w:t>
      </w:r>
    </w:p>
    <w:p w14:paraId="51EA6D4A" w14:textId="77777777" w:rsidR="00BF3C6D" w:rsidRDefault="00BF3C6D" w:rsidP="00BF3C6D">
      <w:p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This policy applies to named workers in specifically approved workplaces who are fully vaccinated (defined as someone who is 14 days post-final dose) and who have been identified as close contacts. Having a reasonable excuse to attend work is contingent on following the controls set out below, agreed by the Department of Health and Social Care, to mitigate the risk of increased infection. This is not a blanket exemption for all workers in a sector. </w:t>
      </w:r>
    </w:p>
    <w:p w14:paraId="61790E8B" w14:textId="77777777" w:rsidR="00BF3C6D" w:rsidRDefault="00BF3C6D" w:rsidP="00BF3C6D">
      <w:p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It applies to asymptomatic contacts only. It does not apply to any workers who have tested positive to coronavirus and should also not be used for contacts who develop symptoms regardless of their role or vaccination status. In these circumstances you should continue to self-isolate as now and follow relevant </w:t>
      </w:r>
      <w:hyperlink r:id="rId12" w:history="1">
        <w:r w:rsidRPr="00BF3C6D">
          <w:rPr>
            <w:rStyle w:val="Hyperlink"/>
            <w:rFonts w:ascii="Arial" w:eastAsia="Times New Roman" w:hAnsi="Arial" w:cs="Arial"/>
            <w:lang w:eastAsia="en-GB"/>
          </w:rPr>
          <w:t>guidance</w:t>
        </w:r>
      </w:hyperlink>
      <w:r w:rsidRPr="00BF3C6D">
        <w:rPr>
          <w:rFonts w:ascii="Arial" w:eastAsia="Times New Roman" w:hAnsi="Arial" w:cs="Arial"/>
          <w:color w:val="000000"/>
          <w:lang w:eastAsia="en-GB"/>
        </w:rPr>
        <w:t xml:space="preserve">. </w:t>
      </w:r>
    </w:p>
    <w:p w14:paraId="193C9481" w14:textId="39A3F19E" w:rsidR="00BF3C6D" w:rsidRPr="00BF3C6D" w:rsidRDefault="00BF3C6D" w:rsidP="00BF3C6D">
      <w:p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Any reasonable excuse provision will apply until the date specified on approval letters. A further request will be required if the worker is required beyond the review date. To be eligible, the worker needs to meet a set of conditions that will be set out in the letter, including:  </w:t>
      </w:r>
    </w:p>
    <w:p w14:paraId="4419DE19" w14:textId="77777777" w:rsidR="00BF3C6D" w:rsidRPr="00BF3C6D" w:rsidRDefault="00BF3C6D" w:rsidP="00BF3C6D">
      <w:pPr>
        <w:numPr>
          <w:ilvl w:val="0"/>
          <w:numId w:val="12"/>
        </w:num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Critical workers who attend work in these exceptional circumstances will need to self-isolate until a negative PCR test result. It may be reasonable if strictly necessary to go to work before receiving the results of the PCR test, but only if they have taken an LFD test just before doing so and received a negative result.</w:t>
      </w:r>
    </w:p>
    <w:p w14:paraId="2F6A38A1" w14:textId="77777777" w:rsidR="00BF3C6D" w:rsidRPr="00BF3C6D" w:rsidRDefault="00BF3C6D" w:rsidP="00BF3C6D">
      <w:pPr>
        <w:numPr>
          <w:ilvl w:val="0"/>
          <w:numId w:val="12"/>
        </w:num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Critical workers would need to take daily LFD tests, report the results daily to the line manager and self-isolate immediately if they test positive.</w:t>
      </w:r>
    </w:p>
    <w:p w14:paraId="190B4046" w14:textId="77777777" w:rsidR="00BF3C6D" w:rsidRPr="00BF3C6D" w:rsidRDefault="00BF3C6D" w:rsidP="00BF3C6D">
      <w:pPr>
        <w:numPr>
          <w:ilvl w:val="0"/>
          <w:numId w:val="12"/>
        </w:num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Anyone showing any Covid-19 symptoms, no matter how mild, will be required to self-isolate and get a new PCR test. Critical workers will then be unable to go to work, until you have a new PCR test showing a negative result.  </w:t>
      </w:r>
    </w:p>
    <w:p w14:paraId="5FAD715A" w14:textId="77777777" w:rsidR="00BF3C6D" w:rsidRPr="00BF3C6D" w:rsidRDefault="00BF3C6D" w:rsidP="00BF3C6D">
      <w:pPr>
        <w:numPr>
          <w:ilvl w:val="0"/>
          <w:numId w:val="12"/>
        </w:num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All critical workers can only leave self-isolation to attend - and travel to and from – work for specific, named purposes.</w:t>
      </w:r>
    </w:p>
    <w:p w14:paraId="1BE2852E" w14:textId="77777777" w:rsidR="00BF3C6D" w:rsidRPr="00BF3C6D" w:rsidRDefault="00BF3C6D" w:rsidP="00BF3C6D">
      <w:pPr>
        <w:numPr>
          <w:ilvl w:val="0"/>
          <w:numId w:val="12"/>
        </w:num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 xml:space="preserve">You may, if strictly necessary, travel on public transport or with others to and from work but </w:t>
      </w:r>
      <w:proofErr w:type="gramStart"/>
      <w:r w:rsidRPr="00BF3C6D">
        <w:rPr>
          <w:rFonts w:ascii="Arial" w:eastAsia="Times New Roman" w:hAnsi="Arial" w:cs="Arial"/>
          <w:color w:val="000000"/>
          <w:lang w:eastAsia="en-GB"/>
        </w:rPr>
        <w:t>should wear a face covering at all times</w:t>
      </w:r>
      <w:proofErr w:type="gramEnd"/>
      <w:r w:rsidRPr="00BF3C6D">
        <w:rPr>
          <w:rFonts w:ascii="Arial" w:eastAsia="Times New Roman" w:hAnsi="Arial" w:cs="Arial"/>
          <w:color w:val="000000"/>
          <w:lang w:eastAsia="en-GB"/>
        </w:rPr>
        <w:t>.  </w:t>
      </w:r>
    </w:p>
    <w:p w14:paraId="683738DA" w14:textId="77777777" w:rsidR="00BF3C6D" w:rsidRDefault="00BF3C6D" w:rsidP="00BF3C6D">
      <w:pPr>
        <w:numPr>
          <w:ilvl w:val="0"/>
          <w:numId w:val="12"/>
        </w:num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 xml:space="preserve">Social distancing should be optimised and, wherever possible, </w:t>
      </w:r>
      <w:proofErr w:type="gramStart"/>
      <w:r w:rsidRPr="00BF3C6D">
        <w:rPr>
          <w:rFonts w:ascii="Arial" w:eastAsia="Times New Roman" w:hAnsi="Arial" w:cs="Arial"/>
          <w:color w:val="000000"/>
          <w:lang w:eastAsia="en-GB"/>
        </w:rPr>
        <w:t>maintained at all times</w:t>
      </w:r>
      <w:proofErr w:type="gramEnd"/>
      <w:r w:rsidRPr="00BF3C6D">
        <w:rPr>
          <w:rFonts w:ascii="Arial" w:eastAsia="Times New Roman" w:hAnsi="Arial" w:cs="Arial"/>
          <w:color w:val="000000"/>
          <w:lang w:eastAsia="en-GB"/>
        </w:rPr>
        <w:t xml:space="preserve"> in the workplace. Please ensure that you limit the use of shared/common areas at work, such as canteens and staff rooms, as much as possible.  </w:t>
      </w:r>
    </w:p>
    <w:p w14:paraId="4126D64A" w14:textId="298CE667" w:rsidR="00BF3C6D" w:rsidRPr="00BF3C6D" w:rsidRDefault="00BF3C6D" w:rsidP="00BF3C6D">
      <w:pPr>
        <w:spacing w:after="120" w:line="240" w:lineRule="auto"/>
        <w:rPr>
          <w:rFonts w:ascii="Arial" w:eastAsia="Times New Roman" w:hAnsi="Arial" w:cs="Arial"/>
          <w:color w:val="000000"/>
          <w:lang w:eastAsia="en-GB"/>
        </w:rPr>
      </w:pPr>
      <w:r w:rsidRPr="00BF3C6D">
        <w:rPr>
          <w:rFonts w:ascii="Arial" w:eastAsia="Times New Roman" w:hAnsi="Arial" w:cs="Arial"/>
          <w:color w:val="000000"/>
          <w:lang w:eastAsia="en-GB"/>
        </w:rPr>
        <w:t>Please note that it will be the responsibility of employers to ensure, where applicable, that these controls have been met.  </w:t>
      </w:r>
      <w:r w:rsidRPr="00BF3C6D">
        <w:rPr>
          <w:rFonts w:ascii="Arial" w:eastAsia="Times New Roman" w:hAnsi="Arial" w:cs="Arial"/>
          <w:color w:val="D13438"/>
          <w:u w:val="single"/>
          <w:lang w:eastAsia="en-GB"/>
        </w:rPr>
        <w:br w:type="page"/>
      </w:r>
    </w:p>
    <w:p w14:paraId="31AEDBCF" w14:textId="3FE03492" w:rsidR="00BF3C6D" w:rsidRPr="00BF3C6D" w:rsidRDefault="00BF3C6D" w:rsidP="00BF3C6D">
      <w:pPr>
        <w:spacing w:after="120" w:line="240" w:lineRule="auto"/>
        <w:textAlignment w:val="baseline"/>
        <w:rPr>
          <w:rFonts w:ascii="Arial" w:eastAsia="Times New Roman" w:hAnsi="Arial" w:cs="Arial"/>
          <w:b/>
          <w:bCs/>
          <w:color w:val="000000"/>
          <w:sz w:val="28"/>
          <w:szCs w:val="28"/>
          <w:lang w:eastAsia="en-GB"/>
        </w:rPr>
      </w:pPr>
      <w:r w:rsidRPr="00BF3C6D">
        <w:rPr>
          <w:rFonts w:ascii="Arial" w:eastAsia="Times New Roman" w:hAnsi="Arial" w:cs="Arial"/>
          <w:b/>
          <w:bCs/>
          <w:color w:val="000000"/>
          <w:sz w:val="28"/>
          <w:szCs w:val="28"/>
          <w:lang w:eastAsia="en-GB"/>
        </w:rPr>
        <w:lastRenderedPageBreak/>
        <w:t>Privacy Notice</w:t>
      </w:r>
    </w:p>
    <w:p w14:paraId="43DA5326"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b/>
          <w:bCs/>
          <w:color w:val="000000"/>
          <w:lang w:eastAsia="en-GB"/>
        </w:rPr>
        <w:t>Who is collecting my data?</w:t>
      </w:r>
    </w:p>
    <w:p w14:paraId="536D9D32" w14:textId="1C13136A"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 xml:space="preserve">The data controller is the Department for Environment, Food and Rural Affairs (Defra). You can contact Defra’s Data Protection Manager by email at: </w:t>
      </w:r>
      <w:hyperlink r:id="rId13" w:history="1">
        <w:r w:rsidRPr="00BF3C6D">
          <w:rPr>
            <w:rStyle w:val="Hyperlink"/>
            <w:rFonts w:ascii="Arial" w:eastAsia="Times New Roman" w:hAnsi="Arial" w:cs="Arial"/>
            <w:lang w:eastAsia="en-GB"/>
          </w:rPr>
          <w:t>data.protection@defra.gov.uk</w:t>
        </w:r>
      </w:hyperlink>
    </w:p>
    <w:p w14:paraId="3A91C3D0"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Any questions about how Defra is using your personal data and your associated rights should be sent to the above contact.</w:t>
      </w:r>
    </w:p>
    <w:p w14:paraId="4AF178AC" w14:textId="65C2D27B"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 xml:space="preserve">The Data Protection Officer responsible for monitoring that Defra is meeting the requirements of the legislation can be contacted by email at: </w:t>
      </w:r>
      <w:hyperlink r:id="rId14" w:history="1">
        <w:r w:rsidRPr="00BF3C6D">
          <w:rPr>
            <w:rStyle w:val="Hyperlink"/>
            <w:rFonts w:ascii="Arial" w:eastAsia="Times New Roman" w:hAnsi="Arial" w:cs="Arial"/>
            <w:lang w:eastAsia="en-GB"/>
          </w:rPr>
          <w:t>DefraGroupDataProtectionOfficer@defra.gov.uk</w:t>
        </w:r>
      </w:hyperlink>
    </w:p>
    <w:p w14:paraId="52FC8B24"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b/>
          <w:bCs/>
          <w:color w:val="000000"/>
          <w:lang w:eastAsia="en-GB"/>
        </w:rPr>
        <w:t>What personal data of mine is being collected and how is it used? What is the legal basis for the processing?</w:t>
      </w:r>
    </w:p>
    <w:p w14:paraId="07972DD3"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 xml:space="preserve">Your personal data that we will be collecting is your name, address, email address, phone number and your </w:t>
      </w:r>
      <w:proofErr w:type="gramStart"/>
      <w:r w:rsidRPr="00BF3C6D">
        <w:rPr>
          <w:rFonts w:ascii="Arial" w:eastAsia="Times New Roman" w:hAnsi="Arial" w:cs="Arial"/>
          <w:color w:val="000000"/>
          <w:lang w:eastAsia="en-GB"/>
        </w:rPr>
        <w:t>employees</w:t>
      </w:r>
      <w:proofErr w:type="gramEnd"/>
      <w:r w:rsidRPr="00BF3C6D">
        <w:rPr>
          <w:rFonts w:ascii="Arial" w:eastAsia="Times New Roman" w:hAnsi="Arial" w:cs="Arial"/>
          <w:color w:val="000000"/>
          <w:lang w:eastAsia="en-GB"/>
        </w:rPr>
        <w:t xml:space="preserve"> names. As Defra has received an application to provide your employees with a reasonable excuse from the requirement to self-isolate after being notified by NHS Test and Trace, that is an indication that they have been fully vaccinated and have tested negative for Covid-19.  This is also personal data.</w:t>
      </w:r>
    </w:p>
    <w:p w14:paraId="0FE62EA8" w14:textId="1496BEAB"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The legal basis for processing your and your employees</w:t>
      </w:r>
      <w:r w:rsidRPr="00BF3C6D">
        <w:rPr>
          <w:rFonts w:ascii="Arial" w:eastAsia="Times New Roman" w:hAnsi="Arial" w:cs="Arial"/>
          <w:color w:val="000000"/>
          <w:lang w:eastAsia="en-GB"/>
        </w:rPr>
        <w:t>’</w:t>
      </w:r>
      <w:r w:rsidRPr="00BF3C6D">
        <w:rPr>
          <w:rFonts w:ascii="Arial" w:eastAsia="Times New Roman" w:hAnsi="Arial" w:cs="Arial"/>
          <w:color w:val="000000"/>
          <w:lang w:eastAsia="en-GB"/>
        </w:rPr>
        <w:t xml:space="preserve"> personal data is Article 6(1)(e) of the UK GDPR, which relates to the processing of personal data that is necessary for the performance of a task carried out in the public interest. The processing of your personal data is necessary to enable your employees, as a </w:t>
      </w:r>
      <w:proofErr w:type="gramStart"/>
      <w:r w:rsidRPr="00BF3C6D">
        <w:rPr>
          <w:rFonts w:ascii="Arial" w:eastAsia="Times New Roman" w:hAnsi="Arial" w:cs="Arial"/>
          <w:color w:val="000000"/>
          <w:lang w:eastAsia="en-GB"/>
        </w:rPr>
        <w:t>critical</w:t>
      </w:r>
      <w:r w:rsidRPr="00BF3C6D">
        <w:rPr>
          <w:rFonts w:ascii="Arial" w:eastAsia="Times New Roman" w:hAnsi="Arial" w:cs="Arial"/>
          <w:color w:val="000000"/>
          <w:lang w:eastAsia="en-GB"/>
        </w:rPr>
        <w:t xml:space="preserve"> workers</w:t>
      </w:r>
      <w:proofErr w:type="gramEnd"/>
      <w:r w:rsidRPr="00BF3C6D">
        <w:rPr>
          <w:rFonts w:ascii="Arial" w:eastAsia="Times New Roman" w:hAnsi="Arial" w:cs="Arial"/>
          <w:color w:val="000000"/>
          <w:lang w:eastAsia="en-GB"/>
        </w:rPr>
        <w:t xml:space="preserve">, who has been notified by NHS Test &amp; Trace and are under a legal duty to self-isolate, to be able to continue working.  An exemption for fully vaccinated workers who have tested negative for Covid-19 to </w:t>
      </w:r>
      <w:proofErr w:type="spellStart"/>
      <w:r w:rsidRPr="00BF3C6D">
        <w:rPr>
          <w:rFonts w:ascii="Arial" w:eastAsia="Times New Roman" w:hAnsi="Arial" w:cs="Arial"/>
          <w:color w:val="000000"/>
          <w:lang w:eastAsia="en-GB"/>
        </w:rPr>
        <w:t>self isolate</w:t>
      </w:r>
      <w:proofErr w:type="spellEnd"/>
      <w:r w:rsidRPr="00BF3C6D">
        <w:rPr>
          <w:rFonts w:ascii="Arial" w:eastAsia="Times New Roman" w:hAnsi="Arial" w:cs="Arial"/>
          <w:color w:val="000000"/>
          <w:lang w:eastAsia="en-GB"/>
        </w:rPr>
        <w:t xml:space="preserve"> is provided for in The Health Protection (Coronavirus, Restrictions) (Self-Isolation) (England) Regulations 2020. Therefore, the task that is in the public interest is to ensure that fully vaccinated key workers testing negative for Covid-19 </w:t>
      </w:r>
      <w:proofErr w:type="gramStart"/>
      <w:r w:rsidRPr="00BF3C6D">
        <w:rPr>
          <w:rFonts w:ascii="Arial" w:eastAsia="Times New Roman" w:hAnsi="Arial" w:cs="Arial"/>
          <w:color w:val="000000"/>
          <w:lang w:eastAsia="en-GB"/>
        </w:rPr>
        <w:t>are able to</w:t>
      </w:r>
      <w:proofErr w:type="gramEnd"/>
      <w:r w:rsidRPr="00BF3C6D">
        <w:rPr>
          <w:rFonts w:ascii="Arial" w:eastAsia="Times New Roman" w:hAnsi="Arial" w:cs="Arial"/>
          <w:color w:val="000000"/>
          <w:lang w:eastAsia="en-GB"/>
        </w:rPr>
        <w:t xml:space="preserve"> continue working.</w:t>
      </w:r>
    </w:p>
    <w:p w14:paraId="37292295" w14:textId="77777777" w:rsidR="00BF3C6D" w:rsidRPr="00BF3C6D" w:rsidRDefault="00BF3C6D" w:rsidP="00BF3C6D">
      <w:pPr>
        <w:spacing w:after="120" w:line="240" w:lineRule="auto"/>
        <w:textAlignment w:val="baseline"/>
        <w:rPr>
          <w:rFonts w:ascii="Arial" w:eastAsia="Times New Roman" w:hAnsi="Arial" w:cs="Arial"/>
          <w:b/>
          <w:bCs/>
          <w:color w:val="000000"/>
          <w:lang w:eastAsia="en-GB"/>
        </w:rPr>
      </w:pPr>
      <w:r w:rsidRPr="00BF3C6D">
        <w:rPr>
          <w:rFonts w:ascii="Arial" w:eastAsia="Times New Roman" w:hAnsi="Arial" w:cs="Arial"/>
          <w:b/>
          <w:bCs/>
          <w:color w:val="000000"/>
          <w:lang w:eastAsia="en-GB"/>
        </w:rPr>
        <w:t>Who will my data be shared with?</w:t>
      </w:r>
    </w:p>
    <w:p w14:paraId="31747483"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 xml:space="preserve">If Defra receives your application from an employer, your and </w:t>
      </w:r>
      <w:proofErr w:type="gramStart"/>
      <w:r w:rsidRPr="00BF3C6D">
        <w:rPr>
          <w:rFonts w:ascii="Arial" w:eastAsia="Times New Roman" w:hAnsi="Arial" w:cs="Arial"/>
          <w:color w:val="000000"/>
          <w:lang w:eastAsia="en-GB"/>
        </w:rPr>
        <w:t>employees</w:t>
      </w:r>
      <w:proofErr w:type="gramEnd"/>
      <w:r w:rsidRPr="00BF3C6D">
        <w:rPr>
          <w:rFonts w:ascii="Arial" w:eastAsia="Times New Roman" w:hAnsi="Arial" w:cs="Arial"/>
          <w:color w:val="000000"/>
          <w:lang w:eastAsia="en-GB"/>
        </w:rPr>
        <w:t xml:space="preserve"> personal data would be kept within Defra and your employer.  </w:t>
      </w:r>
    </w:p>
    <w:p w14:paraId="79E01B53"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If you were to send an application directly to Defra, Defra would need to contact your employer to confirm the justification for your application and in doing so, Defra would need to share your personal data with your employer.</w:t>
      </w:r>
    </w:p>
    <w:p w14:paraId="4AA2B742"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b/>
          <w:bCs/>
          <w:color w:val="000000"/>
          <w:lang w:eastAsia="en-GB"/>
        </w:rPr>
        <w:t>Retention period or criteria used to determine the retention period</w:t>
      </w:r>
    </w:p>
    <w:p w14:paraId="64187A7C"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Your and employee personal data will be kept until the 21 calendar days from the date that Defra received your application.  </w:t>
      </w:r>
    </w:p>
    <w:p w14:paraId="14BAE53C"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b/>
          <w:bCs/>
          <w:color w:val="000000"/>
          <w:lang w:eastAsia="en-GB"/>
        </w:rPr>
        <w:t>What are my rights?</w:t>
      </w:r>
    </w:p>
    <w:p w14:paraId="4F428D95"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A list of your rights under the General Data Protection Regulation and the Data Protection Act 2018 (DPA 2018), is accessible at:</w:t>
      </w:r>
      <w:r w:rsidRPr="00BF3C6D">
        <w:rPr>
          <w:rFonts w:ascii="Arial" w:eastAsia="Times New Roman" w:hAnsi="Arial" w:cs="Arial"/>
          <w:color w:val="000000"/>
          <w:lang w:eastAsia="en-GB"/>
        </w:rPr>
        <w:t xml:space="preserve"> </w:t>
      </w:r>
      <w:hyperlink r:id="rId15" w:history="1">
        <w:r w:rsidRPr="00BF3C6D">
          <w:rPr>
            <w:rStyle w:val="Hyperlink"/>
            <w:rFonts w:ascii="Arial" w:eastAsia="Times New Roman" w:hAnsi="Arial" w:cs="Arial"/>
            <w:lang w:eastAsia="en-GB"/>
          </w:rPr>
          <w:t>https://ico.org.uk/for-organisations/guide-to-the-general-data-protection-regulation-gdpr/individual-rights/</w:t>
        </w:r>
      </w:hyperlink>
      <w:r w:rsidRPr="00BF3C6D">
        <w:rPr>
          <w:rFonts w:ascii="Arial" w:eastAsia="Times New Roman" w:hAnsi="Arial" w:cs="Arial"/>
          <w:color w:val="000000"/>
          <w:lang w:eastAsia="en-GB"/>
        </w:rPr>
        <w:t xml:space="preserve">  </w:t>
      </w:r>
    </w:p>
    <w:p w14:paraId="3D6494CB" w14:textId="77777777"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b/>
          <w:bCs/>
          <w:color w:val="000000"/>
          <w:lang w:eastAsia="en-GB"/>
        </w:rPr>
        <w:t>How do I complain?</w:t>
      </w:r>
    </w:p>
    <w:p w14:paraId="174D8E19" w14:textId="7FE0581F" w:rsidR="00BF3C6D" w:rsidRPr="00BF3C6D" w:rsidRDefault="00BF3C6D" w:rsidP="00BF3C6D">
      <w:pPr>
        <w:spacing w:after="120" w:line="240" w:lineRule="auto"/>
        <w:textAlignment w:val="baseline"/>
        <w:rPr>
          <w:rFonts w:ascii="Arial" w:eastAsia="Times New Roman" w:hAnsi="Arial" w:cs="Arial"/>
          <w:color w:val="000000"/>
          <w:lang w:eastAsia="en-GB"/>
        </w:rPr>
      </w:pPr>
      <w:r w:rsidRPr="00BF3C6D">
        <w:rPr>
          <w:rFonts w:ascii="Arial" w:eastAsia="Times New Roman" w:hAnsi="Arial" w:cs="Arial"/>
          <w:color w:val="000000"/>
          <w:lang w:eastAsia="en-GB"/>
        </w:rPr>
        <w:t>You have the right to lodge a complaint about the use of your personal data at any time with the Information Commissioner’s Office (ICO – the data protection supervisory authority). If you wish to exercise that right, full details are available at:</w:t>
      </w:r>
      <w:r w:rsidRPr="00BF3C6D">
        <w:rPr>
          <w:rFonts w:ascii="Arial" w:eastAsia="Times New Roman" w:hAnsi="Arial" w:cs="Arial"/>
          <w:color w:val="000000"/>
          <w:lang w:eastAsia="en-GB"/>
        </w:rPr>
        <w:t xml:space="preserve"> </w:t>
      </w:r>
      <w:hyperlink r:id="rId16" w:history="1">
        <w:r w:rsidRPr="00BF3C6D">
          <w:rPr>
            <w:rStyle w:val="Hyperlink"/>
            <w:rFonts w:ascii="Arial" w:eastAsia="Times New Roman" w:hAnsi="Arial" w:cs="Arial"/>
            <w:lang w:eastAsia="en-GB"/>
          </w:rPr>
          <w:t>https://ico.org.uk/make-a-complaint/</w:t>
        </w:r>
      </w:hyperlink>
      <w:r w:rsidRPr="00BF3C6D">
        <w:rPr>
          <w:rFonts w:ascii="Arial" w:eastAsia="Times New Roman" w:hAnsi="Arial" w:cs="Arial"/>
          <w:color w:val="000000"/>
          <w:lang w:eastAsia="en-GB"/>
        </w:rPr>
        <w:t xml:space="preserve"> </w:t>
      </w:r>
    </w:p>
    <w:p w14:paraId="63C49449" w14:textId="77777777" w:rsidR="00BF3C6D" w:rsidRPr="00BF3C6D" w:rsidRDefault="00BF3C6D" w:rsidP="00BF3C6D">
      <w:pPr>
        <w:spacing w:after="120"/>
        <w:rPr>
          <w:rFonts w:ascii="Arial" w:eastAsia="Times New Roman" w:hAnsi="Arial" w:cs="Arial"/>
          <w:b/>
          <w:bCs/>
          <w:color w:val="000000"/>
          <w:sz w:val="28"/>
          <w:szCs w:val="28"/>
          <w:lang w:eastAsia="en-GB"/>
        </w:rPr>
      </w:pPr>
      <w:r w:rsidRPr="00BF3C6D">
        <w:rPr>
          <w:rFonts w:ascii="Arial" w:eastAsia="Times New Roman" w:hAnsi="Arial" w:cs="Arial"/>
          <w:b/>
          <w:bCs/>
          <w:color w:val="000000"/>
          <w:sz w:val="28"/>
          <w:szCs w:val="28"/>
          <w:lang w:eastAsia="en-GB"/>
        </w:rPr>
        <w:br w:type="page"/>
      </w:r>
    </w:p>
    <w:p w14:paraId="32149CC4" w14:textId="76B6F43C" w:rsidR="00BF3C6D" w:rsidRPr="00BF3C6D" w:rsidRDefault="00BF3C6D" w:rsidP="00BF3C6D">
      <w:pPr>
        <w:spacing w:after="120" w:line="240" w:lineRule="auto"/>
        <w:textAlignment w:val="baseline"/>
        <w:rPr>
          <w:rFonts w:ascii="Arial" w:eastAsia="Times New Roman" w:hAnsi="Arial" w:cs="Arial"/>
          <w:b/>
          <w:bCs/>
          <w:color w:val="000000"/>
          <w:sz w:val="28"/>
          <w:szCs w:val="28"/>
          <w:lang w:eastAsia="en-GB"/>
        </w:rPr>
      </w:pPr>
      <w:r w:rsidRPr="00BF3C6D">
        <w:rPr>
          <w:rFonts w:ascii="Arial" w:eastAsia="Times New Roman" w:hAnsi="Arial" w:cs="Arial"/>
          <w:b/>
          <w:bCs/>
          <w:color w:val="000000"/>
          <w:sz w:val="28"/>
          <w:szCs w:val="28"/>
          <w:lang w:eastAsia="en-GB"/>
        </w:rPr>
        <w:lastRenderedPageBreak/>
        <w:t>Reasonable excuse provision application form </w:t>
      </w:r>
    </w:p>
    <w:p w14:paraId="263B723C" w14:textId="4D9FC81F" w:rsidR="00BF3C6D" w:rsidRPr="00BF3C6D" w:rsidRDefault="00BF3C6D" w:rsidP="00BF3C6D">
      <w:pPr>
        <w:spacing w:after="120" w:line="240" w:lineRule="auto"/>
        <w:textAlignment w:val="baseline"/>
        <w:rPr>
          <w:rFonts w:ascii="Arial" w:eastAsia="Times New Roman" w:hAnsi="Arial" w:cs="Arial"/>
          <w:lang w:eastAsia="en-GB"/>
        </w:rPr>
      </w:pPr>
      <w:r w:rsidRPr="00BF3C6D">
        <w:rPr>
          <w:rFonts w:ascii="Arial" w:eastAsia="Times New Roman" w:hAnsi="Arial" w:cs="Arial"/>
          <w:lang w:eastAsia="en-GB"/>
        </w:rPr>
        <w:t xml:space="preserve">Please confirm </w:t>
      </w:r>
      <w:r w:rsidRPr="00BF3C6D">
        <w:rPr>
          <w:rFonts w:ascii="Arial" w:eastAsia="Times New Roman" w:hAnsi="Arial" w:cs="Arial"/>
          <w:lang w:eastAsia="en-GB"/>
        </w:rPr>
        <w:t>that you have read</w:t>
      </w:r>
      <w:r w:rsidRPr="00BF3C6D">
        <w:rPr>
          <w:rFonts w:ascii="Arial" w:eastAsia="Times New Roman" w:hAnsi="Arial" w:cs="Arial"/>
          <w:lang w:eastAsia="en-GB"/>
        </w:rPr>
        <w:t xml:space="preserve">, </w:t>
      </w:r>
      <w:proofErr w:type="gramStart"/>
      <w:r w:rsidRPr="00BF3C6D">
        <w:rPr>
          <w:rFonts w:ascii="Arial" w:eastAsia="Times New Roman" w:hAnsi="Arial" w:cs="Arial"/>
          <w:lang w:eastAsia="en-GB"/>
        </w:rPr>
        <w:t>understand</w:t>
      </w:r>
      <w:proofErr w:type="gramEnd"/>
      <w:r w:rsidRPr="00BF3C6D">
        <w:rPr>
          <w:rFonts w:ascii="Arial" w:eastAsia="Times New Roman" w:hAnsi="Arial" w:cs="Arial"/>
          <w:lang w:eastAsia="en-GB"/>
        </w:rPr>
        <w:t xml:space="preserve"> </w:t>
      </w:r>
      <w:r w:rsidRPr="00BF3C6D">
        <w:rPr>
          <w:rFonts w:ascii="Arial" w:eastAsia="Times New Roman" w:hAnsi="Arial" w:cs="Arial"/>
          <w:lang w:eastAsia="en-GB"/>
        </w:rPr>
        <w:t xml:space="preserve">and agree </w:t>
      </w:r>
      <w:r w:rsidRPr="00BF3C6D">
        <w:rPr>
          <w:rFonts w:ascii="Arial" w:eastAsia="Times New Roman" w:hAnsi="Arial" w:cs="Arial"/>
          <w:lang w:eastAsia="en-GB"/>
        </w:rPr>
        <w:t>the above</w:t>
      </w:r>
      <w:r w:rsidRPr="00BF3C6D">
        <w:rPr>
          <w:rFonts w:ascii="Arial" w:eastAsia="Times New Roman" w:hAnsi="Arial" w:cs="Arial"/>
          <w:lang w:eastAsia="en-GB"/>
        </w:rPr>
        <w:t xml:space="preserve"> privacy notice and conditions by stating ‘I agree’ in the box below: </w:t>
      </w:r>
    </w:p>
    <w:tbl>
      <w:tblPr>
        <w:tblStyle w:val="TableGrid"/>
        <w:tblW w:w="0" w:type="auto"/>
        <w:tblLook w:val="04A0" w:firstRow="1" w:lastRow="0" w:firstColumn="1" w:lastColumn="0" w:noHBand="0" w:noVBand="1"/>
      </w:tblPr>
      <w:tblGrid>
        <w:gridCol w:w="9016"/>
      </w:tblGrid>
      <w:tr w:rsidR="00BF3C6D" w:rsidRPr="00BF3C6D" w14:paraId="4CB6E477" w14:textId="77777777" w:rsidTr="00BF3C6D">
        <w:tc>
          <w:tcPr>
            <w:tcW w:w="9016" w:type="dxa"/>
          </w:tcPr>
          <w:p w14:paraId="6D6B6963" w14:textId="77777777" w:rsidR="00BF3C6D" w:rsidRPr="00BF3C6D" w:rsidRDefault="00BF3C6D" w:rsidP="00BF3C6D">
            <w:pPr>
              <w:spacing w:after="120"/>
              <w:textAlignment w:val="baseline"/>
              <w:rPr>
                <w:rFonts w:ascii="Arial" w:eastAsia="Times New Roman" w:hAnsi="Arial" w:cs="Arial"/>
                <w:lang w:eastAsia="en-GB"/>
              </w:rPr>
            </w:pPr>
          </w:p>
        </w:tc>
      </w:tr>
    </w:tbl>
    <w:p w14:paraId="05CD2708" w14:textId="77777777" w:rsidR="00BF3C6D" w:rsidRPr="00BF3C6D" w:rsidRDefault="00BF3C6D" w:rsidP="00BF3C6D">
      <w:pPr>
        <w:spacing w:after="120" w:line="240" w:lineRule="auto"/>
        <w:textAlignment w:val="baseline"/>
        <w:rPr>
          <w:rFonts w:ascii="Arial" w:eastAsia="Times New Roman" w:hAnsi="Arial" w:cs="Arial"/>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460"/>
      </w:tblGrid>
      <w:tr w:rsidR="00BF3C6D" w:rsidRPr="00BF3C6D" w14:paraId="2ADA68D1" w14:textId="77777777" w:rsidTr="00BF3C6D">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7D8815" w14:textId="77777777" w:rsidR="00BF3C6D" w:rsidRPr="00BF3C6D" w:rsidRDefault="00BF3C6D" w:rsidP="00BF3C6D">
            <w:pPr>
              <w:spacing w:after="0" w:line="240" w:lineRule="auto"/>
              <w:textAlignment w:val="baseline"/>
              <w:divId w:val="1568568761"/>
              <w:rPr>
                <w:rFonts w:ascii="Arial" w:eastAsia="Times New Roman" w:hAnsi="Arial" w:cs="Arial"/>
                <w:b/>
                <w:bCs/>
                <w:lang w:eastAsia="en-GB"/>
              </w:rPr>
            </w:pPr>
            <w:r w:rsidRPr="00BF3C6D">
              <w:rPr>
                <w:rFonts w:ascii="Arial" w:eastAsia="Times New Roman" w:hAnsi="Arial" w:cs="Arial"/>
                <w:b/>
                <w:bCs/>
                <w:lang w:eastAsia="en-GB"/>
              </w:rPr>
              <w:t>Please provide the following required information:  </w:t>
            </w:r>
          </w:p>
        </w:tc>
      </w:tr>
      <w:tr w:rsidR="002138E8" w:rsidRPr="002138E8" w14:paraId="0E461838" w14:textId="77777777" w:rsidTr="00A76C52">
        <w:tc>
          <w:tcPr>
            <w:tcW w:w="540" w:type="dxa"/>
            <w:vMerge w:val="restart"/>
            <w:tcBorders>
              <w:top w:val="single" w:sz="6" w:space="0" w:color="auto"/>
              <w:left w:val="single" w:sz="6" w:space="0" w:color="auto"/>
              <w:right w:val="single" w:sz="6" w:space="0" w:color="auto"/>
            </w:tcBorders>
            <w:shd w:val="clear" w:color="auto" w:fill="D0CECE"/>
            <w:vAlign w:val="center"/>
          </w:tcPr>
          <w:p w14:paraId="67E5C1B3" w14:textId="5F7D1B26" w:rsidR="002138E8" w:rsidRPr="002138E8" w:rsidRDefault="002138E8" w:rsidP="00BF3C6D">
            <w:pPr>
              <w:spacing w:after="0" w:line="240" w:lineRule="auto"/>
              <w:textAlignment w:val="baseline"/>
              <w:rPr>
                <w:rFonts w:ascii="Arial" w:eastAsia="Times New Roman" w:hAnsi="Arial" w:cs="Arial"/>
                <w:b/>
                <w:bCs/>
                <w:color w:val="000000"/>
                <w:lang w:eastAsia="en-GB"/>
              </w:rPr>
            </w:pPr>
            <w:r w:rsidRPr="002138E8">
              <w:rPr>
                <w:rFonts w:ascii="Arial" w:eastAsia="Times New Roman" w:hAnsi="Arial" w:cs="Arial"/>
                <w:b/>
                <w:bCs/>
                <w:color w:val="000000"/>
                <w:lang w:eastAsia="en-GB"/>
              </w:rPr>
              <w:t>A</w:t>
            </w:r>
          </w:p>
        </w:tc>
        <w:tc>
          <w:tcPr>
            <w:tcW w:w="8460" w:type="dxa"/>
            <w:tcBorders>
              <w:top w:val="nil"/>
              <w:left w:val="single" w:sz="6" w:space="0" w:color="auto"/>
              <w:bottom w:val="single" w:sz="6" w:space="0" w:color="auto"/>
              <w:right w:val="single" w:sz="6" w:space="0" w:color="auto"/>
            </w:tcBorders>
            <w:shd w:val="clear" w:color="auto" w:fill="D0CECE"/>
          </w:tcPr>
          <w:p w14:paraId="7444CBA9" w14:textId="415052C2" w:rsidR="002138E8" w:rsidRPr="002138E8" w:rsidRDefault="002138E8" w:rsidP="00BF3C6D">
            <w:pPr>
              <w:spacing w:after="0" w:line="240" w:lineRule="auto"/>
              <w:textAlignment w:val="baseline"/>
              <w:rPr>
                <w:rFonts w:ascii="Arial" w:eastAsia="Times New Roman" w:hAnsi="Arial" w:cs="Arial"/>
                <w:b/>
                <w:bCs/>
                <w:color w:val="000000"/>
                <w:lang w:eastAsia="en-GB"/>
              </w:rPr>
            </w:pPr>
            <w:r w:rsidRPr="002138E8">
              <w:rPr>
                <w:rFonts w:ascii="Arial" w:eastAsia="Times New Roman" w:hAnsi="Arial" w:cs="Arial"/>
                <w:b/>
                <w:bCs/>
                <w:color w:val="000000"/>
                <w:lang w:eastAsia="en-GB"/>
              </w:rPr>
              <w:t xml:space="preserve">Lead individual overseeing the request </w:t>
            </w:r>
          </w:p>
        </w:tc>
      </w:tr>
      <w:tr w:rsidR="002138E8" w:rsidRPr="002138E8" w14:paraId="5F0060A0" w14:textId="77777777" w:rsidTr="00A76C52">
        <w:tc>
          <w:tcPr>
            <w:tcW w:w="540" w:type="dxa"/>
            <w:vMerge/>
            <w:tcBorders>
              <w:left w:val="single" w:sz="6" w:space="0" w:color="auto"/>
              <w:right w:val="single" w:sz="6" w:space="0" w:color="auto"/>
            </w:tcBorders>
            <w:shd w:val="clear" w:color="auto" w:fill="D0CECE"/>
            <w:vAlign w:val="center"/>
          </w:tcPr>
          <w:p w14:paraId="330716C1"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c>
          <w:tcPr>
            <w:tcW w:w="8460" w:type="dxa"/>
            <w:tcBorders>
              <w:top w:val="nil"/>
              <w:left w:val="single" w:sz="6" w:space="0" w:color="auto"/>
              <w:bottom w:val="single" w:sz="6" w:space="0" w:color="auto"/>
              <w:right w:val="single" w:sz="6" w:space="0" w:color="auto"/>
            </w:tcBorders>
            <w:shd w:val="clear" w:color="auto" w:fill="D0CECE"/>
          </w:tcPr>
          <w:p w14:paraId="3200AD2D" w14:textId="213F99EA" w:rsidR="002138E8" w:rsidRPr="002138E8" w:rsidRDefault="002138E8" w:rsidP="00BF3C6D">
            <w:pPr>
              <w:spacing w:after="0" w:line="240" w:lineRule="auto"/>
              <w:textAlignment w:val="baseline"/>
              <w:rPr>
                <w:rFonts w:ascii="Arial" w:eastAsia="Times New Roman" w:hAnsi="Arial" w:cs="Arial"/>
                <w:b/>
                <w:bCs/>
                <w:color w:val="000000"/>
                <w:lang w:eastAsia="en-GB"/>
              </w:rPr>
            </w:pPr>
            <w:r w:rsidRPr="002138E8">
              <w:rPr>
                <w:rFonts w:ascii="Arial" w:eastAsia="Times New Roman" w:hAnsi="Arial" w:cs="Arial"/>
                <w:b/>
                <w:bCs/>
                <w:color w:val="000000"/>
                <w:lang w:eastAsia="en-GB"/>
              </w:rPr>
              <w:t xml:space="preserve">Name </w:t>
            </w:r>
          </w:p>
        </w:tc>
      </w:tr>
      <w:tr w:rsidR="002138E8" w:rsidRPr="002138E8" w14:paraId="423F1BFD" w14:textId="77777777" w:rsidTr="002138E8">
        <w:tc>
          <w:tcPr>
            <w:tcW w:w="540" w:type="dxa"/>
            <w:vMerge/>
            <w:tcBorders>
              <w:left w:val="single" w:sz="6" w:space="0" w:color="auto"/>
              <w:right w:val="single" w:sz="6" w:space="0" w:color="auto"/>
            </w:tcBorders>
            <w:shd w:val="clear" w:color="auto" w:fill="D0CECE"/>
            <w:vAlign w:val="center"/>
          </w:tcPr>
          <w:p w14:paraId="3B4BB4BA"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c>
          <w:tcPr>
            <w:tcW w:w="8460" w:type="dxa"/>
            <w:tcBorders>
              <w:top w:val="nil"/>
              <w:left w:val="single" w:sz="6" w:space="0" w:color="auto"/>
              <w:bottom w:val="single" w:sz="6" w:space="0" w:color="auto"/>
              <w:right w:val="single" w:sz="6" w:space="0" w:color="auto"/>
            </w:tcBorders>
            <w:shd w:val="clear" w:color="auto" w:fill="auto"/>
          </w:tcPr>
          <w:p w14:paraId="62611A69"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r>
      <w:tr w:rsidR="002138E8" w:rsidRPr="002138E8" w14:paraId="67833152" w14:textId="77777777" w:rsidTr="00A76C52">
        <w:tc>
          <w:tcPr>
            <w:tcW w:w="540" w:type="dxa"/>
            <w:vMerge/>
            <w:tcBorders>
              <w:left w:val="single" w:sz="6" w:space="0" w:color="auto"/>
              <w:right w:val="single" w:sz="6" w:space="0" w:color="auto"/>
            </w:tcBorders>
            <w:shd w:val="clear" w:color="auto" w:fill="D0CECE"/>
            <w:vAlign w:val="center"/>
          </w:tcPr>
          <w:p w14:paraId="34F0E9A9"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c>
          <w:tcPr>
            <w:tcW w:w="8460" w:type="dxa"/>
            <w:tcBorders>
              <w:top w:val="nil"/>
              <w:left w:val="single" w:sz="6" w:space="0" w:color="auto"/>
              <w:bottom w:val="single" w:sz="6" w:space="0" w:color="auto"/>
              <w:right w:val="single" w:sz="6" w:space="0" w:color="auto"/>
            </w:tcBorders>
            <w:shd w:val="clear" w:color="auto" w:fill="D0CECE"/>
          </w:tcPr>
          <w:p w14:paraId="1940D6F5" w14:textId="0C1B64E9" w:rsidR="002138E8" w:rsidRPr="002138E8" w:rsidRDefault="002138E8" w:rsidP="00BF3C6D">
            <w:pPr>
              <w:spacing w:after="0" w:line="240" w:lineRule="auto"/>
              <w:textAlignment w:val="baseline"/>
              <w:rPr>
                <w:rFonts w:ascii="Arial" w:eastAsia="Times New Roman" w:hAnsi="Arial" w:cs="Arial"/>
                <w:b/>
                <w:bCs/>
                <w:color w:val="000000"/>
                <w:lang w:eastAsia="en-GB"/>
              </w:rPr>
            </w:pPr>
            <w:r w:rsidRPr="002138E8">
              <w:rPr>
                <w:rFonts w:ascii="Arial" w:eastAsia="Times New Roman" w:hAnsi="Arial" w:cs="Arial"/>
                <w:b/>
                <w:bCs/>
                <w:color w:val="000000"/>
                <w:lang w:eastAsia="en-GB"/>
              </w:rPr>
              <w:t>Email</w:t>
            </w:r>
          </w:p>
        </w:tc>
      </w:tr>
      <w:tr w:rsidR="002138E8" w:rsidRPr="002138E8" w14:paraId="30167394" w14:textId="77777777" w:rsidTr="002138E8">
        <w:tc>
          <w:tcPr>
            <w:tcW w:w="540" w:type="dxa"/>
            <w:vMerge/>
            <w:tcBorders>
              <w:left w:val="single" w:sz="6" w:space="0" w:color="auto"/>
              <w:right w:val="single" w:sz="6" w:space="0" w:color="auto"/>
            </w:tcBorders>
            <w:shd w:val="clear" w:color="auto" w:fill="D0CECE"/>
            <w:vAlign w:val="center"/>
          </w:tcPr>
          <w:p w14:paraId="321BDFB5"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c>
          <w:tcPr>
            <w:tcW w:w="8460" w:type="dxa"/>
            <w:tcBorders>
              <w:top w:val="nil"/>
              <w:left w:val="single" w:sz="6" w:space="0" w:color="auto"/>
              <w:bottom w:val="single" w:sz="6" w:space="0" w:color="auto"/>
              <w:right w:val="single" w:sz="6" w:space="0" w:color="auto"/>
            </w:tcBorders>
            <w:shd w:val="clear" w:color="auto" w:fill="auto"/>
          </w:tcPr>
          <w:p w14:paraId="7261E18B"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r>
      <w:tr w:rsidR="002138E8" w:rsidRPr="002138E8" w14:paraId="0FDF5A56" w14:textId="77777777" w:rsidTr="00A76C52">
        <w:tc>
          <w:tcPr>
            <w:tcW w:w="540" w:type="dxa"/>
            <w:vMerge/>
            <w:tcBorders>
              <w:left w:val="single" w:sz="6" w:space="0" w:color="auto"/>
              <w:right w:val="single" w:sz="6" w:space="0" w:color="auto"/>
            </w:tcBorders>
            <w:shd w:val="clear" w:color="auto" w:fill="D0CECE"/>
            <w:vAlign w:val="center"/>
          </w:tcPr>
          <w:p w14:paraId="2A1D846A"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c>
          <w:tcPr>
            <w:tcW w:w="8460" w:type="dxa"/>
            <w:tcBorders>
              <w:top w:val="nil"/>
              <w:left w:val="single" w:sz="6" w:space="0" w:color="auto"/>
              <w:bottom w:val="single" w:sz="6" w:space="0" w:color="auto"/>
              <w:right w:val="single" w:sz="6" w:space="0" w:color="auto"/>
            </w:tcBorders>
            <w:shd w:val="clear" w:color="auto" w:fill="D0CECE"/>
          </w:tcPr>
          <w:p w14:paraId="496DAEFF" w14:textId="7F93C336" w:rsidR="002138E8" w:rsidRPr="002138E8" w:rsidRDefault="002138E8" w:rsidP="00BF3C6D">
            <w:pPr>
              <w:spacing w:after="0" w:line="240" w:lineRule="auto"/>
              <w:textAlignment w:val="baseline"/>
              <w:rPr>
                <w:rFonts w:ascii="Arial" w:eastAsia="Times New Roman" w:hAnsi="Arial" w:cs="Arial"/>
                <w:b/>
                <w:bCs/>
                <w:color w:val="000000"/>
                <w:lang w:eastAsia="en-GB"/>
              </w:rPr>
            </w:pPr>
            <w:r w:rsidRPr="002138E8">
              <w:rPr>
                <w:rFonts w:ascii="Arial" w:eastAsia="Times New Roman" w:hAnsi="Arial" w:cs="Arial"/>
                <w:b/>
                <w:bCs/>
                <w:color w:val="000000"/>
                <w:lang w:eastAsia="en-GB"/>
              </w:rPr>
              <w:t xml:space="preserve">Telephone </w:t>
            </w:r>
          </w:p>
        </w:tc>
      </w:tr>
      <w:tr w:rsidR="002138E8" w:rsidRPr="002138E8" w14:paraId="59990E28" w14:textId="77777777" w:rsidTr="002138E8">
        <w:tc>
          <w:tcPr>
            <w:tcW w:w="540" w:type="dxa"/>
            <w:vMerge/>
            <w:tcBorders>
              <w:left w:val="single" w:sz="6" w:space="0" w:color="auto"/>
              <w:bottom w:val="single" w:sz="6" w:space="0" w:color="auto"/>
              <w:right w:val="single" w:sz="6" w:space="0" w:color="auto"/>
            </w:tcBorders>
            <w:shd w:val="clear" w:color="auto" w:fill="D0CECE"/>
            <w:vAlign w:val="center"/>
          </w:tcPr>
          <w:p w14:paraId="4D25F1B7"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c>
          <w:tcPr>
            <w:tcW w:w="8460" w:type="dxa"/>
            <w:tcBorders>
              <w:top w:val="nil"/>
              <w:left w:val="single" w:sz="6" w:space="0" w:color="auto"/>
              <w:bottom w:val="single" w:sz="6" w:space="0" w:color="auto"/>
              <w:right w:val="single" w:sz="6" w:space="0" w:color="auto"/>
            </w:tcBorders>
            <w:shd w:val="clear" w:color="auto" w:fill="auto"/>
          </w:tcPr>
          <w:p w14:paraId="43B6DF15" w14:textId="77777777" w:rsidR="002138E8" w:rsidRPr="002138E8" w:rsidRDefault="002138E8" w:rsidP="00BF3C6D">
            <w:pPr>
              <w:spacing w:after="0" w:line="240" w:lineRule="auto"/>
              <w:textAlignment w:val="baseline"/>
              <w:rPr>
                <w:rFonts w:ascii="Arial" w:eastAsia="Times New Roman" w:hAnsi="Arial" w:cs="Arial"/>
                <w:b/>
                <w:bCs/>
                <w:color w:val="000000"/>
                <w:lang w:eastAsia="en-GB"/>
              </w:rPr>
            </w:pPr>
          </w:p>
        </w:tc>
      </w:tr>
      <w:tr w:rsidR="002138E8" w:rsidRPr="002138E8" w14:paraId="3D63D648" w14:textId="77777777" w:rsidTr="006E70B1">
        <w:tc>
          <w:tcPr>
            <w:tcW w:w="540" w:type="dxa"/>
            <w:vMerge w:val="restart"/>
            <w:tcBorders>
              <w:top w:val="single" w:sz="6" w:space="0" w:color="auto"/>
              <w:left w:val="single" w:sz="6" w:space="0" w:color="auto"/>
              <w:right w:val="single" w:sz="6" w:space="0" w:color="auto"/>
            </w:tcBorders>
            <w:shd w:val="clear" w:color="auto" w:fill="D0CECE"/>
            <w:vAlign w:val="center"/>
          </w:tcPr>
          <w:p w14:paraId="26D8E208" w14:textId="17B67D8B" w:rsidR="002138E8" w:rsidRPr="002138E8" w:rsidRDefault="002138E8" w:rsidP="002138E8">
            <w:pPr>
              <w:spacing w:after="0" w:line="240" w:lineRule="auto"/>
              <w:textAlignment w:val="baseline"/>
              <w:rPr>
                <w:rFonts w:ascii="Arial" w:eastAsia="Times New Roman" w:hAnsi="Arial" w:cs="Arial"/>
                <w:b/>
                <w:bCs/>
                <w:color w:val="000000"/>
                <w:lang w:eastAsia="en-GB"/>
              </w:rPr>
            </w:pPr>
            <w:r w:rsidRPr="002138E8">
              <w:rPr>
                <w:rFonts w:ascii="Arial" w:eastAsia="Times New Roman" w:hAnsi="Arial" w:cs="Arial"/>
                <w:b/>
                <w:bCs/>
                <w:color w:val="000000"/>
                <w:lang w:eastAsia="en-GB"/>
              </w:rPr>
              <w:t>B</w:t>
            </w:r>
            <w:r w:rsidRPr="00BF3C6D">
              <w:rPr>
                <w:rFonts w:ascii="Arial" w:eastAsia="Times New Roman" w:hAnsi="Arial" w:cs="Arial"/>
                <w:b/>
                <w:bCs/>
                <w:color w:val="000000"/>
                <w:lang w:eastAsia="en-GB"/>
              </w:rPr>
              <w:t> </w:t>
            </w:r>
          </w:p>
        </w:tc>
        <w:tc>
          <w:tcPr>
            <w:tcW w:w="8460" w:type="dxa"/>
            <w:tcBorders>
              <w:top w:val="nil"/>
              <w:left w:val="single" w:sz="6" w:space="0" w:color="auto"/>
              <w:bottom w:val="single" w:sz="6" w:space="0" w:color="auto"/>
              <w:right w:val="single" w:sz="6" w:space="0" w:color="auto"/>
            </w:tcBorders>
            <w:shd w:val="clear" w:color="auto" w:fill="D0CECE"/>
          </w:tcPr>
          <w:p w14:paraId="696406C0" w14:textId="2A76DDE9" w:rsidR="002138E8" w:rsidRPr="002138E8" w:rsidRDefault="002138E8" w:rsidP="002138E8">
            <w:pPr>
              <w:spacing w:after="0" w:line="240" w:lineRule="auto"/>
              <w:textAlignment w:val="baseline"/>
              <w:rPr>
                <w:rFonts w:ascii="Arial" w:eastAsia="Times New Roman" w:hAnsi="Arial" w:cs="Arial"/>
                <w:b/>
                <w:bCs/>
                <w:color w:val="000000"/>
                <w:lang w:eastAsia="en-GB"/>
              </w:rPr>
            </w:pPr>
            <w:r w:rsidRPr="00BF3C6D">
              <w:rPr>
                <w:rFonts w:ascii="Arial" w:eastAsia="Times New Roman" w:hAnsi="Arial" w:cs="Arial"/>
                <w:b/>
                <w:bCs/>
                <w:lang w:eastAsia="en-GB"/>
              </w:rPr>
              <w:t>Name</w:t>
            </w:r>
            <w:r w:rsidRPr="002138E8">
              <w:rPr>
                <w:rFonts w:ascii="Arial" w:eastAsia="Times New Roman" w:hAnsi="Arial" w:cs="Arial"/>
                <w:b/>
                <w:bCs/>
                <w:lang w:eastAsia="en-GB"/>
              </w:rPr>
              <w:t>s</w:t>
            </w:r>
            <w:r w:rsidRPr="00BF3C6D">
              <w:rPr>
                <w:rFonts w:ascii="Arial" w:eastAsia="Times New Roman" w:hAnsi="Arial" w:cs="Arial"/>
                <w:b/>
                <w:bCs/>
                <w:lang w:eastAsia="en-GB"/>
              </w:rPr>
              <w:t xml:space="preserve"> of the working-level individuals in the workplace who you believe have a reasonable excuse to leave self-isolatio</w:t>
            </w:r>
            <w:r w:rsidRPr="002138E8">
              <w:rPr>
                <w:rFonts w:ascii="Arial" w:eastAsia="Times New Roman" w:hAnsi="Arial" w:cs="Arial"/>
                <w:b/>
                <w:bCs/>
                <w:lang w:eastAsia="en-GB"/>
              </w:rPr>
              <w:t xml:space="preserve">n and are requesting a letter for </w:t>
            </w:r>
          </w:p>
        </w:tc>
      </w:tr>
      <w:tr w:rsidR="002138E8" w:rsidRPr="002138E8" w14:paraId="6D2944C1" w14:textId="77777777" w:rsidTr="006E70B1">
        <w:tc>
          <w:tcPr>
            <w:tcW w:w="0" w:type="auto"/>
            <w:vMerge/>
            <w:tcBorders>
              <w:left w:val="single" w:sz="6" w:space="0" w:color="auto"/>
              <w:bottom w:val="single" w:sz="6" w:space="0" w:color="auto"/>
              <w:right w:val="single" w:sz="6" w:space="0" w:color="auto"/>
            </w:tcBorders>
            <w:shd w:val="clear" w:color="auto" w:fill="auto"/>
            <w:vAlign w:val="center"/>
            <w:hideMark/>
          </w:tcPr>
          <w:p w14:paraId="5E93344F" w14:textId="77777777" w:rsidR="002138E8" w:rsidRPr="00BF3C6D" w:rsidRDefault="002138E8" w:rsidP="002138E8">
            <w:pPr>
              <w:spacing w:after="0" w:line="240" w:lineRule="auto"/>
              <w:rPr>
                <w:rFonts w:ascii="Arial" w:eastAsia="Times New Roman" w:hAnsi="Arial" w:cs="Arial"/>
                <w:b/>
                <w:bCs/>
                <w:lang w:eastAsia="en-GB"/>
              </w:rPr>
            </w:pPr>
          </w:p>
        </w:tc>
        <w:tc>
          <w:tcPr>
            <w:tcW w:w="8460" w:type="dxa"/>
            <w:tcBorders>
              <w:top w:val="single" w:sz="6" w:space="0" w:color="auto"/>
              <w:left w:val="nil"/>
              <w:bottom w:val="single" w:sz="6" w:space="0" w:color="auto"/>
              <w:right w:val="single" w:sz="6" w:space="0" w:color="auto"/>
            </w:tcBorders>
            <w:shd w:val="clear" w:color="auto" w:fill="auto"/>
            <w:hideMark/>
          </w:tcPr>
          <w:p w14:paraId="504A937D"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p w14:paraId="5809059D"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tc>
      </w:tr>
      <w:tr w:rsidR="002138E8" w:rsidRPr="00BF3C6D" w14:paraId="01B6E7D1" w14:textId="77777777" w:rsidTr="00BF3C6D">
        <w:tc>
          <w:tcPr>
            <w:tcW w:w="540" w:type="dxa"/>
            <w:vMerge w:val="restart"/>
            <w:tcBorders>
              <w:top w:val="nil"/>
              <w:left w:val="single" w:sz="6" w:space="0" w:color="auto"/>
              <w:bottom w:val="single" w:sz="6" w:space="0" w:color="auto"/>
              <w:right w:val="single" w:sz="6" w:space="0" w:color="auto"/>
            </w:tcBorders>
            <w:shd w:val="clear" w:color="auto" w:fill="D0CECE"/>
            <w:vAlign w:val="center"/>
            <w:hideMark/>
          </w:tcPr>
          <w:p w14:paraId="633F8F74" w14:textId="5F548EF9" w:rsidR="002138E8" w:rsidRPr="00BF3C6D"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 xml:space="preserve">C </w:t>
            </w:r>
          </w:p>
        </w:tc>
        <w:tc>
          <w:tcPr>
            <w:tcW w:w="8460" w:type="dxa"/>
            <w:tcBorders>
              <w:top w:val="single" w:sz="6" w:space="0" w:color="auto"/>
              <w:left w:val="single" w:sz="6" w:space="0" w:color="auto"/>
              <w:bottom w:val="single" w:sz="6" w:space="0" w:color="auto"/>
              <w:right w:val="single" w:sz="6" w:space="0" w:color="auto"/>
            </w:tcBorders>
            <w:shd w:val="clear" w:color="auto" w:fill="D0CECE"/>
            <w:hideMark/>
          </w:tcPr>
          <w:p w14:paraId="186F5259" w14:textId="16434432" w:rsidR="002138E8" w:rsidRPr="00BF3C6D"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color w:val="000000"/>
                <w:lang w:eastAsia="en-GB"/>
              </w:rPr>
              <w:t>Name and address of the</w:t>
            </w:r>
            <w:r w:rsidRPr="00BF3C6D">
              <w:rPr>
                <w:rFonts w:ascii="Arial" w:eastAsia="Times New Roman" w:hAnsi="Arial" w:cs="Arial"/>
                <w:b/>
                <w:bCs/>
                <w:color w:val="000000"/>
                <w:lang w:eastAsia="en-GB"/>
              </w:rPr>
              <w:t xml:space="preserve"> workplace affected, including postcodes  </w:t>
            </w:r>
          </w:p>
        </w:tc>
      </w:tr>
      <w:tr w:rsidR="002138E8" w:rsidRPr="00BF3C6D" w14:paraId="4C629B83" w14:textId="77777777" w:rsidTr="00BF3C6D">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E7FB57" w14:textId="77777777" w:rsidR="002138E8" w:rsidRPr="00BF3C6D" w:rsidRDefault="002138E8" w:rsidP="002138E8">
            <w:pPr>
              <w:spacing w:after="0" w:line="240" w:lineRule="auto"/>
              <w:rPr>
                <w:rFonts w:ascii="Arial" w:eastAsia="Times New Roman" w:hAnsi="Arial" w:cs="Arial"/>
                <w:b/>
                <w:bCs/>
                <w:lang w:eastAsia="en-GB"/>
              </w:rPr>
            </w:pPr>
          </w:p>
        </w:tc>
        <w:tc>
          <w:tcPr>
            <w:tcW w:w="8460" w:type="dxa"/>
            <w:tcBorders>
              <w:top w:val="single" w:sz="6" w:space="0" w:color="auto"/>
              <w:left w:val="nil"/>
              <w:bottom w:val="single" w:sz="6" w:space="0" w:color="auto"/>
              <w:right w:val="single" w:sz="6" w:space="0" w:color="auto"/>
            </w:tcBorders>
            <w:shd w:val="clear" w:color="auto" w:fill="auto"/>
            <w:hideMark/>
          </w:tcPr>
          <w:p w14:paraId="3EA21E36"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p w14:paraId="6C6DD3C8"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tc>
      </w:tr>
      <w:tr w:rsidR="002138E8" w:rsidRPr="00BF3C6D" w14:paraId="224E7908" w14:textId="77777777" w:rsidTr="00BF3C6D">
        <w:tc>
          <w:tcPr>
            <w:tcW w:w="540" w:type="dxa"/>
            <w:vMerge w:val="restart"/>
            <w:tcBorders>
              <w:top w:val="nil"/>
              <w:left w:val="single" w:sz="6" w:space="0" w:color="auto"/>
              <w:bottom w:val="single" w:sz="6" w:space="0" w:color="auto"/>
              <w:right w:val="single" w:sz="6" w:space="0" w:color="auto"/>
            </w:tcBorders>
            <w:shd w:val="clear" w:color="auto" w:fill="D0CECE"/>
            <w:vAlign w:val="center"/>
            <w:hideMark/>
          </w:tcPr>
          <w:p w14:paraId="7DF4D42B" w14:textId="3FB6370F" w:rsidR="002138E8" w:rsidRPr="00BF3C6D"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D</w:t>
            </w:r>
          </w:p>
        </w:tc>
        <w:tc>
          <w:tcPr>
            <w:tcW w:w="8460" w:type="dxa"/>
            <w:tcBorders>
              <w:top w:val="single" w:sz="6" w:space="0" w:color="auto"/>
              <w:left w:val="single" w:sz="6" w:space="0" w:color="auto"/>
              <w:bottom w:val="single" w:sz="6" w:space="0" w:color="auto"/>
              <w:right w:val="single" w:sz="6" w:space="0" w:color="auto"/>
            </w:tcBorders>
            <w:shd w:val="clear" w:color="auto" w:fill="D0CECE"/>
            <w:hideMark/>
          </w:tcPr>
          <w:p w14:paraId="347C5ED2"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color w:val="000000"/>
                <w:lang w:eastAsia="en-GB"/>
              </w:rPr>
              <w:t>The number of people who it is proposed would leave self-isolation  </w:t>
            </w:r>
          </w:p>
        </w:tc>
      </w:tr>
      <w:tr w:rsidR="002138E8" w:rsidRPr="00BF3C6D" w14:paraId="30E3C112" w14:textId="77777777" w:rsidTr="00BF3C6D">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785DA1C" w14:textId="77777777" w:rsidR="002138E8" w:rsidRPr="00BF3C6D" w:rsidRDefault="002138E8" w:rsidP="002138E8">
            <w:pPr>
              <w:spacing w:after="0" w:line="240" w:lineRule="auto"/>
              <w:rPr>
                <w:rFonts w:ascii="Arial" w:eastAsia="Times New Roman" w:hAnsi="Arial" w:cs="Arial"/>
                <w:b/>
                <w:bCs/>
                <w:lang w:eastAsia="en-GB"/>
              </w:rPr>
            </w:pPr>
          </w:p>
        </w:tc>
        <w:tc>
          <w:tcPr>
            <w:tcW w:w="8460" w:type="dxa"/>
            <w:tcBorders>
              <w:top w:val="single" w:sz="6" w:space="0" w:color="auto"/>
              <w:left w:val="nil"/>
              <w:bottom w:val="single" w:sz="6" w:space="0" w:color="auto"/>
              <w:right w:val="single" w:sz="6" w:space="0" w:color="auto"/>
            </w:tcBorders>
            <w:shd w:val="clear" w:color="auto" w:fill="auto"/>
            <w:hideMark/>
          </w:tcPr>
          <w:p w14:paraId="250D3279"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p w14:paraId="06561EAF"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tc>
      </w:tr>
      <w:tr w:rsidR="002138E8" w:rsidRPr="00BF3C6D" w14:paraId="3FAE5231" w14:textId="77777777" w:rsidTr="00BF3C6D">
        <w:tc>
          <w:tcPr>
            <w:tcW w:w="540" w:type="dxa"/>
            <w:vMerge w:val="restart"/>
            <w:tcBorders>
              <w:top w:val="nil"/>
              <w:left w:val="single" w:sz="6" w:space="0" w:color="auto"/>
              <w:bottom w:val="single" w:sz="6" w:space="0" w:color="auto"/>
              <w:right w:val="single" w:sz="6" w:space="0" w:color="auto"/>
            </w:tcBorders>
            <w:shd w:val="clear" w:color="auto" w:fill="D0CECE"/>
            <w:vAlign w:val="center"/>
            <w:hideMark/>
          </w:tcPr>
          <w:p w14:paraId="2C728A6F" w14:textId="6030B032" w:rsidR="002138E8" w:rsidRPr="00BF3C6D"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E</w:t>
            </w:r>
          </w:p>
        </w:tc>
        <w:tc>
          <w:tcPr>
            <w:tcW w:w="8460" w:type="dxa"/>
            <w:tcBorders>
              <w:top w:val="single" w:sz="6" w:space="0" w:color="auto"/>
              <w:left w:val="single" w:sz="6" w:space="0" w:color="auto"/>
              <w:bottom w:val="single" w:sz="6" w:space="0" w:color="auto"/>
              <w:right w:val="single" w:sz="6" w:space="0" w:color="auto"/>
            </w:tcBorders>
            <w:shd w:val="clear" w:color="auto" w:fill="D0CECE"/>
            <w:hideMark/>
          </w:tcPr>
          <w:p w14:paraId="41359552" w14:textId="7ED6FE5C"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color w:val="000000"/>
                <w:lang w:eastAsia="en-GB"/>
              </w:rPr>
              <w:t>The roles those individuals need to perform </w:t>
            </w:r>
            <w:r w:rsidRPr="002138E8">
              <w:rPr>
                <w:rFonts w:ascii="Arial" w:eastAsia="Times New Roman" w:hAnsi="Arial" w:cs="Arial"/>
                <w:b/>
                <w:bCs/>
                <w:color w:val="000000"/>
                <w:lang w:eastAsia="en-GB"/>
              </w:rPr>
              <w:t xml:space="preserve">[provide role title and a short description of the nature of their roles] </w:t>
            </w:r>
          </w:p>
        </w:tc>
      </w:tr>
      <w:tr w:rsidR="002138E8" w:rsidRPr="00BF3C6D" w14:paraId="678F62ED" w14:textId="77777777" w:rsidTr="00BF3C6D">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D93EEC1" w14:textId="77777777" w:rsidR="002138E8" w:rsidRPr="00BF3C6D" w:rsidRDefault="002138E8" w:rsidP="002138E8">
            <w:pPr>
              <w:spacing w:after="0" w:line="240" w:lineRule="auto"/>
              <w:rPr>
                <w:rFonts w:ascii="Arial" w:eastAsia="Times New Roman" w:hAnsi="Arial" w:cs="Arial"/>
                <w:b/>
                <w:bCs/>
                <w:lang w:eastAsia="en-GB"/>
              </w:rPr>
            </w:pPr>
          </w:p>
        </w:tc>
        <w:tc>
          <w:tcPr>
            <w:tcW w:w="8460" w:type="dxa"/>
            <w:tcBorders>
              <w:top w:val="single" w:sz="6" w:space="0" w:color="auto"/>
              <w:left w:val="nil"/>
              <w:bottom w:val="single" w:sz="6" w:space="0" w:color="auto"/>
              <w:right w:val="single" w:sz="6" w:space="0" w:color="auto"/>
            </w:tcBorders>
            <w:shd w:val="clear" w:color="auto" w:fill="auto"/>
            <w:hideMark/>
          </w:tcPr>
          <w:p w14:paraId="4F3B2A7E"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p w14:paraId="2BDA0F72" w14:textId="77777777" w:rsidR="002138E8" w:rsidRPr="00BF3C6D"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lang w:eastAsia="en-GB"/>
              </w:rPr>
              <w:t>  </w:t>
            </w:r>
          </w:p>
        </w:tc>
      </w:tr>
      <w:tr w:rsidR="002138E8" w:rsidRPr="00BF3C6D" w14:paraId="05FEC0B3" w14:textId="77777777" w:rsidTr="002138E8">
        <w:tc>
          <w:tcPr>
            <w:tcW w:w="540" w:type="dxa"/>
            <w:vMerge w:val="restart"/>
            <w:tcBorders>
              <w:top w:val="nil"/>
              <w:left w:val="single" w:sz="6" w:space="0" w:color="auto"/>
              <w:bottom w:val="single" w:sz="6" w:space="0" w:color="auto"/>
              <w:right w:val="single" w:sz="6" w:space="0" w:color="auto"/>
            </w:tcBorders>
            <w:shd w:val="clear" w:color="auto" w:fill="D0CECE"/>
            <w:vAlign w:val="center"/>
            <w:hideMark/>
          </w:tcPr>
          <w:p w14:paraId="02D30820" w14:textId="3E690303" w:rsidR="002138E8" w:rsidRPr="00BF3C6D"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color w:val="000000"/>
                <w:lang w:eastAsia="en-GB"/>
              </w:rPr>
              <w:t>F</w:t>
            </w:r>
            <w:r w:rsidRPr="00BF3C6D">
              <w:rPr>
                <w:rFonts w:ascii="Arial" w:eastAsia="Times New Roman" w:hAnsi="Arial" w:cs="Arial"/>
                <w:b/>
                <w:bCs/>
                <w:color w:val="000000"/>
                <w:lang w:eastAsia="en-GB"/>
              </w:rPr>
              <w:t>  </w:t>
            </w:r>
          </w:p>
        </w:tc>
        <w:tc>
          <w:tcPr>
            <w:tcW w:w="8460" w:type="dxa"/>
            <w:tcBorders>
              <w:top w:val="single" w:sz="6" w:space="0" w:color="auto"/>
              <w:left w:val="single" w:sz="6" w:space="0" w:color="auto"/>
              <w:bottom w:val="single" w:sz="6" w:space="0" w:color="auto"/>
              <w:right w:val="single" w:sz="6" w:space="0" w:color="auto"/>
            </w:tcBorders>
            <w:shd w:val="clear" w:color="auto" w:fill="D0CECE"/>
          </w:tcPr>
          <w:p w14:paraId="74EB67EC" w14:textId="3056DD32" w:rsidR="002138E8" w:rsidRPr="00BF3C6D"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Set out the other mitigation measures you have exhausted and the results of these (e.g. cover by other staff, offering overtime, recruiting agency workers, deferring tasks elsewhere that are not urgent, re-prioritising other work to ensure resources are available for critical services wherever possible, use of daily contact testing)</w:t>
            </w:r>
          </w:p>
        </w:tc>
      </w:tr>
      <w:tr w:rsidR="002138E8" w:rsidRPr="00BF3C6D" w14:paraId="39968E4C" w14:textId="77777777" w:rsidTr="002138E8">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9335617" w14:textId="77777777" w:rsidR="002138E8" w:rsidRPr="00BF3C6D" w:rsidRDefault="002138E8" w:rsidP="002138E8">
            <w:pPr>
              <w:spacing w:after="0" w:line="240" w:lineRule="auto"/>
              <w:rPr>
                <w:rFonts w:ascii="Arial" w:eastAsia="Times New Roman" w:hAnsi="Arial" w:cs="Arial"/>
                <w:b/>
                <w:bCs/>
                <w:lang w:eastAsia="en-GB"/>
              </w:rPr>
            </w:pPr>
          </w:p>
        </w:tc>
        <w:tc>
          <w:tcPr>
            <w:tcW w:w="8460" w:type="dxa"/>
            <w:tcBorders>
              <w:top w:val="single" w:sz="6" w:space="0" w:color="auto"/>
              <w:left w:val="nil"/>
              <w:bottom w:val="single" w:sz="6" w:space="0" w:color="auto"/>
              <w:right w:val="single" w:sz="6" w:space="0" w:color="auto"/>
            </w:tcBorders>
            <w:shd w:val="clear" w:color="auto" w:fill="auto"/>
          </w:tcPr>
          <w:p w14:paraId="32992E6B" w14:textId="56AE0874" w:rsidR="002138E8" w:rsidRPr="00BF3C6D" w:rsidRDefault="002138E8" w:rsidP="002138E8">
            <w:pPr>
              <w:spacing w:after="0" w:line="240" w:lineRule="auto"/>
              <w:textAlignment w:val="baseline"/>
              <w:rPr>
                <w:rFonts w:ascii="Arial" w:eastAsia="Times New Roman" w:hAnsi="Arial" w:cs="Arial"/>
                <w:b/>
                <w:bCs/>
                <w:lang w:eastAsia="en-GB"/>
              </w:rPr>
            </w:pPr>
          </w:p>
        </w:tc>
      </w:tr>
      <w:tr w:rsidR="002138E8" w:rsidRPr="002138E8" w14:paraId="04858E06" w14:textId="77777777" w:rsidTr="00BC47B2">
        <w:tc>
          <w:tcPr>
            <w:tcW w:w="540" w:type="dxa"/>
            <w:vMerge w:val="restart"/>
            <w:tcBorders>
              <w:top w:val="nil"/>
              <w:left w:val="single" w:sz="6" w:space="0" w:color="000000"/>
              <w:right w:val="single" w:sz="6" w:space="0" w:color="000000"/>
            </w:tcBorders>
            <w:shd w:val="clear" w:color="auto" w:fill="D0CECE"/>
            <w:vAlign w:val="center"/>
          </w:tcPr>
          <w:p w14:paraId="77950E23" w14:textId="631A014E"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G</w:t>
            </w:r>
          </w:p>
        </w:tc>
        <w:tc>
          <w:tcPr>
            <w:tcW w:w="8460" w:type="dxa"/>
            <w:tcBorders>
              <w:top w:val="single" w:sz="6" w:space="0" w:color="auto"/>
              <w:left w:val="single" w:sz="6" w:space="0" w:color="000000"/>
              <w:bottom w:val="single" w:sz="6" w:space="0" w:color="auto"/>
              <w:right w:val="single" w:sz="6" w:space="0" w:color="auto"/>
            </w:tcBorders>
            <w:shd w:val="clear" w:color="auto" w:fill="D0CECE"/>
          </w:tcPr>
          <w:p w14:paraId="2C4C41D0" w14:textId="4298B3B1" w:rsidR="002138E8" w:rsidRPr="002138E8" w:rsidRDefault="002138E8" w:rsidP="002138E8">
            <w:pPr>
              <w:spacing w:after="0" w:line="240" w:lineRule="auto"/>
              <w:textAlignment w:val="baseline"/>
              <w:rPr>
                <w:rFonts w:ascii="Arial" w:eastAsia="Times New Roman" w:hAnsi="Arial" w:cs="Arial"/>
                <w:b/>
                <w:bCs/>
                <w:lang w:eastAsia="en-GB"/>
              </w:rPr>
            </w:pPr>
            <w:r w:rsidRPr="00BF3C6D">
              <w:rPr>
                <w:rFonts w:ascii="Arial" w:eastAsia="Times New Roman" w:hAnsi="Arial" w:cs="Arial"/>
                <w:b/>
                <w:bCs/>
                <w:color w:val="000000"/>
                <w:lang w:eastAsia="en-GB"/>
              </w:rPr>
              <w:t xml:space="preserve">An assessment of the impact </w:t>
            </w:r>
            <w:r w:rsidRPr="002138E8">
              <w:rPr>
                <w:rFonts w:ascii="Arial" w:eastAsia="Times New Roman" w:hAnsi="Arial" w:cs="Arial"/>
                <w:b/>
                <w:bCs/>
                <w:color w:val="000000"/>
                <w:lang w:eastAsia="en-GB"/>
              </w:rPr>
              <w:t>that the absence from the workplace of the named individuals would have</w:t>
            </w:r>
            <w:r w:rsidRPr="00BF3C6D">
              <w:rPr>
                <w:rFonts w:ascii="Arial" w:eastAsia="Times New Roman" w:hAnsi="Arial" w:cs="Arial"/>
                <w:b/>
                <w:bCs/>
                <w:color w:val="000000"/>
                <w:lang w:eastAsia="en-GB"/>
              </w:rPr>
              <w:t>   </w:t>
            </w:r>
          </w:p>
        </w:tc>
      </w:tr>
      <w:tr w:rsidR="002138E8" w:rsidRPr="002138E8" w14:paraId="550CA541" w14:textId="77777777" w:rsidTr="00BC47B2">
        <w:tc>
          <w:tcPr>
            <w:tcW w:w="540" w:type="dxa"/>
            <w:vMerge/>
            <w:tcBorders>
              <w:left w:val="single" w:sz="6" w:space="0" w:color="000000"/>
              <w:bottom w:val="single" w:sz="6" w:space="0" w:color="000000"/>
              <w:right w:val="single" w:sz="6" w:space="0" w:color="000000"/>
            </w:tcBorders>
            <w:shd w:val="clear" w:color="auto" w:fill="D0CECE"/>
            <w:vAlign w:val="center"/>
          </w:tcPr>
          <w:p w14:paraId="15568B33" w14:textId="77777777" w:rsidR="002138E8" w:rsidRPr="002138E8" w:rsidRDefault="002138E8" w:rsidP="002138E8">
            <w:pPr>
              <w:spacing w:after="0" w:line="240" w:lineRule="auto"/>
              <w:textAlignment w:val="baseline"/>
              <w:rPr>
                <w:rFonts w:ascii="Arial" w:eastAsia="Times New Roman" w:hAnsi="Arial" w:cs="Arial"/>
                <w:b/>
                <w:bCs/>
                <w:lang w:eastAsia="en-GB"/>
              </w:rPr>
            </w:pPr>
          </w:p>
        </w:tc>
        <w:tc>
          <w:tcPr>
            <w:tcW w:w="8460" w:type="dxa"/>
            <w:tcBorders>
              <w:top w:val="single" w:sz="6" w:space="0" w:color="auto"/>
              <w:left w:val="single" w:sz="6" w:space="0" w:color="000000"/>
              <w:bottom w:val="single" w:sz="6" w:space="0" w:color="auto"/>
              <w:right w:val="single" w:sz="6" w:space="0" w:color="auto"/>
            </w:tcBorders>
            <w:shd w:val="clear" w:color="auto" w:fill="FFFFFF" w:themeFill="background1"/>
          </w:tcPr>
          <w:p w14:paraId="3426F187" w14:textId="77777777" w:rsidR="002138E8" w:rsidRPr="002138E8" w:rsidRDefault="002138E8" w:rsidP="002138E8">
            <w:pPr>
              <w:spacing w:after="0" w:line="240" w:lineRule="auto"/>
              <w:textAlignment w:val="baseline"/>
              <w:rPr>
                <w:rFonts w:ascii="Arial" w:eastAsia="Times New Roman" w:hAnsi="Arial" w:cs="Arial"/>
                <w:b/>
                <w:bCs/>
                <w:lang w:eastAsia="en-GB"/>
              </w:rPr>
            </w:pPr>
          </w:p>
        </w:tc>
      </w:tr>
      <w:tr w:rsidR="002138E8" w:rsidRPr="002138E8" w14:paraId="77F9DD83" w14:textId="77777777" w:rsidTr="009B5716">
        <w:tc>
          <w:tcPr>
            <w:tcW w:w="540" w:type="dxa"/>
            <w:vMerge w:val="restart"/>
            <w:tcBorders>
              <w:top w:val="nil"/>
              <w:left w:val="single" w:sz="6" w:space="0" w:color="000000"/>
              <w:right w:val="single" w:sz="6" w:space="0" w:color="000000"/>
            </w:tcBorders>
            <w:shd w:val="clear" w:color="auto" w:fill="D0CECE"/>
            <w:vAlign w:val="center"/>
          </w:tcPr>
          <w:p w14:paraId="7330AC6B" w14:textId="3E03E79E"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H</w:t>
            </w:r>
          </w:p>
        </w:tc>
        <w:tc>
          <w:tcPr>
            <w:tcW w:w="8460" w:type="dxa"/>
            <w:tcBorders>
              <w:top w:val="single" w:sz="6" w:space="0" w:color="auto"/>
              <w:left w:val="single" w:sz="6" w:space="0" w:color="000000"/>
              <w:bottom w:val="single" w:sz="6" w:space="0" w:color="auto"/>
              <w:right w:val="single" w:sz="6" w:space="0" w:color="auto"/>
            </w:tcBorders>
            <w:shd w:val="clear" w:color="auto" w:fill="D0CECE"/>
          </w:tcPr>
          <w:p w14:paraId="2D5383F3" w14:textId="2F84A4F0"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 xml:space="preserve">An assessment of when this impact is likely to materialise (e.g. is it already an issue or likely to materialise in the coming days)  </w:t>
            </w:r>
          </w:p>
        </w:tc>
      </w:tr>
      <w:tr w:rsidR="002138E8" w:rsidRPr="002138E8" w14:paraId="1560592A" w14:textId="77777777" w:rsidTr="009B5716">
        <w:tc>
          <w:tcPr>
            <w:tcW w:w="540" w:type="dxa"/>
            <w:vMerge/>
            <w:tcBorders>
              <w:left w:val="single" w:sz="6" w:space="0" w:color="000000"/>
              <w:bottom w:val="single" w:sz="6" w:space="0" w:color="000000"/>
              <w:right w:val="single" w:sz="6" w:space="0" w:color="000000"/>
            </w:tcBorders>
            <w:shd w:val="clear" w:color="auto" w:fill="D0CECE"/>
            <w:vAlign w:val="center"/>
          </w:tcPr>
          <w:p w14:paraId="56FAFA06" w14:textId="77777777" w:rsidR="002138E8" w:rsidRPr="002138E8" w:rsidRDefault="002138E8" w:rsidP="002138E8">
            <w:pPr>
              <w:spacing w:after="0" w:line="240" w:lineRule="auto"/>
              <w:textAlignment w:val="baseline"/>
              <w:rPr>
                <w:rFonts w:ascii="Arial" w:eastAsia="Times New Roman" w:hAnsi="Arial" w:cs="Arial"/>
                <w:b/>
                <w:bCs/>
                <w:lang w:eastAsia="en-GB"/>
              </w:rPr>
            </w:pPr>
          </w:p>
        </w:tc>
        <w:tc>
          <w:tcPr>
            <w:tcW w:w="8460" w:type="dxa"/>
            <w:tcBorders>
              <w:top w:val="single" w:sz="6" w:space="0" w:color="auto"/>
              <w:left w:val="single" w:sz="6" w:space="0" w:color="000000"/>
              <w:bottom w:val="single" w:sz="6" w:space="0" w:color="auto"/>
              <w:right w:val="single" w:sz="6" w:space="0" w:color="auto"/>
            </w:tcBorders>
            <w:shd w:val="clear" w:color="auto" w:fill="FFFFFF" w:themeFill="background1"/>
          </w:tcPr>
          <w:p w14:paraId="7556935D" w14:textId="77777777" w:rsidR="002138E8" w:rsidRPr="002138E8" w:rsidRDefault="002138E8" w:rsidP="002138E8">
            <w:pPr>
              <w:spacing w:after="0" w:line="240" w:lineRule="auto"/>
              <w:textAlignment w:val="baseline"/>
              <w:rPr>
                <w:rFonts w:ascii="Arial" w:eastAsia="Times New Roman" w:hAnsi="Arial" w:cs="Arial"/>
                <w:b/>
                <w:bCs/>
                <w:lang w:eastAsia="en-GB"/>
              </w:rPr>
            </w:pPr>
          </w:p>
        </w:tc>
      </w:tr>
      <w:tr w:rsidR="002138E8" w:rsidRPr="002138E8" w14:paraId="2996A2AB" w14:textId="77777777" w:rsidTr="00684DF2">
        <w:tc>
          <w:tcPr>
            <w:tcW w:w="540" w:type="dxa"/>
            <w:vMerge w:val="restart"/>
            <w:tcBorders>
              <w:top w:val="nil"/>
              <w:left w:val="single" w:sz="6" w:space="0" w:color="000000"/>
              <w:right w:val="single" w:sz="6" w:space="0" w:color="000000"/>
            </w:tcBorders>
            <w:shd w:val="clear" w:color="auto" w:fill="D0CECE"/>
            <w:vAlign w:val="center"/>
          </w:tcPr>
          <w:p w14:paraId="10E3DF58" w14:textId="02F11D81"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I</w:t>
            </w:r>
          </w:p>
        </w:tc>
        <w:tc>
          <w:tcPr>
            <w:tcW w:w="8460" w:type="dxa"/>
            <w:tcBorders>
              <w:top w:val="single" w:sz="6" w:space="0" w:color="auto"/>
              <w:left w:val="single" w:sz="6" w:space="0" w:color="000000"/>
              <w:bottom w:val="single" w:sz="6" w:space="0" w:color="auto"/>
              <w:right w:val="single" w:sz="6" w:space="0" w:color="auto"/>
            </w:tcBorders>
            <w:shd w:val="clear" w:color="auto" w:fill="D0CECE"/>
          </w:tcPr>
          <w:p w14:paraId="10FBDE95" w14:textId="020E0C3A"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 xml:space="preserve">An estimate of when this will no longer be required, the date of a review point if this is not possible (maximum of 7 days)  </w:t>
            </w:r>
          </w:p>
        </w:tc>
      </w:tr>
      <w:tr w:rsidR="002138E8" w:rsidRPr="002138E8" w14:paraId="2CCF7BC0" w14:textId="77777777" w:rsidTr="00684DF2">
        <w:tc>
          <w:tcPr>
            <w:tcW w:w="540" w:type="dxa"/>
            <w:vMerge/>
            <w:tcBorders>
              <w:left w:val="single" w:sz="6" w:space="0" w:color="000000"/>
              <w:bottom w:val="single" w:sz="6" w:space="0" w:color="000000"/>
              <w:right w:val="single" w:sz="6" w:space="0" w:color="000000"/>
            </w:tcBorders>
            <w:shd w:val="clear" w:color="auto" w:fill="D0CECE"/>
            <w:vAlign w:val="center"/>
          </w:tcPr>
          <w:p w14:paraId="0BBB9516" w14:textId="77777777" w:rsidR="002138E8" w:rsidRPr="002138E8" w:rsidRDefault="002138E8" w:rsidP="002138E8">
            <w:pPr>
              <w:spacing w:after="0" w:line="240" w:lineRule="auto"/>
              <w:textAlignment w:val="baseline"/>
              <w:rPr>
                <w:rFonts w:ascii="Arial" w:eastAsia="Times New Roman" w:hAnsi="Arial" w:cs="Arial"/>
                <w:b/>
                <w:bCs/>
                <w:lang w:eastAsia="en-GB"/>
              </w:rPr>
            </w:pPr>
          </w:p>
        </w:tc>
        <w:tc>
          <w:tcPr>
            <w:tcW w:w="8460" w:type="dxa"/>
            <w:tcBorders>
              <w:top w:val="single" w:sz="6" w:space="0" w:color="auto"/>
              <w:left w:val="single" w:sz="6" w:space="0" w:color="000000"/>
              <w:bottom w:val="single" w:sz="6" w:space="0" w:color="auto"/>
              <w:right w:val="single" w:sz="6" w:space="0" w:color="auto"/>
            </w:tcBorders>
            <w:shd w:val="clear" w:color="auto" w:fill="FFFFFF" w:themeFill="background1"/>
          </w:tcPr>
          <w:p w14:paraId="36531814" w14:textId="77777777" w:rsidR="002138E8" w:rsidRPr="002138E8" w:rsidRDefault="002138E8" w:rsidP="002138E8">
            <w:pPr>
              <w:spacing w:after="0" w:line="240" w:lineRule="auto"/>
              <w:textAlignment w:val="baseline"/>
              <w:rPr>
                <w:rFonts w:ascii="Arial" w:eastAsia="Times New Roman" w:hAnsi="Arial" w:cs="Arial"/>
                <w:b/>
                <w:bCs/>
                <w:lang w:eastAsia="en-GB"/>
              </w:rPr>
            </w:pPr>
          </w:p>
        </w:tc>
      </w:tr>
      <w:tr w:rsidR="002138E8" w:rsidRPr="002138E8" w14:paraId="14E3CE28" w14:textId="77777777" w:rsidTr="008602D6">
        <w:tc>
          <w:tcPr>
            <w:tcW w:w="540" w:type="dxa"/>
            <w:vMerge w:val="restart"/>
            <w:tcBorders>
              <w:top w:val="nil"/>
              <w:left w:val="single" w:sz="6" w:space="0" w:color="000000"/>
              <w:right w:val="single" w:sz="6" w:space="0" w:color="000000"/>
            </w:tcBorders>
            <w:shd w:val="clear" w:color="auto" w:fill="D0CECE"/>
            <w:vAlign w:val="center"/>
          </w:tcPr>
          <w:p w14:paraId="2C0A8229" w14:textId="7BEF50E4"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J</w:t>
            </w:r>
          </w:p>
        </w:tc>
        <w:tc>
          <w:tcPr>
            <w:tcW w:w="8460" w:type="dxa"/>
            <w:tcBorders>
              <w:top w:val="single" w:sz="6" w:space="0" w:color="auto"/>
              <w:left w:val="single" w:sz="6" w:space="0" w:color="000000"/>
              <w:bottom w:val="single" w:sz="6" w:space="0" w:color="auto"/>
              <w:right w:val="single" w:sz="6" w:space="0" w:color="auto"/>
            </w:tcBorders>
            <w:shd w:val="clear" w:color="auto" w:fill="D0CECE"/>
          </w:tcPr>
          <w:p w14:paraId="2A302AB9" w14:textId="5F37C04B"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 xml:space="preserve">Workplace safety measures you intend to put in place to mitigate transmission risks </w:t>
            </w:r>
          </w:p>
        </w:tc>
      </w:tr>
      <w:tr w:rsidR="002138E8" w:rsidRPr="002138E8" w14:paraId="60108FEF" w14:textId="77777777" w:rsidTr="008602D6">
        <w:tc>
          <w:tcPr>
            <w:tcW w:w="540" w:type="dxa"/>
            <w:vMerge/>
            <w:tcBorders>
              <w:left w:val="single" w:sz="6" w:space="0" w:color="000000"/>
              <w:bottom w:val="single" w:sz="6" w:space="0" w:color="000000"/>
              <w:right w:val="single" w:sz="6" w:space="0" w:color="000000"/>
            </w:tcBorders>
            <w:shd w:val="clear" w:color="auto" w:fill="D0CECE"/>
            <w:vAlign w:val="center"/>
          </w:tcPr>
          <w:p w14:paraId="04431C23" w14:textId="77777777" w:rsidR="002138E8" w:rsidRPr="002138E8" w:rsidRDefault="002138E8" w:rsidP="002138E8">
            <w:pPr>
              <w:spacing w:after="0" w:line="240" w:lineRule="auto"/>
              <w:textAlignment w:val="baseline"/>
              <w:rPr>
                <w:rFonts w:ascii="Arial" w:eastAsia="Times New Roman" w:hAnsi="Arial" w:cs="Arial"/>
                <w:b/>
                <w:bCs/>
                <w:lang w:eastAsia="en-GB"/>
              </w:rPr>
            </w:pPr>
          </w:p>
        </w:tc>
        <w:tc>
          <w:tcPr>
            <w:tcW w:w="8460" w:type="dxa"/>
            <w:tcBorders>
              <w:top w:val="single" w:sz="6" w:space="0" w:color="auto"/>
              <w:left w:val="single" w:sz="6" w:space="0" w:color="000000"/>
              <w:bottom w:val="single" w:sz="6" w:space="0" w:color="auto"/>
              <w:right w:val="single" w:sz="6" w:space="0" w:color="auto"/>
            </w:tcBorders>
            <w:shd w:val="clear" w:color="auto" w:fill="FFFFFF" w:themeFill="background1"/>
          </w:tcPr>
          <w:p w14:paraId="1D9B0B63" w14:textId="77777777" w:rsidR="002138E8" w:rsidRPr="002138E8" w:rsidRDefault="002138E8" w:rsidP="002138E8">
            <w:pPr>
              <w:spacing w:after="0" w:line="240" w:lineRule="auto"/>
              <w:textAlignment w:val="baseline"/>
              <w:rPr>
                <w:rFonts w:ascii="Arial" w:eastAsia="Times New Roman" w:hAnsi="Arial" w:cs="Arial"/>
                <w:b/>
                <w:bCs/>
                <w:lang w:eastAsia="en-GB"/>
              </w:rPr>
            </w:pPr>
          </w:p>
        </w:tc>
      </w:tr>
      <w:tr w:rsidR="002138E8" w:rsidRPr="002138E8" w14:paraId="0C5AD531" w14:textId="77777777" w:rsidTr="008236E2">
        <w:tc>
          <w:tcPr>
            <w:tcW w:w="540" w:type="dxa"/>
            <w:vMerge w:val="restart"/>
            <w:tcBorders>
              <w:top w:val="nil"/>
              <w:left w:val="single" w:sz="6" w:space="0" w:color="000000"/>
              <w:right w:val="single" w:sz="6" w:space="0" w:color="000000"/>
            </w:tcBorders>
            <w:shd w:val="clear" w:color="auto" w:fill="D0CECE"/>
            <w:vAlign w:val="center"/>
          </w:tcPr>
          <w:p w14:paraId="4C87B96A" w14:textId="4AE50E0D"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K</w:t>
            </w:r>
          </w:p>
        </w:tc>
        <w:tc>
          <w:tcPr>
            <w:tcW w:w="8460" w:type="dxa"/>
            <w:tcBorders>
              <w:top w:val="single" w:sz="6" w:space="0" w:color="auto"/>
              <w:left w:val="single" w:sz="6" w:space="0" w:color="000000"/>
              <w:bottom w:val="single" w:sz="6" w:space="0" w:color="auto"/>
              <w:right w:val="single" w:sz="6" w:space="0" w:color="auto"/>
            </w:tcBorders>
            <w:shd w:val="clear" w:color="auto" w:fill="D0CECE"/>
          </w:tcPr>
          <w:p w14:paraId="0DE103C8" w14:textId="5415F184" w:rsidR="002138E8" w:rsidRPr="002138E8" w:rsidRDefault="002138E8" w:rsidP="002138E8">
            <w:pPr>
              <w:spacing w:after="0" w:line="240" w:lineRule="auto"/>
              <w:textAlignment w:val="baseline"/>
              <w:rPr>
                <w:rFonts w:ascii="Arial" w:eastAsia="Times New Roman" w:hAnsi="Arial" w:cs="Arial"/>
                <w:b/>
                <w:bCs/>
                <w:lang w:eastAsia="en-GB"/>
              </w:rPr>
            </w:pPr>
            <w:r w:rsidRPr="002138E8">
              <w:rPr>
                <w:rFonts w:ascii="Arial" w:eastAsia="Times New Roman" w:hAnsi="Arial" w:cs="Arial"/>
                <w:b/>
                <w:bCs/>
                <w:lang w:eastAsia="en-GB"/>
              </w:rPr>
              <w:t xml:space="preserve">Any additional information you wish to provide </w:t>
            </w:r>
          </w:p>
        </w:tc>
      </w:tr>
      <w:tr w:rsidR="002138E8" w:rsidRPr="002138E8" w14:paraId="2E6C96B6" w14:textId="77777777" w:rsidTr="008236E2">
        <w:tc>
          <w:tcPr>
            <w:tcW w:w="540" w:type="dxa"/>
            <w:vMerge/>
            <w:tcBorders>
              <w:left w:val="single" w:sz="6" w:space="0" w:color="000000"/>
              <w:bottom w:val="single" w:sz="6" w:space="0" w:color="000000"/>
              <w:right w:val="single" w:sz="6" w:space="0" w:color="000000"/>
            </w:tcBorders>
            <w:shd w:val="clear" w:color="auto" w:fill="D0CECE"/>
            <w:vAlign w:val="center"/>
          </w:tcPr>
          <w:p w14:paraId="72FFFE87" w14:textId="77777777" w:rsidR="002138E8" w:rsidRPr="002138E8" w:rsidRDefault="002138E8" w:rsidP="002138E8">
            <w:pPr>
              <w:spacing w:after="0" w:line="240" w:lineRule="auto"/>
              <w:textAlignment w:val="baseline"/>
              <w:rPr>
                <w:rFonts w:ascii="Arial" w:eastAsia="Times New Roman" w:hAnsi="Arial" w:cs="Arial"/>
                <w:b/>
                <w:bCs/>
                <w:lang w:eastAsia="en-GB"/>
              </w:rPr>
            </w:pPr>
          </w:p>
        </w:tc>
        <w:tc>
          <w:tcPr>
            <w:tcW w:w="8460" w:type="dxa"/>
            <w:tcBorders>
              <w:top w:val="single" w:sz="6" w:space="0" w:color="auto"/>
              <w:left w:val="single" w:sz="6" w:space="0" w:color="000000"/>
              <w:bottom w:val="single" w:sz="6" w:space="0" w:color="auto"/>
              <w:right w:val="single" w:sz="6" w:space="0" w:color="auto"/>
            </w:tcBorders>
            <w:shd w:val="clear" w:color="auto" w:fill="FFFFFF" w:themeFill="background1"/>
          </w:tcPr>
          <w:p w14:paraId="61D473D5" w14:textId="77777777" w:rsidR="002138E8" w:rsidRPr="002138E8" w:rsidRDefault="002138E8" w:rsidP="002138E8">
            <w:pPr>
              <w:spacing w:after="0" w:line="240" w:lineRule="auto"/>
              <w:textAlignment w:val="baseline"/>
              <w:rPr>
                <w:rFonts w:ascii="Arial" w:eastAsia="Times New Roman" w:hAnsi="Arial" w:cs="Arial"/>
                <w:b/>
                <w:bCs/>
                <w:lang w:eastAsia="en-GB"/>
              </w:rPr>
            </w:pPr>
          </w:p>
        </w:tc>
      </w:tr>
    </w:tbl>
    <w:p w14:paraId="13579149" w14:textId="77777777"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lang w:eastAsia="en-GB"/>
        </w:rPr>
        <w:t> </w:t>
      </w:r>
    </w:p>
    <w:p w14:paraId="0537E0CB" w14:textId="77777777" w:rsidR="002138E8" w:rsidRPr="002138E8" w:rsidRDefault="002138E8" w:rsidP="002138E8">
      <w:pPr>
        <w:spacing w:after="0" w:line="240" w:lineRule="auto"/>
        <w:textAlignment w:val="baseline"/>
        <w:rPr>
          <w:rFonts w:ascii="Arial" w:eastAsia="Times New Roman" w:hAnsi="Arial" w:cs="Arial"/>
          <w:lang w:eastAsia="en-GB"/>
        </w:rPr>
      </w:pPr>
      <w:r w:rsidRPr="002138E8">
        <w:rPr>
          <w:rFonts w:ascii="Arial" w:eastAsia="Times New Roman" w:hAnsi="Arial" w:cs="Arial"/>
          <w:lang w:eastAsia="en-GB"/>
        </w:rPr>
        <w:t>By submitting this application, the applicant  </w:t>
      </w:r>
    </w:p>
    <w:p w14:paraId="11A7744A" w14:textId="77777777" w:rsidR="000D4FBC" w:rsidRDefault="000D4FBC" w:rsidP="000D4FBC">
      <w:pPr>
        <w:numPr>
          <w:ilvl w:val="0"/>
          <w:numId w:val="13"/>
        </w:numPr>
        <w:spacing w:after="0" w:line="240" w:lineRule="auto"/>
        <w:textAlignment w:val="baseline"/>
        <w:rPr>
          <w:rFonts w:ascii="Arial" w:eastAsia="Times New Roman" w:hAnsi="Arial" w:cs="Arial"/>
          <w:lang w:eastAsia="en-GB"/>
        </w:rPr>
      </w:pPr>
      <w:r>
        <w:rPr>
          <w:rFonts w:ascii="Arial" w:eastAsia="Times New Roman" w:hAnsi="Arial" w:cs="Arial"/>
          <w:lang w:eastAsia="en-GB"/>
        </w:rPr>
        <w:t>C</w:t>
      </w:r>
      <w:r w:rsidR="002138E8" w:rsidRPr="002138E8">
        <w:rPr>
          <w:rFonts w:ascii="Arial" w:eastAsia="Times New Roman" w:hAnsi="Arial" w:cs="Arial"/>
          <w:lang w:eastAsia="en-GB"/>
        </w:rPr>
        <w:t>onfirms that as per guidance from DHSC, all contingency measures to manage staff absences have been exhausted. </w:t>
      </w:r>
    </w:p>
    <w:p w14:paraId="5A9E139C" w14:textId="60250057" w:rsidR="002138E8" w:rsidRPr="002138E8" w:rsidRDefault="000D4FBC" w:rsidP="000D4FBC">
      <w:pPr>
        <w:numPr>
          <w:ilvl w:val="0"/>
          <w:numId w:val="13"/>
        </w:num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C</w:t>
      </w:r>
      <w:r w:rsidR="002138E8" w:rsidRPr="002138E8">
        <w:rPr>
          <w:rFonts w:ascii="Arial" w:eastAsia="Times New Roman" w:hAnsi="Arial" w:cs="Arial"/>
          <w:lang w:eastAsia="en-GB"/>
        </w:rPr>
        <w:t xml:space="preserve">onfirms that failure to provide this exception would have major detrimental impact on the availability, </w:t>
      </w:r>
      <w:proofErr w:type="gramStart"/>
      <w:r w:rsidR="002138E8" w:rsidRPr="002138E8">
        <w:rPr>
          <w:rFonts w:ascii="Arial" w:eastAsia="Times New Roman" w:hAnsi="Arial" w:cs="Arial"/>
          <w:lang w:eastAsia="en-GB"/>
        </w:rPr>
        <w:t>integrity</w:t>
      </w:r>
      <w:proofErr w:type="gramEnd"/>
      <w:r w:rsidR="002138E8" w:rsidRPr="002138E8">
        <w:rPr>
          <w:rFonts w:ascii="Arial" w:eastAsia="Times New Roman" w:hAnsi="Arial" w:cs="Arial"/>
          <w:lang w:eastAsia="en-GB"/>
        </w:rPr>
        <w:t xml:space="preserve"> or delivery of essential services. </w:t>
      </w:r>
    </w:p>
    <w:p w14:paraId="7BFB8B5D" w14:textId="68A57399" w:rsidR="002138E8" w:rsidRDefault="002138E8" w:rsidP="00BF3C6D">
      <w:pPr>
        <w:spacing w:after="0" w:line="240" w:lineRule="auto"/>
        <w:textAlignment w:val="baseline"/>
        <w:rPr>
          <w:rFonts w:ascii="Arial" w:eastAsia="Times New Roman" w:hAnsi="Arial" w:cs="Arial"/>
          <w:b/>
          <w:bCs/>
          <w:lang w:eastAsia="en-GB"/>
        </w:rPr>
      </w:pPr>
    </w:p>
    <w:p w14:paraId="216D4742" w14:textId="5058DBF8"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b/>
          <w:bCs/>
          <w:lang w:eastAsia="en-GB"/>
        </w:rPr>
        <w:t>Application submitted by:</w:t>
      </w:r>
      <w:r w:rsidRPr="00BF3C6D">
        <w:rPr>
          <w:rFonts w:ascii="Arial" w:eastAsia="Times New Roman" w:hAnsi="Arial" w:cs="Arial"/>
          <w:lang w:eastAsia="en-GB"/>
        </w:rPr>
        <w:t> </w:t>
      </w:r>
    </w:p>
    <w:p w14:paraId="7853691E" w14:textId="77777777"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lang w:eastAsia="en-GB"/>
        </w:rPr>
        <w:t> </w:t>
      </w:r>
    </w:p>
    <w:p w14:paraId="32F4A24E" w14:textId="77777777"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b/>
          <w:bCs/>
          <w:lang w:eastAsia="en-GB"/>
        </w:rPr>
        <w:t>Date of request:</w:t>
      </w:r>
      <w:r w:rsidRPr="00BF3C6D">
        <w:rPr>
          <w:rFonts w:ascii="Arial" w:eastAsia="Times New Roman" w:hAnsi="Arial" w:cs="Arial"/>
          <w:lang w:eastAsia="en-GB"/>
        </w:rPr>
        <w:t> </w:t>
      </w:r>
    </w:p>
    <w:p w14:paraId="6E034E4B" w14:textId="77777777"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color w:val="000000"/>
          <w:sz w:val="27"/>
          <w:szCs w:val="27"/>
          <w:lang w:eastAsia="en-GB"/>
        </w:rPr>
        <w:t> </w:t>
      </w:r>
    </w:p>
    <w:p w14:paraId="0FDF89C9" w14:textId="77777777"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color w:val="000000"/>
          <w:sz w:val="27"/>
          <w:szCs w:val="27"/>
          <w:lang w:eastAsia="en-GB"/>
        </w:rPr>
        <w:t> </w:t>
      </w:r>
    </w:p>
    <w:p w14:paraId="0DB5A549" w14:textId="77777777" w:rsidR="00BF3C6D" w:rsidRPr="00BF3C6D" w:rsidRDefault="00BF3C6D" w:rsidP="00BF3C6D">
      <w:pPr>
        <w:spacing w:after="0" w:line="240" w:lineRule="auto"/>
        <w:textAlignment w:val="baseline"/>
        <w:rPr>
          <w:rFonts w:ascii="Arial" w:eastAsia="Times New Roman" w:hAnsi="Arial" w:cs="Arial"/>
          <w:sz w:val="18"/>
          <w:szCs w:val="18"/>
          <w:lang w:eastAsia="en-GB"/>
        </w:rPr>
      </w:pPr>
      <w:r w:rsidRPr="00BF3C6D">
        <w:rPr>
          <w:rFonts w:ascii="Arial" w:eastAsia="Times New Roman" w:hAnsi="Arial" w:cs="Arial"/>
          <w:color w:val="000000"/>
          <w:sz w:val="27"/>
          <w:szCs w:val="27"/>
          <w:lang w:eastAsia="en-GB"/>
        </w:rPr>
        <w:t> </w:t>
      </w:r>
    </w:p>
    <w:p w14:paraId="117CF7AE" w14:textId="65BF0ED3" w:rsidR="00BF3C6D" w:rsidRPr="00BF3C6D" w:rsidRDefault="00BF3C6D" w:rsidP="00BF3C6D">
      <w:pPr>
        <w:rPr>
          <w:rFonts w:ascii="Arial" w:hAnsi="Arial" w:cs="Arial"/>
        </w:rPr>
      </w:pPr>
    </w:p>
    <w:sectPr w:rsidR="00BF3C6D" w:rsidRPr="00BF3C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82C99" w14:textId="77777777" w:rsidR="00BF3C6D" w:rsidRDefault="00BF3C6D" w:rsidP="00BF3C6D">
      <w:pPr>
        <w:spacing w:after="0" w:line="240" w:lineRule="auto"/>
      </w:pPr>
      <w:r>
        <w:separator/>
      </w:r>
    </w:p>
  </w:endnote>
  <w:endnote w:type="continuationSeparator" w:id="0">
    <w:p w14:paraId="16636CC9" w14:textId="77777777" w:rsidR="00BF3C6D" w:rsidRDefault="00BF3C6D" w:rsidP="00BF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8A479" w14:textId="77777777" w:rsidR="00BF3C6D" w:rsidRDefault="00BF3C6D" w:rsidP="00BF3C6D">
      <w:pPr>
        <w:spacing w:after="0" w:line="240" w:lineRule="auto"/>
      </w:pPr>
      <w:r>
        <w:separator/>
      </w:r>
    </w:p>
  </w:footnote>
  <w:footnote w:type="continuationSeparator" w:id="0">
    <w:p w14:paraId="2E4381EC" w14:textId="77777777" w:rsidR="00BF3C6D" w:rsidRDefault="00BF3C6D" w:rsidP="00BF3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56CD"/>
    <w:multiLevelType w:val="multilevel"/>
    <w:tmpl w:val="90C8F5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2F4006"/>
    <w:multiLevelType w:val="multilevel"/>
    <w:tmpl w:val="E000F0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9D5379"/>
    <w:multiLevelType w:val="multilevel"/>
    <w:tmpl w:val="265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31702"/>
    <w:multiLevelType w:val="multilevel"/>
    <w:tmpl w:val="265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D1686"/>
    <w:multiLevelType w:val="multilevel"/>
    <w:tmpl w:val="8ED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E7E03"/>
    <w:multiLevelType w:val="multilevel"/>
    <w:tmpl w:val="138673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1803EBA"/>
    <w:multiLevelType w:val="multilevel"/>
    <w:tmpl w:val="71D69F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1C90202"/>
    <w:multiLevelType w:val="multilevel"/>
    <w:tmpl w:val="5BB48C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F583526"/>
    <w:multiLevelType w:val="multilevel"/>
    <w:tmpl w:val="7CAC52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9CE77BB"/>
    <w:multiLevelType w:val="multilevel"/>
    <w:tmpl w:val="1F4C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8493B"/>
    <w:multiLevelType w:val="multilevel"/>
    <w:tmpl w:val="5794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02272"/>
    <w:multiLevelType w:val="multilevel"/>
    <w:tmpl w:val="4E74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E36DF"/>
    <w:multiLevelType w:val="multilevel"/>
    <w:tmpl w:val="265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6"/>
  </w:num>
  <w:num w:numId="4">
    <w:abstractNumId w:val="7"/>
  </w:num>
  <w:num w:numId="5">
    <w:abstractNumId w:val="8"/>
  </w:num>
  <w:num w:numId="6">
    <w:abstractNumId w:val="0"/>
  </w:num>
  <w:num w:numId="7">
    <w:abstractNumId w:val="1"/>
  </w:num>
  <w:num w:numId="8">
    <w:abstractNumId w:val="5"/>
  </w:num>
  <w:num w:numId="9">
    <w:abstractNumId w:val="3"/>
  </w:num>
  <w:num w:numId="10">
    <w:abstractNumId w:val="12"/>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6D"/>
    <w:rsid w:val="000D4FBC"/>
    <w:rsid w:val="002138E8"/>
    <w:rsid w:val="00693E26"/>
    <w:rsid w:val="007C4AAB"/>
    <w:rsid w:val="00BF3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2FF9"/>
  <w15:chartTrackingRefBased/>
  <w15:docId w15:val="{4A3D176D-23C9-4015-8C15-3FA8995B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C6D"/>
    <w:rPr>
      <w:color w:val="0563C1" w:themeColor="hyperlink"/>
      <w:u w:val="single"/>
    </w:rPr>
  </w:style>
  <w:style w:type="character" w:styleId="UnresolvedMention">
    <w:name w:val="Unresolved Mention"/>
    <w:basedOn w:val="DefaultParagraphFont"/>
    <w:uiPriority w:val="99"/>
    <w:semiHidden/>
    <w:unhideWhenUsed/>
    <w:rsid w:val="00BF3C6D"/>
    <w:rPr>
      <w:color w:val="605E5C"/>
      <w:shd w:val="clear" w:color="auto" w:fill="E1DFDD"/>
    </w:rPr>
  </w:style>
  <w:style w:type="paragraph" w:customStyle="1" w:styleId="paragraph">
    <w:name w:val="paragraph"/>
    <w:basedOn w:val="Normal"/>
    <w:rsid w:val="00BF3C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3C6D"/>
  </w:style>
  <w:style w:type="character" w:customStyle="1" w:styleId="eop">
    <w:name w:val="eop"/>
    <w:basedOn w:val="DefaultParagraphFont"/>
    <w:rsid w:val="00BF3C6D"/>
  </w:style>
  <w:style w:type="character" w:customStyle="1" w:styleId="scxw236016888">
    <w:name w:val="scxw236016888"/>
    <w:basedOn w:val="DefaultParagraphFont"/>
    <w:rsid w:val="00BF3C6D"/>
  </w:style>
  <w:style w:type="character" w:customStyle="1" w:styleId="pagebreaktextspan">
    <w:name w:val="pagebreaktextspan"/>
    <w:basedOn w:val="DefaultParagraphFont"/>
    <w:rsid w:val="00BF3C6D"/>
  </w:style>
  <w:style w:type="table" w:styleId="TableGrid">
    <w:name w:val="Table Grid"/>
    <w:basedOn w:val="TableNormal"/>
    <w:uiPriority w:val="39"/>
    <w:rsid w:val="00BF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C6D"/>
  </w:style>
  <w:style w:type="paragraph" w:styleId="Footer">
    <w:name w:val="footer"/>
    <w:basedOn w:val="Normal"/>
    <w:link w:val="FooterChar"/>
    <w:uiPriority w:val="99"/>
    <w:unhideWhenUsed/>
    <w:rsid w:val="00BF3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6712">
      <w:bodyDiv w:val="1"/>
      <w:marLeft w:val="0"/>
      <w:marRight w:val="0"/>
      <w:marTop w:val="0"/>
      <w:marBottom w:val="0"/>
      <w:divBdr>
        <w:top w:val="none" w:sz="0" w:space="0" w:color="auto"/>
        <w:left w:val="none" w:sz="0" w:space="0" w:color="auto"/>
        <w:bottom w:val="none" w:sz="0" w:space="0" w:color="auto"/>
        <w:right w:val="none" w:sz="0" w:space="0" w:color="auto"/>
      </w:divBdr>
      <w:divsChild>
        <w:div w:id="634603655">
          <w:marLeft w:val="0"/>
          <w:marRight w:val="0"/>
          <w:marTop w:val="0"/>
          <w:marBottom w:val="0"/>
          <w:divBdr>
            <w:top w:val="none" w:sz="0" w:space="0" w:color="auto"/>
            <w:left w:val="none" w:sz="0" w:space="0" w:color="auto"/>
            <w:bottom w:val="none" w:sz="0" w:space="0" w:color="auto"/>
            <w:right w:val="none" w:sz="0" w:space="0" w:color="auto"/>
          </w:divBdr>
        </w:div>
      </w:divsChild>
    </w:div>
    <w:div w:id="127166618">
      <w:bodyDiv w:val="1"/>
      <w:marLeft w:val="0"/>
      <w:marRight w:val="0"/>
      <w:marTop w:val="0"/>
      <w:marBottom w:val="0"/>
      <w:divBdr>
        <w:top w:val="none" w:sz="0" w:space="0" w:color="auto"/>
        <w:left w:val="none" w:sz="0" w:space="0" w:color="auto"/>
        <w:bottom w:val="none" w:sz="0" w:space="0" w:color="auto"/>
        <w:right w:val="none" w:sz="0" w:space="0" w:color="auto"/>
      </w:divBdr>
      <w:divsChild>
        <w:div w:id="1765151793">
          <w:marLeft w:val="0"/>
          <w:marRight w:val="0"/>
          <w:marTop w:val="0"/>
          <w:marBottom w:val="0"/>
          <w:divBdr>
            <w:top w:val="none" w:sz="0" w:space="0" w:color="auto"/>
            <w:left w:val="none" w:sz="0" w:space="0" w:color="auto"/>
            <w:bottom w:val="none" w:sz="0" w:space="0" w:color="auto"/>
            <w:right w:val="none" w:sz="0" w:space="0" w:color="auto"/>
          </w:divBdr>
        </w:div>
      </w:divsChild>
    </w:div>
    <w:div w:id="284191973">
      <w:bodyDiv w:val="1"/>
      <w:marLeft w:val="0"/>
      <w:marRight w:val="0"/>
      <w:marTop w:val="0"/>
      <w:marBottom w:val="0"/>
      <w:divBdr>
        <w:top w:val="none" w:sz="0" w:space="0" w:color="auto"/>
        <w:left w:val="none" w:sz="0" w:space="0" w:color="auto"/>
        <w:bottom w:val="none" w:sz="0" w:space="0" w:color="auto"/>
        <w:right w:val="none" w:sz="0" w:space="0" w:color="auto"/>
      </w:divBdr>
      <w:divsChild>
        <w:div w:id="1070346234">
          <w:marLeft w:val="0"/>
          <w:marRight w:val="0"/>
          <w:marTop w:val="0"/>
          <w:marBottom w:val="0"/>
          <w:divBdr>
            <w:top w:val="none" w:sz="0" w:space="0" w:color="auto"/>
            <w:left w:val="none" w:sz="0" w:space="0" w:color="auto"/>
            <w:bottom w:val="none" w:sz="0" w:space="0" w:color="auto"/>
            <w:right w:val="none" w:sz="0" w:space="0" w:color="auto"/>
          </w:divBdr>
        </w:div>
      </w:divsChild>
    </w:div>
    <w:div w:id="354816339">
      <w:bodyDiv w:val="1"/>
      <w:marLeft w:val="0"/>
      <w:marRight w:val="0"/>
      <w:marTop w:val="0"/>
      <w:marBottom w:val="0"/>
      <w:divBdr>
        <w:top w:val="none" w:sz="0" w:space="0" w:color="auto"/>
        <w:left w:val="none" w:sz="0" w:space="0" w:color="auto"/>
        <w:bottom w:val="none" w:sz="0" w:space="0" w:color="auto"/>
        <w:right w:val="none" w:sz="0" w:space="0" w:color="auto"/>
      </w:divBdr>
      <w:divsChild>
        <w:div w:id="1154686258">
          <w:marLeft w:val="0"/>
          <w:marRight w:val="0"/>
          <w:marTop w:val="0"/>
          <w:marBottom w:val="0"/>
          <w:divBdr>
            <w:top w:val="none" w:sz="0" w:space="0" w:color="auto"/>
            <w:left w:val="none" w:sz="0" w:space="0" w:color="auto"/>
            <w:bottom w:val="none" w:sz="0" w:space="0" w:color="auto"/>
            <w:right w:val="none" w:sz="0" w:space="0" w:color="auto"/>
          </w:divBdr>
        </w:div>
      </w:divsChild>
    </w:div>
    <w:div w:id="469515526">
      <w:bodyDiv w:val="1"/>
      <w:marLeft w:val="0"/>
      <w:marRight w:val="0"/>
      <w:marTop w:val="0"/>
      <w:marBottom w:val="0"/>
      <w:divBdr>
        <w:top w:val="none" w:sz="0" w:space="0" w:color="auto"/>
        <w:left w:val="none" w:sz="0" w:space="0" w:color="auto"/>
        <w:bottom w:val="none" w:sz="0" w:space="0" w:color="auto"/>
        <w:right w:val="none" w:sz="0" w:space="0" w:color="auto"/>
      </w:divBdr>
      <w:divsChild>
        <w:div w:id="567108490">
          <w:marLeft w:val="0"/>
          <w:marRight w:val="0"/>
          <w:marTop w:val="0"/>
          <w:marBottom w:val="0"/>
          <w:divBdr>
            <w:top w:val="none" w:sz="0" w:space="0" w:color="auto"/>
            <w:left w:val="none" w:sz="0" w:space="0" w:color="auto"/>
            <w:bottom w:val="none" w:sz="0" w:space="0" w:color="auto"/>
            <w:right w:val="none" w:sz="0" w:space="0" w:color="auto"/>
          </w:divBdr>
        </w:div>
      </w:divsChild>
    </w:div>
    <w:div w:id="576668662">
      <w:bodyDiv w:val="1"/>
      <w:marLeft w:val="0"/>
      <w:marRight w:val="0"/>
      <w:marTop w:val="0"/>
      <w:marBottom w:val="0"/>
      <w:divBdr>
        <w:top w:val="none" w:sz="0" w:space="0" w:color="auto"/>
        <w:left w:val="none" w:sz="0" w:space="0" w:color="auto"/>
        <w:bottom w:val="none" w:sz="0" w:space="0" w:color="auto"/>
        <w:right w:val="none" w:sz="0" w:space="0" w:color="auto"/>
      </w:divBdr>
      <w:divsChild>
        <w:div w:id="1410695141">
          <w:marLeft w:val="0"/>
          <w:marRight w:val="0"/>
          <w:marTop w:val="0"/>
          <w:marBottom w:val="0"/>
          <w:divBdr>
            <w:top w:val="none" w:sz="0" w:space="0" w:color="auto"/>
            <w:left w:val="none" w:sz="0" w:space="0" w:color="auto"/>
            <w:bottom w:val="none" w:sz="0" w:space="0" w:color="auto"/>
            <w:right w:val="none" w:sz="0" w:space="0" w:color="auto"/>
          </w:divBdr>
        </w:div>
        <w:div w:id="658268764">
          <w:marLeft w:val="0"/>
          <w:marRight w:val="0"/>
          <w:marTop w:val="0"/>
          <w:marBottom w:val="0"/>
          <w:divBdr>
            <w:top w:val="none" w:sz="0" w:space="0" w:color="auto"/>
            <w:left w:val="none" w:sz="0" w:space="0" w:color="auto"/>
            <w:bottom w:val="none" w:sz="0" w:space="0" w:color="auto"/>
            <w:right w:val="none" w:sz="0" w:space="0" w:color="auto"/>
          </w:divBdr>
        </w:div>
        <w:div w:id="2074961519">
          <w:marLeft w:val="0"/>
          <w:marRight w:val="0"/>
          <w:marTop w:val="0"/>
          <w:marBottom w:val="0"/>
          <w:divBdr>
            <w:top w:val="none" w:sz="0" w:space="0" w:color="auto"/>
            <w:left w:val="none" w:sz="0" w:space="0" w:color="auto"/>
            <w:bottom w:val="none" w:sz="0" w:space="0" w:color="auto"/>
            <w:right w:val="none" w:sz="0" w:space="0" w:color="auto"/>
          </w:divBdr>
        </w:div>
        <w:div w:id="1368749801">
          <w:marLeft w:val="0"/>
          <w:marRight w:val="0"/>
          <w:marTop w:val="0"/>
          <w:marBottom w:val="0"/>
          <w:divBdr>
            <w:top w:val="none" w:sz="0" w:space="0" w:color="auto"/>
            <w:left w:val="none" w:sz="0" w:space="0" w:color="auto"/>
            <w:bottom w:val="none" w:sz="0" w:space="0" w:color="auto"/>
            <w:right w:val="none" w:sz="0" w:space="0" w:color="auto"/>
          </w:divBdr>
        </w:div>
        <w:div w:id="1867982531">
          <w:marLeft w:val="0"/>
          <w:marRight w:val="0"/>
          <w:marTop w:val="0"/>
          <w:marBottom w:val="0"/>
          <w:divBdr>
            <w:top w:val="none" w:sz="0" w:space="0" w:color="auto"/>
            <w:left w:val="none" w:sz="0" w:space="0" w:color="auto"/>
            <w:bottom w:val="none" w:sz="0" w:space="0" w:color="auto"/>
            <w:right w:val="none" w:sz="0" w:space="0" w:color="auto"/>
          </w:divBdr>
        </w:div>
        <w:div w:id="1677145512">
          <w:marLeft w:val="0"/>
          <w:marRight w:val="0"/>
          <w:marTop w:val="0"/>
          <w:marBottom w:val="0"/>
          <w:divBdr>
            <w:top w:val="none" w:sz="0" w:space="0" w:color="auto"/>
            <w:left w:val="none" w:sz="0" w:space="0" w:color="auto"/>
            <w:bottom w:val="none" w:sz="0" w:space="0" w:color="auto"/>
            <w:right w:val="none" w:sz="0" w:space="0" w:color="auto"/>
          </w:divBdr>
          <w:divsChild>
            <w:div w:id="280185818">
              <w:marLeft w:val="0"/>
              <w:marRight w:val="0"/>
              <w:marTop w:val="0"/>
              <w:marBottom w:val="0"/>
              <w:divBdr>
                <w:top w:val="none" w:sz="0" w:space="0" w:color="auto"/>
                <w:left w:val="none" w:sz="0" w:space="0" w:color="auto"/>
                <w:bottom w:val="none" w:sz="0" w:space="0" w:color="auto"/>
                <w:right w:val="none" w:sz="0" w:space="0" w:color="auto"/>
              </w:divBdr>
            </w:div>
            <w:div w:id="485897791">
              <w:marLeft w:val="0"/>
              <w:marRight w:val="0"/>
              <w:marTop w:val="0"/>
              <w:marBottom w:val="0"/>
              <w:divBdr>
                <w:top w:val="none" w:sz="0" w:space="0" w:color="auto"/>
                <w:left w:val="none" w:sz="0" w:space="0" w:color="auto"/>
                <w:bottom w:val="none" w:sz="0" w:space="0" w:color="auto"/>
                <w:right w:val="none" w:sz="0" w:space="0" w:color="auto"/>
              </w:divBdr>
            </w:div>
            <w:div w:id="413430537">
              <w:marLeft w:val="0"/>
              <w:marRight w:val="0"/>
              <w:marTop w:val="0"/>
              <w:marBottom w:val="0"/>
              <w:divBdr>
                <w:top w:val="none" w:sz="0" w:space="0" w:color="auto"/>
                <w:left w:val="none" w:sz="0" w:space="0" w:color="auto"/>
                <w:bottom w:val="none" w:sz="0" w:space="0" w:color="auto"/>
                <w:right w:val="none" w:sz="0" w:space="0" w:color="auto"/>
              </w:divBdr>
            </w:div>
            <w:div w:id="1163744852">
              <w:marLeft w:val="0"/>
              <w:marRight w:val="0"/>
              <w:marTop w:val="0"/>
              <w:marBottom w:val="0"/>
              <w:divBdr>
                <w:top w:val="none" w:sz="0" w:space="0" w:color="auto"/>
                <w:left w:val="none" w:sz="0" w:space="0" w:color="auto"/>
                <w:bottom w:val="none" w:sz="0" w:space="0" w:color="auto"/>
                <w:right w:val="none" w:sz="0" w:space="0" w:color="auto"/>
              </w:divBdr>
            </w:div>
          </w:divsChild>
        </w:div>
        <w:div w:id="2145269918">
          <w:marLeft w:val="0"/>
          <w:marRight w:val="0"/>
          <w:marTop w:val="0"/>
          <w:marBottom w:val="0"/>
          <w:divBdr>
            <w:top w:val="none" w:sz="0" w:space="0" w:color="auto"/>
            <w:left w:val="none" w:sz="0" w:space="0" w:color="auto"/>
            <w:bottom w:val="none" w:sz="0" w:space="0" w:color="auto"/>
            <w:right w:val="none" w:sz="0" w:space="0" w:color="auto"/>
          </w:divBdr>
        </w:div>
        <w:div w:id="502553966">
          <w:marLeft w:val="0"/>
          <w:marRight w:val="0"/>
          <w:marTop w:val="0"/>
          <w:marBottom w:val="0"/>
          <w:divBdr>
            <w:top w:val="none" w:sz="0" w:space="0" w:color="auto"/>
            <w:left w:val="none" w:sz="0" w:space="0" w:color="auto"/>
            <w:bottom w:val="none" w:sz="0" w:space="0" w:color="auto"/>
            <w:right w:val="none" w:sz="0" w:space="0" w:color="auto"/>
          </w:divBdr>
        </w:div>
        <w:div w:id="1894543019">
          <w:marLeft w:val="0"/>
          <w:marRight w:val="0"/>
          <w:marTop w:val="0"/>
          <w:marBottom w:val="0"/>
          <w:divBdr>
            <w:top w:val="none" w:sz="0" w:space="0" w:color="auto"/>
            <w:left w:val="none" w:sz="0" w:space="0" w:color="auto"/>
            <w:bottom w:val="none" w:sz="0" w:space="0" w:color="auto"/>
            <w:right w:val="none" w:sz="0" w:space="0" w:color="auto"/>
          </w:divBdr>
        </w:div>
        <w:div w:id="911886074">
          <w:marLeft w:val="0"/>
          <w:marRight w:val="0"/>
          <w:marTop w:val="0"/>
          <w:marBottom w:val="0"/>
          <w:divBdr>
            <w:top w:val="none" w:sz="0" w:space="0" w:color="auto"/>
            <w:left w:val="none" w:sz="0" w:space="0" w:color="auto"/>
            <w:bottom w:val="none" w:sz="0" w:space="0" w:color="auto"/>
            <w:right w:val="none" w:sz="0" w:space="0" w:color="auto"/>
          </w:divBdr>
        </w:div>
        <w:div w:id="106046563">
          <w:marLeft w:val="0"/>
          <w:marRight w:val="0"/>
          <w:marTop w:val="0"/>
          <w:marBottom w:val="0"/>
          <w:divBdr>
            <w:top w:val="none" w:sz="0" w:space="0" w:color="auto"/>
            <w:left w:val="none" w:sz="0" w:space="0" w:color="auto"/>
            <w:bottom w:val="none" w:sz="0" w:space="0" w:color="auto"/>
            <w:right w:val="none" w:sz="0" w:space="0" w:color="auto"/>
          </w:divBdr>
        </w:div>
        <w:div w:id="1800561757">
          <w:marLeft w:val="0"/>
          <w:marRight w:val="0"/>
          <w:marTop w:val="0"/>
          <w:marBottom w:val="0"/>
          <w:divBdr>
            <w:top w:val="none" w:sz="0" w:space="0" w:color="auto"/>
            <w:left w:val="none" w:sz="0" w:space="0" w:color="auto"/>
            <w:bottom w:val="none" w:sz="0" w:space="0" w:color="auto"/>
            <w:right w:val="none" w:sz="0" w:space="0" w:color="auto"/>
          </w:divBdr>
        </w:div>
        <w:div w:id="1991136581">
          <w:marLeft w:val="0"/>
          <w:marRight w:val="0"/>
          <w:marTop w:val="0"/>
          <w:marBottom w:val="0"/>
          <w:divBdr>
            <w:top w:val="none" w:sz="0" w:space="0" w:color="auto"/>
            <w:left w:val="none" w:sz="0" w:space="0" w:color="auto"/>
            <w:bottom w:val="none" w:sz="0" w:space="0" w:color="auto"/>
            <w:right w:val="none" w:sz="0" w:space="0" w:color="auto"/>
          </w:divBdr>
        </w:div>
        <w:div w:id="1621452285">
          <w:marLeft w:val="0"/>
          <w:marRight w:val="0"/>
          <w:marTop w:val="0"/>
          <w:marBottom w:val="0"/>
          <w:divBdr>
            <w:top w:val="none" w:sz="0" w:space="0" w:color="auto"/>
            <w:left w:val="none" w:sz="0" w:space="0" w:color="auto"/>
            <w:bottom w:val="none" w:sz="0" w:space="0" w:color="auto"/>
            <w:right w:val="none" w:sz="0" w:space="0" w:color="auto"/>
          </w:divBdr>
        </w:div>
        <w:div w:id="1089808500">
          <w:marLeft w:val="0"/>
          <w:marRight w:val="0"/>
          <w:marTop w:val="0"/>
          <w:marBottom w:val="0"/>
          <w:divBdr>
            <w:top w:val="none" w:sz="0" w:space="0" w:color="auto"/>
            <w:left w:val="none" w:sz="0" w:space="0" w:color="auto"/>
            <w:bottom w:val="none" w:sz="0" w:space="0" w:color="auto"/>
            <w:right w:val="none" w:sz="0" w:space="0" w:color="auto"/>
          </w:divBdr>
        </w:div>
        <w:div w:id="2027518094">
          <w:marLeft w:val="0"/>
          <w:marRight w:val="0"/>
          <w:marTop w:val="0"/>
          <w:marBottom w:val="0"/>
          <w:divBdr>
            <w:top w:val="none" w:sz="0" w:space="0" w:color="auto"/>
            <w:left w:val="none" w:sz="0" w:space="0" w:color="auto"/>
            <w:bottom w:val="none" w:sz="0" w:space="0" w:color="auto"/>
            <w:right w:val="none" w:sz="0" w:space="0" w:color="auto"/>
          </w:divBdr>
        </w:div>
        <w:div w:id="134223996">
          <w:marLeft w:val="0"/>
          <w:marRight w:val="0"/>
          <w:marTop w:val="0"/>
          <w:marBottom w:val="0"/>
          <w:divBdr>
            <w:top w:val="none" w:sz="0" w:space="0" w:color="auto"/>
            <w:left w:val="none" w:sz="0" w:space="0" w:color="auto"/>
            <w:bottom w:val="none" w:sz="0" w:space="0" w:color="auto"/>
            <w:right w:val="none" w:sz="0" w:space="0" w:color="auto"/>
          </w:divBdr>
        </w:div>
        <w:div w:id="1758556213">
          <w:marLeft w:val="0"/>
          <w:marRight w:val="0"/>
          <w:marTop w:val="0"/>
          <w:marBottom w:val="0"/>
          <w:divBdr>
            <w:top w:val="none" w:sz="0" w:space="0" w:color="auto"/>
            <w:left w:val="none" w:sz="0" w:space="0" w:color="auto"/>
            <w:bottom w:val="none" w:sz="0" w:space="0" w:color="auto"/>
            <w:right w:val="none" w:sz="0" w:space="0" w:color="auto"/>
          </w:divBdr>
        </w:div>
        <w:div w:id="1326973840">
          <w:marLeft w:val="0"/>
          <w:marRight w:val="0"/>
          <w:marTop w:val="0"/>
          <w:marBottom w:val="0"/>
          <w:divBdr>
            <w:top w:val="none" w:sz="0" w:space="0" w:color="auto"/>
            <w:left w:val="none" w:sz="0" w:space="0" w:color="auto"/>
            <w:bottom w:val="none" w:sz="0" w:space="0" w:color="auto"/>
            <w:right w:val="none" w:sz="0" w:space="0" w:color="auto"/>
          </w:divBdr>
        </w:div>
        <w:div w:id="636687225">
          <w:marLeft w:val="0"/>
          <w:marRight w:val="0"/>
          <w:marTop w:val="0"/>
          <w:marBottom w:val="0"/>
          <w:divBdr>
            <w:top w:val="none" w:sz="0" w:space="0" w:color="auto"/>
            <w:left w:val="none" w:sz="0" w:space="0" w:color="auto"/>
            <w:bottom w:val="none" w:sz="0" w:space="0" w:color="auto"/>
            <w:right w:val="none" w:sz="0" w:space="0" w:color="auto"/>
          </w:divBdr>
        </w:div>
        <w:div w:id="112293603">
          <w:marLeft w:val="0"/>
          <w:marRight w:val="0"/>
          <w:marTop w:val="0"/>
          <w:marBottom w:val="0"/>
          <w:divBdr>
            <w:top w:val="none" w:sz="0" w:space="0" w:color="auto"/>
            <w:left w:val="none" w:sz="0" w:space="0" w:color="auto"/>
            <w:bottom w:val="none" w:sz="0" w:space="0" w:color="auto"/>
            <w:right w:val="none" w:sz="0" w:space="0" w:color="auto"/>
          </w:divBdr>
        </w:div>
        <w:div w:id="475686733">
          <w:marLeft w:val="0"/>
          <w:marRight w:val="0"/>
          <w:marTop w:val="0"/>
          <w:marBottom w:val="0"/>
          <w:divBdr>
            <w:top w:val="none" w:sz="0" w:space="0" w:color="auto"/>
            <w:left w:val="none" w:sz="0" w:space="0" w:color="auto"/>
            <w:bottom w:val="none" w:sz="0" w:space="0" w:color="auto"/>
            <w:right w:val="none" w:sz="0" w:space="0" w:color="auto"/>
          </w:divBdr>
        </w:div>
        <w:div w:id="353651134">
          <w:marLeft w:val="0"/>
          <w:marRight w:val="0"/>
          <w:marTop w:val="0"/>
          <w:marBottom w:val="0"/>
          <w:divBdr>
            <w:top w:val="none" w:sz="0" w:space="0" w:color="auto"/>
            <w:left w:val="none" w:sz="0" w:space="0" w:color="auto"/>
            <w:bottom w:val="none" w:sz="0" w:space="0" w:color="auto"/>
            <w:right w:val="none" w:sz="0" w:space="0" w:color="auto"/>
          </w:divBdr>
        </w:div>
        <w:div w:id="517742439">
          <w:marLeft w:val="0"/>
          <w:marRight w:val="0"/>
          <w:marTop w:val="0"/>
          <w:marBottom w:val="0"/>
          <w:divBdr>
            <w:top w:val="none" w:sz="0" w:space="0" w:color="auto"/>
            <w:left w:val="none" w:sz="0" w:space="0" w:color="auto"/>
            <w:bottom w:val="none" w:sz="0" w:space="0" w:color="auto"/>
            <w:right w:val="none" w:sz="0" w:space="0" w:color="auto"/>
          </w:divBdr>
        </w:div>
        <w:div w:id="1338187906">
          <w:marLeft w:val="0"/>
          <w:marRight w:val="0"/>
          <w:marTop w:val="0"/>
          <w:marBottom w:val="0"/>
          <w:divBdr>
            <w:top w:val="none" w:sz="0" w:space="0" w:color="auto"/>
            <w:left w:val="none" w:sz="0" w:space="0" w:color="auto"/>
            <w:bottom w:val="none" w:sz="0" w:space="0" w:color="auto"/>
            <w:right w:val="none" w:sz="0" w:space="0" w:color="auto"/>
          </w:divBdr>
        </w:div>
        <w:div w:id="747506839">
          <w:marLeft w:val="0"/>
          <w:marRight w:val="0"/>
          <w:marTop w:val="0"/>
          <w:marBottom w:val="0"/>
          <w:divBdr>
            <w:top w:val="none" w:sz="0" w:space="0" w:color="auto"/>
            <w:left w:val="none" w:sz="0" w:space="0" w:color="auto"/>
            <w:bottom w:val="none" w:sz="0" w:space="0" w:color="auto"/>
            <w:right w:val="none" w:sz="0" w:space="0" w:color="auto"/>
          </w:divBdr>
          <w:divsChild>
            <w:div w:id="541287209">
              <w:marLeft w:val="0"/>
              <w:marRight w:val="0"/>
              <w:marTop w:val="0"/>
              <w:marBottom w:val="0"/>
              <w:divBdr>
                <w:top w:val="none" w:sz="0" w:space="0" w:color="auto"/>
                <w:left w:val="none" w:sz="0" w:space="0" w:color="auto"/>
                <w:bottom w:val="none" w:sz="0" w:space="0" w:color="auto"/>
                <w:right w:val="none" w:sz="0" w:space="0" w:color="auto"/>
              </w:divBdr>
            </w:div>
            <w:div w:id="1182007911">
              <w:marLeft w:val="0"/>
              <w:marRight w:val="0"/>
              <w:marTop w:val="0"/>
              <w:marBottom w:val="0"/>
              <w:divBdr>
                <w:top w:val="none" w:sz="0" w:space="0" w:color="auto"/>
                <w:left w:val="none" w:sz="0" w:space="0" w:color="auto"/>
                <w:bottom w:val="none" w:sz="0" w:space="0" w:color="auto"/>
                <w:right w:val="none" w:sz="0" w:space="0" w:color="auto"/>
              </w:divBdr>
            </w:div>
            <w:div w:id="1207182300">
              <w:marLeft w:val="0"/>
              <w:marRight w:val="0"/>
              <w:marTop w:val="0"/>
              <w:marBottom w:val="0"/>
              <w:divBdr>
                <w:top w:val="none" w:sz="0" w:space="0" w:color="auto"/>
                <w:left w:val="none" w:sz="0" w:space="0" w:color="auto"/>
                <w:bottom w:val="none" w:sz="0" w:space="0" w:color="auto"/>
                <w:right w:val="none" w:sz="0" w:space="0" w:color="auto"/>
              </w:divBdr>
            </w:div>
            <w:div w:id="684017312">
              <w:marLeft w:val="0"/>
              <w:marRight w:val="0"/>
              <w:marTop w:val="0"/>
              <w:marBottom w:val="0"/>
              <w:divBdr>
                <w:top w:val="none" w:sz="0" w:space="0" w:color="auto"/>
                <w:left w:val="none" w:sz="0" w:space="0" w:color="auto"/>
                <w:bottom w:val="none" w:sz="0" w:space="0" w:color="auto"/>
                <w:right w:val="none" w:sz="0" w:space="0" w:color="auto"/>
              </w:divBdr>
            </w:div>
            <w:div w:id="1884513415">
              <w:marLeft w:val="0"/>
              <w:marRight w:val="0"/>
              <w:marTop w:val="0"/>
              <w:marBottom w:val="0"/>
              <w:divBdr>
                <w:top w:val="none" w:sz="0" w:space="0" w:color="auto"/>
                <w:left w:val="none" w:sz="0" w:space="0" w:color="auto"/>
                <w:bottom w:val="none" w:sz="0" w:space="0" w:color="auto"/>
                <w:right w:val="none" w:sz="0" w:space="0" w:color="auto"/>
              </w:divBdr>
            </w:div>
          </w:divsChild>
        </w:div>
        <w:div w:id="1610308017">
          <w:marLeft w:val="0"/>
          <w:marRight w:val="0"/>
          <w:marTop w:val="0"/>
          <w:marBottom w:val="0"/>
          <w:divBdr>
            <w:top w:val="none" w:sz="0" w:space="0" w:color="auto"/>
            <w:left w:val="none" w:sz="0" w:space="0" w:color="auto"/>
            <w:bottom w:val="none" w:sz="0" w:space="0" w:color="auto"/>
            <w:right w:val="none" w:sz="0" w:space="0" w:color="auto"/>
          </w:divBdr>
          <w:divsChild>
            <w:div w:id="314647165">
              <w:marLeft w:val="0"/>
              <w:marRight w:val="0"/>
              <w:marTop w:val="0"/>
              <w:marBottom w:val="0"/>
              <w:divBdr>
                <w:top w:val="none" w:sz="0" w:space="0" w:color="auto"/>
                <w:left w:val="none" w:sz="0" w:space="0" w:color="auto"/>
                <w:bottom w:val="none" w:sz="0" w:space="0" w:color="auto"/>
                <w:right w:val="none" w:sz="0" w:space="0" w:color="auto"/>
              </w:divBdr>
            </w:div>
            <w:div w:id="630867719">
              <w:marLeft w:val="0"/>
              <w:marRight w:val="0"/>
              <w:marTop w:val="0"/>
              <w:marBottom w:val="0"/>
              <w:divBdr>
                <w:top w:val="none" w:sz="0" w:space="0" w:color="auto"/>
                <w:left w:val="none" w:sz="0" w:space="0" w:color="auto"/>
                <w:bottom w:val="none" w:sz="0" w:space="0" w:color="auto"/>
                <w:right w:val="none" w:sz="0" w:space="0" w:color="auto"/>
              </w:divBdr>
            </w:div>
            <w:div w:id="51202626">
              <w:marLeft w:val="0"/>
              <w:marRight w:val="0"/>
              <w:marTop w:val="0"/>
              <w:marBottom w:val="0"/>
              <w:divBdr>
                <w:top w:val="none" w:sz="0" w:space="0" w:color="auto"/>
                <w:left w:val="none" w:sz="0" w:space="0" w:color="auto"/>
                <w:bottom w:val="none" w:sz="0" w:space="0" w:color="auto"/>
                <w:right w:val="none" w:sz="0" w:space="0" w:color="auto"/>
              </w:divBdr>
            </w:div>
            <w:div w:id="1745645196">
              <w:marLeft w:val="0"/>
              <w:marRight w:val="0"/>
              <w:marTop w:val="0"/>
              <w:marBottom w:val="0"/>
              <w:divBdr>
                <w:top w:val="none" w:sz="0" w:space="0" w:color="auto"/>
                <w:left w:val="none" w:sz="0" w:space="0" w:color="auto"/>
                <w:bottom w:val="none" w:sz="0" w:space="0" w:color="auto"/>
                <w:right w:val="none" w:sz="0" w:space="0" w:color="auto"/>
              </w:divBdr>
            </w:div>
            <w:div w:id="118426037">
              <w:marLeft w:val="0"/>
              <w:marRight w:val="0"/>
              <w:marTop w:val="0"/>
              <w:marBottom w:val="0"/>
              <w:divBdr>
                <w:top w:val="none" w:sz="0" w:space="0" w:color="auto"/>
                <w:left w:val="none" w:sz="0" w:space="0" w:color="auto"/>
                <w:bottom w:val="none" w:sz="0" w:space="0" w:color="auto"/>
                <w:right w:val="none" w:sz="0" w:space="0" w:color="auto"/>
              </w:divBdr>
            </w:div>
          </w:divsChild>
        </w:div>
        <w:div w:id="192964667">
          <w:marLeft w:val="0"/>
          <w:marRight w:val="0"/>
          <w:marTop w:val="0"/>
          <w:marBottom w:val="0"/>
          <w:divBdr>
            <w:top w:val="none" w:sz="0" w:space="0" w:color="auto"/>
            <w:left w:val="none" w:sz="0" w:space="0" w:color="auto"/>
            <w:bottom w:val="none" w:sz="0" w:space="0" w:color="auto"/>
            <w:right w:val="none" w:sz="0" w:space="0" w:color="auto"/>
          </w:divBdr>
        </w:div>
        <w:div w:id="996541195">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1205603890">
          <w:marLeft w:val="0"/>
          <w:marRight w:val="0"/>
          <w:marTop w:val="0"/>
          <w:marBottom w:val="0"/>
          <w:divBdr>
            <w:top w:val="none" w:sz="0" w:space="0" w:color="auto"/>
            <w:left w:val="none" w:sz="0" w:space="0" w:color="auto"/>
            <w:bottom w:val="none" w:sz="0" w:space="0" w:color="auto"/>
            <w:right w:val="none" w:sz="0" w:space="0" w:color="auto"/>
          </w:divBdr>
        </w:div>
        <w:div w:id="641497407">
          <w:marLeft w:val="0"/>
          <w:marRight w:val="0"/>
          <w:marTop w:val="0"/>
          <w:marBottom w:val="0"/>
          <w:divBdr>
            <w:top w:val="none" w:sz="0" w:space="0" w:color="auto"/>
            <w:left w:val="none" w:sz="0" w:space="0" w:color="auto"/>
            <w:bottom w:val="none" w:sz="0" w:space="0" w:color="auto"/>
            <w:right w:val="none" w:sz="0" w:space="0" w:color="auto"/>
          </w:divBdr>
        </w:div>
        <w:div w:id="334066863">
          <w:marLeft w:val="0"/>
          <w:marRight w:val="0"/>
          <w:marTop w:val="0"/>
          <w:marBottom w:val="0"/>
          <w:divBdr>
            <w:top w:val="none" w:sz="0" w:space="0" w:color="auto"/>
            <w:left w:val="none" w:sz="0" w:space="0" w:color="auto"/>
            <w:bottom w:val="none" w:sz="0" w:space="0" w:color="auto"/>
            <w:right w:val="none" w:sz="0" w:space="0" w:color="auto"/>
          </w:divBdr>
          <w:divsChild>
            <w:div w:id="561671490">
              <w:marLeft w:val="0"/>
              <w:marRight w:val="0"/>
              <w:marTop w:val="0"/>
              <w:marBottom w:val="0"/>
              <w:divBdr>
                <w:top w:val="none" w:sz="0" w:space="0" w:color="auto"/>
                <w:left w:val="none" w:sz="0" w:space="0" w:color="auto"/>
                <w:bottom w:val="none" w:sz="0" w:space="0" w:color="auto"/>
                <w:right w:val="none" w:sz="0" w:space="0" w:color="auto"/>
              </w:divBdr>
            </w:div>
            <w:div w:id="1733504430">
              <w:marLeft w:val="0"/>
              <w:marRight w:val="0"/>
              <w:marTop w:val="0"/>
              <w:marBottom w:val="0"/>
              <w:divBdr>
                <w:top w:val="none" w:sz="0" w:space="0" w:color="auto"/>
                <w:left w:val="none" w:sz="0" w:space="0" w:color="auto"/>
                <w:bottom w:val="none" w:sz="0" w:space="0" w:color="auto"/>
                <w:right w:val="none" w:sz="0" w:space="0" w:color="auto"/>
              </w:divBdr>
            </w:div>
          </w:divsChild>
        </w:div>
        <w:div w:id="1773281034">
          <w:marLeft w:val="0"/>
          <w:marRight w:val="0"/>
          <w:marTop w:val="0"/>
          <w:marBottom w:val="0"/>
          <w:divBdr>
            <w:top w:val="none" w:sz="0" w:space="0" w:color="auto"/>
            <w:left w:val="none" w:sz="0" w:space="0" w:color="auto"/>
            <w:bottom w:val="none" w:sz="0" w:space="0" w:color="auto"/>
            <w:right w:val="none" w:sz="0" w:space="0" w:color="auto"/>
          </w:divBdr>
          <w:divsChild>
            <w:div w:id="426853514">
              <w:marLeft w:val="0"/>
              <w:marRight w:val="0"/>
              <w:marTop w:val="0"/>
              <w:marBottom w:val="0"/>
              <w:divBdr>
                <w:top w:val="none" w:sz="0" w:space="0" w:color="auto"/>
                <w:left w:val="none" w:sz="0" w:space="0" w:color="auto"/>
                <w:bottom w:val="none" w:sz="0" w:space="0" w:color="auto"/>
                <w:right w:val="none" w:sz="0" w:space="0" w:color="auto"/>
              </w:divBdr>
            </w:div>
            <w:div w:id="1439520690">
              <w:marLeft w:val="0"/>
              <w:marRight w:val="0"/>
              <w:marTop w:val="0"/>
              <w:marBottom w:val="0"/>
              <w:divBdr>
                <w:top w:val="none" w:sz="0" w:space="0" w:color="auto"/>
                <w:left w:val="none" w:sz="0" w:space="0" w:color="auto"/>
                <w:bottom w:val="none" w:sz="0" w:space="0" w:color="auto"/>
                <w:right w:val="none" w:sz="0" w:space="0" w:color="auto"/>
              </w:divBdr>
            </w:div>
          </w:divsChild>
        </w:div>
        <w:div w:id="328024906">
          <w:marLeft w:val="0"/>
          <w:marRight w:val="0"/>
          <w:marTop w:val="0"/>
          <w:marBottom w:val="0"/>
          <w:divBdr>
            <w:top w:val="none" w:sz="0" w:space="0" w:color="auto"/>
            <w:left w:val="none" w:sz="0" w:space="0" w:color="auto"/>
            <w:bottom w:val="none" w:sz="0" w:space="0" w:color="auto"/>
            <w:right w:val="none" w:sz="0" w:space="0" w:color="auto"/>
          </w:divBdr>
          <w:divsChild>
            <w:div w:id="107894053">
              <w:marLeft w:val="-75"/>
              <w:marRight w:val="0"/>
              <w:marTop w:val="30"/>
              <w:marBottom w:val="30"/>
              <w:divBdr>
                <w:top w:val="none" w:sz="0" w:space="0" w:color="auto"/>
                <w:left w:val="none" w:sz="0" w:space="0" w:color="auto"/>
                <w:bottom w:val="none" w:sz="0" w:space="0" w:color="auto"/>
                <w:right w:val="none" w:sz="0" w:space="0" w:color="auto"/>
              </w:divBdr>
              <w:divsChild>
                <w:div w:id="1933318348">
                  <w:marLeft w:val="0"/>
                  <w:marRight w:val="0"/>
                  <w:marTop w:val="0"/>
                  <w:marBottom w:val="0"/>
                  <w:divBdr>
                    <w:top w:val="none" w:sz="0" w:space="0" w:color="auto"/>
                    <w:left w:val="none" w:sz="0" w:space="0" w:color="auto"/>
                    <w:bottom w:val="none" w:sz="0" w:space="0" w:color="auto"/>
                    <w:right w:val="none" w:sz="0" w:space="0" w:color="auto"/>
                  </w:divBdr>
                  <w:divsChild>
                    <w:div w:id="1568568761">
                      <w:marLeft w:val="0"/>
                      <w:marRight w:val="0"/>
                      <w:marTop w:val="0"/>
                      <w:marBottom w:val="0"/>
                      <w:divBdr>
                        <w:top w:val="none" w:sz="0" w:space="0" w:color="auto"/>
                        <w:left w:val="none" w:sz="0" w:space="0" w:color="auto"/>
                        <w:bottom w:val="none" w:sz="0" w:space="0" w:color="auto"/>
                        <w:right w:val="none" w:sz="0" w:space="0" w:color="auto"/>
                      </w:divBdr>
                    </w:div>
                  </w:divsChild>
                </w:div>
                <w:div w:id="1546986042">
                  <w:marLeft w:val="0"/>
                  <w:marRight w:val="0"/>
                  <w:marTop w:val="0"/>
                  <w:marBottom w:val="0"/>
                  <w:divBdr>
                    <w:top w:val="none" w:sz="0" w:space="0" w:color="auto"/>
                    <w:left w:val="none" w:sz="0" w:space="0" w:color="auto"/>
                    <w:bottom w:val="none" w:sz="0" w:space="0" w:color="auto"/>
                    <w:right w:val="none" w:sz="0" w:space="0" w:color="auto"/>
                  </w:divBdr>
                  <w:divsChild>
                    <w:div w:id="1222860419">
                      <w:marLeft w:val="0"/>
                      <w:marRight w:val="0"/>
                      <w:marTop w:val="0"/>
                      <w:marBottom w:val="0"/>
                      <w:divBdr>
                        <w:top w:val="none" w:sz="0" w:space="0" w:color="auto"/>
                        <w:left w:val="none" w:sz="0" w:space="0" w:color="auto"/>
                        <w:bottom w:val="none" w:sz="0" w:space="0" w:color="auto"/>
                        <w:right w:val="none" w:sz="0" w:space="0" w:color="auto"/>
                      </w:divBdr>
                    </w:div>
                  </w:divsChild>
                </w:div>
                <w:div w:id="1098987586">
                  <w:marLeft w:val="0"/>
                  <w:marRight w:val="0"/>
                  <w:marTop w:val="0"/>
                  <w:marBottom w:val="0"/>
                  <w:divBdr>
                    <w:top w:val="none" w:sz="0" w:space="0" w:color="auto"/>
                    <w:left w:val="none" w:sz="0" w:space="0" w:color="auto"/>
                    <w:bottom w:val="none" w:sz="0" w:space="0" w:color="auto"/>
                    <w:right w:val="none" w:sz="0" w:space="0" w:color="auto"/>
                  </w:divBdr>
                  <w:divsChild>
                    <w:div w:id="440761508">
                      <w:marLeft w:val="0"/>
                      <w:marRight w:val="0"/>
                      <w:marTop w:val="0"/>
                      <w:marBottom w:val="0"/>
                      <w:divBdr>
                        <w:top w:val="none" w:sz="0" w:space="0" w:color="auto"/>
                        <w:left w:val="none" w:sz="0" w:space="0" w:color="auto"/>
                        <w:bottom w:val="none" w:sz="0" w:space="0" w:color="auto"/>
                        <w:right w:val="none" w:sz="0" w:space="0" w:color="auto"/>
                      </w:divBdr>
                    </w:div>
                  </w:divsChild>
                </w:div>
                <w:div w:id="1029798759">
                  <w:marLeft w:val="0"/>
                  <w:marRight w:val="0"/>
                  <w:marTop w:val="0"/>
                  <w:marBottom w:val="0"/>
                  <w:divBdr>
                    <w:top w:val="none" w:sz="0" w:space="0" w:color="auto"/>
                    <w:left w:val="none" w:sz="0" w:space="0" w:color="auto"/>
                    <w:bottom w:val="none" w:sz="0" w:space="0" w:color="auto"/>
                    <w:right w:val="none" w:sz="0" w:space="0" w:color="auto"/>
                  </w:divBdr>
                  <w:divsChild>
                    <w:div w:id="1242133794">
                      <w:marLeft w:val="0"/>
                      <w:marRight w:val="0"/>
                      <w:marTop w:val="0"/>
                      <w:marBottom w:val="0"/>
                      <w:divBdr>
                        <w:top w:val="none" w:sz="0" w:space="0" w:color="auto"/>
                        <w:left w:val="none" w:sz="0" w:space="0" w:color="auto"/>
                        <w:bottom w:val="none" w:sz="0" w:space="0" w:color="auto"/>
                        <w:right w:val="none" w:sz="0" w:space="0" w:color="auto"/>
                      </w:divBdr>
                    </w:div>
                    <w:div w:id="1369522522">
                      <w:marLeft w:val="0"/>
                      <w:marRight w:val="0"/>
                      <w:marTop w:val="0"/>
                      <w:marBottom w:val="0"/>
                      <w:divBdr>
                        <w:top w:val="none" w:sz="0" w:space="0" w:color="auto"/>
                        <w:left w:val="none" w:sz="0" w:space="0" w:color="auto"/>
                        <w:bottom w:val="none" w:sz="0" w:space="0" w:color="auto"/>
                        <w:right w:val="none" w:sz="0" w:space="0" w:color="auto"/>
                      </w:divBdr>
                    </w:div>
                  </w:divsChild>
                </w:div>
                <w:div w:id="1062020733">
                  <w:marLeft w:val="0"/>
                  <w:marRight w:val="0"/>
                  <w:marTop w:val="0"/>
                  <w:marBottom w:val="0"/>
                  <w:divBdr>
                    <w:top w:val="none" w:sz="0" w:space="0" w:color="auto"/>
                    <w:left w:val="none" w:sz="0" w:space="0" w:color="auto"/>
                    <w:bottom w:val="none" w:sz="0" w:space="0" w:color="auto"/>
                    <w:right w:val="none" w:sz="0" w:space="0" w:color="auto"/>
                  </w:divBdr>
                  <w:divsChild>
                    <w:div w:id="1101533193">
                      <w:marLeft w:val="0"/>
                      <w:marRight w:val="0"/>
                      <w:marTop w:val="0"/>
                      <w:marBottom w:val="0"/>
                      <w:divBdr>
                        <w:top w:val="none" w:sz="0" w:space="0" w:color="auto"/>
                        <w:left w:val="none" w:sz="0" w:space="0" w:color="auto"/>
                        <w:bottom w:val="none" w:sz="0" w:space="0" w:color="auto"/>
                        <w:right w:val="none" w:sz="0" w:space="0" w:color="auto"/>
                      </w:divBdr>
                    </w:div>
                  </w:divsChild>
                </w:div>
                <w:div w:id="1037198503">
                  <w:marLeft w:val="0"/>
                  <w:marRight w:val="0"/>
                  <w:marTop w:val="0"/>
                  <w:marBottom w:val="0"/>
                  <w:divBdr>
                    <w:top w:val="none" w:sz="0" w:space="0" w:color="auto"/>
                    <w:left w:val="none" w:sz="0" w:space="0" w:color="auto"/>
                    <w:bottom w:val="none" w:sz="0" w:space="0" w:color="auto"/>
                    <w:right w:val="none" w:sz="0" w:space="0" w:color="auto"/>
                  </w:divBdr>
                  <w:divsChild>
                    <w:div w:id="464469825">
                      <w:marLeft w:val="0"/>
                      <w:marRight w:val="0"/>
                      <w:marTop w:val="0"/>
                      <w:marBottom w:val="0"/>
                      <w:divBdr>
                        <w:top w:val="none" w:sz="0" w:space="0" w:color="auto"/>
                        <w:left w:val="none" w:sz="0" w:space="0" w:color="auto"/>
                        <w:bottom w:val="none" w:sz="0" w:space="0" w:color="auto"/>
                        <w:right w:val="none" w:sz="0" w:space="0" w:color="auto"/>
                      </w:divBdr>
                    </w:div>
                  </w:divsChild>
                </w:div>
                <w:div w:id="390856932">
                  <w:marLeft w:val="0"/>
                  <w:marRight w:val="0"/>
                  <w:marTop w:val="0"/>
                  <w:marBottom w:val="0"/>
                  <w:divBdr>
                    <w:top w:val="none" w:sz="0" w:space="0" w:color="auto"/>
                    <w:left w:val="none" w:sz="0" w:space="0" w:color="auto"/>
                    <w:bottom w:val="none" w:sz="0" w:space="0" w:color="auto"/>
                    <w:right w:val="none" w:sz="0" w:space="0" w:color="auto"/>
                  </w:divBdr>
                  <w:divsChild>
                    <w:div w:id="2087412069">
                      <w:marLeft w:val="0"/>
                      <w:marRight w:val="0"/>
                      <w:marTop w:val="0"/>
                      <w:marBottom w:val="0"/>
                      <w:divBdr>
                        <w:top w:val="none" w:sz="0" w:space="0" w:color="auto"/>
                        <w:left w:val="none" w:sz="0" w:space="0" w:color="auto"/>
                        <w:bottom w:val="none" w:sz="0" w:space="0" w:color="auto"/>
                        <w:right w:val="none" w:sz="0" w:space="0" w:color="auto"/>
                      </w:divBdr>
                    </w:div>
                    <w:div w:id="27684425">
                      <w:marLeft w:val="0"/>
                      <w:marRight w:val="0"/>
                      <w:marTop w:val="0"/>
                      <w:marBottom w:val="0"/>
                      <w:divBdr>
                        <w:top w:val="none" w:sz="0" w:space="0" w:color="auto"/>
                        <w:left w:val="none" w:sz="0" w:space="0" w:color="auto"/>
                        <w:bottom w:val="none" w:sz="0" w:space="0" w:color="auto"/>
                        <w:right w:val="none" w:sz="0" w:space="0" w:color="auto"/>
                      </w:divBdr>
                    </w:div>
                  </w:divsChild>
                </w:div>
                <w:div w:id="972323111">
                  <w:marLeft w:val="0"/>
                  <w:marRight w:val="0"/>
                  <w:marTop w:val="0"/>
                  <w:marBottom w:val="0"/>
                  <w:divBdr>
                    <w:top w:val="none" w:sz="0" w:space="0" w:color="auto"/>
                    <w:left w:val="none" w:sz="0" w:space="0" w:color="auto"/>
                    <w:bottom w:val="none" w:sz="0" w:space="0" w:color="auto"/>
                    <w:right w:val="none" w:sz="0" w:space="0" w:color="auto"/>
                  </w:divBdr>
                  <w:divsChild>
                    <w:div w:id="630088405">
                      <w:marLeft w:val="0"/>
                      <w:marRight w:val="0"/>
                      <w:marTop w:val="0"/>
                      <w:marBottom w:val="0"/>
                      <w:divBdr>
                        <w:top w:val="none" w:sz="0" w:space="0" w:color="auto"/>
                        <w:left w:val="none" w:sz="0" w:space="0" w:color="auto"/>
                        <w:bottom w:val="none" w:sz="0" w:space="0" w:color="auto"/>
                        <w:right w:val="none" w:sz="0" w:space="0" w:color="auto"/>
                      </w:divBdr>
                    </w:div>
                  </w:divsChild>
                </w:div>
                <w:div w:id="1907566338">
                  <w:marLeft w:val="0"/>
                  <w:marRight w:val="0"/>
                  <w:marTop w:val="0"/>
                  <w:marBottom w:val="0"/>
                  <w:divBdr>
                    <w:top w:val="none" w:sz="0" w:space="0" w:color="auto"/>
                    <w:left w:val="none" w:sz="0" w:space="0" w:color="auto"/>
                    <w:bottom w:val="none" w:sz="0" w:space="0" w:color="auto"/>
                    <w:right w:val="none" w:sz="0" w:space="0" w:color="auto"/>
                  </w:divBdr>
                  <w:divsChild>
                    <w:div w:id="1778283965">
                      <w:marLeft w:val="0"/>
                      <w:marRight w:val="0"/>
                      <w:marTop w:val="0"/>
                      <w:marBottom w:val="0"/>
                      <w:divBdr>
                        <w:top w:val="none" w:sz="0" w:space="0" w:color="auto"/>
                        <w:left w:val="none" w:sz="0" w:space="0" w:color="auto"/>
                        <w:bottom w:val="none" w:sz="0" w:space="0" w:color="auto"/>
                        <w:right w:val="none" w:sz="0" w:space="0" w:color="auto"/>
                      </w:divBdr>
                    </w:div>
                  </w:divsChild>
                </w:div>
                <w:div w:id="269515506">
                  <w:marLeft w:val="0"/>
                  <w:marRight w:val="0"/>
                  <w:marTop w:val="0"/>
                  <w:marBottom w:val="0"/>
                  <w:divBdr>
                    <w:top w:val="none" w:sz="0" w:space="0" w:color="auto"/>
                    <w:left w:val="none" w:sz="0" w:space="0" w:color="auto"/>
                    <w:bottom w:val="none" w:sz="0" w:space="0" w:color="auto"/>
                    <w:right w:val="none" w:sz="0" w:space="0" w:color="auto"/>
                  </w:divBdr>
                  <w:divsChild>
                    <w:div w:id="395474906">
                      <w:marLeft w:val="0"/>
                      <w:marRight w:val="0"/>
                      <w:marTop w:val="0"/>
                      <w:marBottom w:val="0"/>
                      <w:divBdr>
                        <w:top w:val="none" w:sz="0" w:space="0" w:color="auto"/>
                        <w:left w:val="none" w:sz="0" w:space="0" w:color="auto"/>
                        <w:bottom w:val="none" w:sz="0" w:space="0" w:color="auto"/>
                        <w:right w:val="none" w:sz="0" w:space="0" w:color="auto"/>
                      </w:divBdr>
                    </w:div>
                    <w:div w:id="563175571">
                      <w:marLeft w:val="0"/>
                      <w:marRight w:val="0"/>
                      <w:marTop w:val="0"/>
                      <w:marBottom w:val="0"/>
                      <w:divBdr>
                        <w:top w:val="none" w:sz="0" w:space="0" w:color="auto"/>
                        <w:left w:val="none" w:sz="0" w:space="0" w:color="auto"/>
                        <w:bottom w:val="none" w:sz="0" w:space="0" w:color="auto"/>
                        <w:right w:val="none" w:sz="0" w:space="0" w:color="auto"/>
                      </w:divBdr>
                    </w:div>
                  </w:divsChild>
                </w:div>
                <w:div w:id="2046326374">
                  <w:marLeft w:val="0"/>
                  <w:marRight w:val="0"/>
                  <w:marTop w:val="0"/>
                  <w:marBottom w:val="0"/>
                  <w:divBdr>
                    <w:top w:val="none" w:sz="0" w:space="0" w:color="auto"/>
                    <w:left w:val="none" w:sz="0" w:space="0" w:color="auto"/>
                    <w:bottom w:val="none" w:sz="0" w:space="0" w:color="auto"/>
                    <w:right w:val="none" w:sz="0" w:space="0" w:color="auto"/>
                  </w:divBdr>
                  <w:divsChild>
                    <w:div w:id="1289236683">
                      <w:marLeft w:val="0"/>
                      <w:marRight w:val="0"/>
                      <w:marTop w:val="0"/>
                      <w:marBottom w:val="0"/>
                      <w:divBdr>
                        <w:top w:val="none" w:sz="0" w:space="0" w:color="auto"/>
                        <w:left w:val="none" w:sz="0" w:space="0" w:color="auto"/>
                        <w:bottom w:val="none" w:sz="0" w:space="0" w:color="auto"/>
                        <w:right w:val="none" w:sz="0" w:space="0" w:color="auto"/>
                      </w:divBdr>
                    </w:div>
                  </w:divsChild>
                </w:div>
                <w:div w:id="1833326864">
                  <w:marLeft w:val="0"/>
                  <w:marRight w:val="0"/>
                  <w:marTop w:val="0"/>
                  <w:marBottom w:val="0"/>
                  <w:divBdr>
                    <w:top w:val="none" w:sz="0" w:space="0" w:color="auto"/>
                    <w:left w:val="none" w:sz="0" w:space="0" w:color="auto"/>
                    <w:bottom w:val="none" w:sz="0" w:space="0" w:color="auto"/>
                    <w:right w:val="none" w:sz="0" w:space="0" w:color="auto"/>
                  </w:divBdr>
                  <w:divsChild>
                    <w:div w:id="1121145965">
                      <w:marLeft w:val="0"/>
                      <w:marRight w:val="0"/>
                      <w:marTop w:val="0"/>
                      <w:marBottom w:val="0"/>
                      <w:divBdr>
                        <w:top w:val="none" w:sz="0" w:space="0" w:color="auto"/>
                        <w:left w:val="none" w:sz="0" w:space="0" w:color="auto"/>
                        <w:bottom w:val="none" w:sz="0" w:space="0" w:color="auto"/>
                        <w:right w:val="none" w:sz="0" w:space="0" w:color="auto"/>
                      </w:divBdr>
                    </w:div>
                  </w:divsChild>
                </w:div>
                <w:div w:id="143275242">
                  <w:marLeft w:val="0"/>
                  <w:marRight w:val="0"/>
                  <w:marTop w:val="0"/>
                  <w:marBottom w:val="0"/>
                  <w:divBdr>
                    <w:top w:val="none" w:sz="0" w:space="0" w:color="auto"/>
                    <w:left w:val="none" w:sz="0" w:space="0" w:color="auto"/>
                    <w:bottom w:val="none" w:sz="0" w:space="0" w:color="auto"/>
                    <w:right w:val="none" w:sz="0" w:space="0" w:color="auto"/>
                  </w:divBdr>
                  <w:divsChild>
                    <w:div w:id="1367289559">
                      <w:marLeft w:val="0"/>
                      <w:marRight w:val="0"/>
                      <w:marTop w:val="0"/>
                      <w:marBottom w:val="0"/>
                      <w:divBdr>
                        <w:top w:val="none" w:sz="0" w:space="0" w:color="auto"/>
                        <w:left w:val="none" w:sz="0" w:space="0" w:color="auto"/>
                        <w:bottom w:val="none" w:sz="0" w:space="0" w:color="auto"/>
                        <w:right w:val="none" w:sz="0" w:space="0" w:color="auto"/>
                      </w:divBdr>
                    </w:div>
                    <w:div w:id="87044573">
                      <w:marLeft w:val="0"/>
                      <w:marRight w:val="0"/>
                      <w:marTop w:val="0"/>
                      <w:marBottom w:val="0"/>
                      <w:divBdr>
                        <w:top w:val="none" w:sz="0" w:space="0" w:color="auto"/>
                        <w:left w:val="none" w:sz="0" w:space="0" w:color="auto"/>
                        <w:bottom w:val="none" w:sz="0" w:space="0" w:color="auto"/>
                        <w:right w:val="none" w:sz="0" w:space="0" w:color="auto"/>
                      </w:divBdr>
                    </w:div>
                  </w:divsChild>
                </w:div>
                <w:div w:id="1513646968">
                  <w:marLeft w:val="0"/>
                  <w:marRight w:val="0"/>
                  <w:marTop w:val="0"/>
                  <w:marBottom w:val="0"/>
                  <w:divBdr>
                    <w:top w:val="none" w:sz="0" w:space="0" w:color="auto"/>
                    <w:left w:val="none" w:sz="0" w:space="0" w:color="auto"/>
                    <w:bottom w:val="none" w:sz="0" w:space="0" w:color="auto"/>
                    <w:right w:val="none" w:sz="0" w:space="0" w:color="auto"/>
                  </w:divBdr>
                  <w:divsChild>
                    <w:div w:id="2084597837">
                      <w:marLeft w:val="0"/>
                      <w:marRight w:val="0"/>
                      <w:marTop w:val="0"/>
                      <w:marBottom w:val="0"/>
                      <w:divBdr>
                        <w:top w:val="none" w:sz="0" w:space="0" w:color="auto"/>
                        <w:left w:val="none" w:sz="0" w:space="0" w:color="auto"/>
                        <w:bottom w:val="none" w:sz="0" w:space="0" w:color="auto"/>
                        <w:right w:val="none" w:sz="0" w:space="0" w:color="auto"/>
                      </w:divBdr>
                    </w:div>
                  </w:divsChild>
                </w:div>
                <w:div w:id="1848592887">
                  <w:marLeft w:val="0"/>
                  <w:marRight w:val="0"/>
                  <w:marTop w:val="0"/>
                  <w:marBottom w:val="0"/>
                  <w:divBdr>
                    <w:top w:val="none" w:sz="0" w:space="0" w:color="auto"/>
                    <w:left w:val="none" w:sz="0" w:space="0" w:color="auto"/>
                    <w:bottom w:val="none" w:sz="0" w:space="0" w:color="auto"/>
                    <w:right w:val="none" w:sz="0" w:space="0" w:color="auto"/>
                  </w:divBdr>
                  <w:divsChild>
                    <w:div w:id="100734450">
                      <w:marLeft w:val="0"/>
                      <w:marRight w:val="0"/>
                      <w:marTop w:val="0"/>
                      <w:marBottom w:val="0"/>
                      <w:divBdr>
                        <w:top w:val="none" w:sz="0" w:space="0" w:color="auto"/>
                        <w:left w:val="none" w:sz="0" w:space="0" w:color="auto"/>
                        <w:bottom w:val="none" w:sz="0" w:space="0" w:color="auto"/>
                        <w:right w:val="none" w:sz="0" w:space="0" w:color="auto"/>
                      </w:divBdr>
                    </w:div>
                  </w:divsChild>
                </w:div>
                <w:div w:id="1404645294">
                  <w:marLeft w:val="0"/>
                  <w:marRight w:val="0"/>
                  <w:marTop w:val="0"/>
                  <w:marBottom w:val="0"/>
                  <w:divBdr>
                    <w:top w:val="none" w:sz="0" w:space="0" w:color="auto"/>
                    <w:left w:val="none" w:sz="0" w:space="0" w:color="auto"/>
                    <w:bottom w:val="none" w:sz="0" w:space="0" w:color="auto"/>
                    <w:right w:val="none" w:sz="0" w:space="0" w:color="auto"/>
                  </w:divBdr>
                  <w:divsChild>
                    <w:div w:id="539903226">
                      <w:marLeft w:val="0"/>
                      <w:marRight w:val="0"/>
                      <w:marTop w:val="0"/>
                      <w:marBottom w:val="0"/>
                      <w:divBdr>
                        <w:top w:val="none" w:sz="0" w:space="0" w:color="auto"/>
                        <w:left w:val="none" w:sz="0" w:space="0" w:color="auto"/>
                        <w:bottom w:val="none" w:sz="0" w:space="0" w:color="auto"/>
                        <w:right w:val="none" w:sz="0" w:space="0" w:color="auto"/>
                      </w:divBdr>
                    </w:div>
                    <w:div w:id="886644377">
                      <w:marLeft w:val="0"/>
                      <w:marRight w:val="0"/>
                      <w:marTop w:val="0"/>
                      <w:marBottom w:val="0"/>
                      <w:divBdr>
                        <w:top w:val="none" w:sz="0" w:space="0" w:color="auto"/>
                        <w:left w:val="none" w:sz="0" w:space="0" w:color="auto"/>
                        <w:bottom w:val="none" w:sz="0" w:space="0" w:color="auto"/>
                        <w:right w:val="none" w:sz="0" w:space="0" w:color="auto"/>
                      </w:divBdr>
                    </w:div>
                  </w:divsChild>
                </w:div>
                <w:div w:id="66223118">
                  <w:marLeft w:val="0"/>
                  <w:marRight w:val="0"/>
                  <w:marTop w:val="0"/>
                  <w:marBottom w:val="0"/>
                  <w:divBdr>
                    <w:top w:val="none" w:sz="0" w:space="0" w:color="auto"/>
                    <w:left w:val="none" w:sz="0" w:space="0" w:color="auto"/>
                    <w:bottom w:val="none" w:sz="0" w:space="0" w:color="auto"/>
                    <w:right w:val="none" w:sz="0" w:space="0" w:color="auto"/>
                  </w:divBdr>
                  <w:divsChild>
                    <w:div w:id="699823059">
                      <w:marLeft w:val="0"/>
                      <w:marRight w:val="0"/>
                      <w:marTop w:val="0"/>
                      <w:marBottom w:val="0"/>
                      <w:divBdr>
                        <w:top w:val="none" w:sz="0" w:space="0" w:color="auto"/>
                        <w:left w:val="none" w:sz="0" w:space="0" w:color="auto"/>
                        <w:bottom w:val="none" w:sz="0" w:space="0" w:color="auto"/>
                        <w:right w:val="none" w:sz="0" w:space="0" w:color="auto"/>
                      </w:divBdr>
                    </w:div>
                  </w:divsChild>
                </w:div>
                <w:div w:id="1523663156">
                  <w:marLeft w:val="0"/>
                  <w:marRight w:val="0"/>
                  <w:marTop w:val="0"/>
                  <w:marBottom w:val="0"/>
                  <w:divBdr>
                    <w:top w:val="none" w:sz="0" w:space="0" w:color="auto"/>
                    <w:left w:val="none" w:sz="0" w:space="0" w:color="auto"/>
                    <w:bottom w:val="none" w:sz="0" w:space="0" w:color="auto"/>
                    <w:right w:val="none" w:sz="0" w:space="0" w:color="auto"/>
                  </w:divBdr>
                  <w:divsChild>
                    <w:div w:id="1084447736">
                      <w:marLeft w:val="0"/>
                      <w:marRight w:val="0"/>
                      <w:marTop w:val="0"/>
                      <w:marBottom w:val="0"/>
                      <w:divBdr>
                        <w:top w:val="none" w:sz="0" w:space="0" w:color="auto"/>
                        <w:left w:val="none" w:sz="0" w:space="0" w:color="auto"/>
                        <w:bottom w:val="none" w:sz="0" w:space="0" w:color="auto"/>
                        <w:right w:val="none" w:sz="0" w:space="0" w:color="auto"/>
                      </w:divBdr>
                    </w:div>
                  </w:divsChild>
                </w:div>
                <w:div w:id="120729128">
                  <w:marLeft w:val="0"/>
                  <w:marRight w:val="0"/>
                  <w:marTop w:val="0"/>
                  <w:marBottom w:val="0"/>
                  <w:divBdr>
                    <w:top w:val="none" w:sz="0" w:space="0" w:color="auto"/>
                    <w:left w:val="none" w:sz="0" w:space="0" w:color="auto"/>
                    <w:bottom w:val="none" w:sz="0" w:space="0" w:color="auto"/>
                    <w:right w:val="none" w:sz="0" w:space="0" w:color="auto"/>
                  </w:divBdr>
                  <w:divsChild>
                    <w:div w:id="176771649">
                      <w:marLeft w:val="0"/>
                      <w:marRight w:val="0"/>
                      <w:marTop w:val="0"/>
                      <w:marBottom w:val="0"/>
                      <w:divBdr>
                        <w:top w:val="none" w:sz="0" w:space="0" w:color="auto"/>
                        <w:left w:val="none" w:sz="0" w:space="0" w:color="auto"/>
                        <w:bottom w:val="none" w:sz="0" w:space="0" w:color="auto"/>
                        <w:right w:val="none" w:sz="0" w:space="0" w:color="auto"/>
                      </w:divBdr>
                    </w:div>
                    <w:div w:id="934556822">
                      <w:marLeft w:val="0"/>
                      <w:marRight w:val="0"/>
                      <w:marTop w:val="0"/>
                      <w:marBottom w:val="0"/>
                      <w:divBdr>
                        <w:top w:val="none" w:sz="0" w:space="0" w:color="auto"/>
                        <w:left w:val="none" w:sz="0" w:space="0" w:color="auto"/>
                        <w:bottom w:val="none" w:sz="0" w:space="0" w:color="auto"/>
                        <w:right w:val="none" w:sz="0" w:space="0" w:color="auto"/>
                      </w:divBdr>
                    </w:div>
                  </w:divsChild>
                </w:div>
                <w:div w:id="1792240470">
                  <w:marLeft w:val="0"/>
                  <w:marRight w:val="0"/>
                  <w:marTop w:val="0"/>
                  <w:marBottom w:val="0"/>
                  <w:divBdr>
                    <w:top w:val="none" w:sz="0" w:space="0" w:color="auto"/>
                    <w:left w:val="none" w:sz="0" w:space="0" w:color="auto"/>
                    <w:bottom w:val="none" w:sz="0" w:space="0" w:color="auto"/>
                    <w:right w:val="none" w:sz="0" w:space="0" w:color="auto"/>
                  </w:divBdr>
                  <w:divsChild>
                    <w:div w:id="1455442492">
                      <w:marLeft w:val="0"/>
                      <w:marRight w:val="0"/>
                      <w:marTop w:val="0"/>
                      <w:marBottom w:val="0"/>
                      <w:divBdr>
                        <w:top w:val="none" w:sz="0" w:space="0" w:color="auto"/>
                        <w:left w:val="none" w:sz="0" w:space="0" w:color="auto"/>
                        <w:bottom w:val="none" w:sz="0" w:space="0" w:color="auto"/>
                        <w:right w:val="none" w:sz="0" w:space="0" w:color="auto"/>
                      </w:divBdr>
                    </w:div>
                  </w:divsChild>
                </w:div>
                <w:div w:id="1630471001">
                  <w:marLeft w:val="0"/>
                  <w:marRight w:val="0"/>
                  <w:marTop w:val="0"/>
                  <w:marBottom w:val="0"/>
                  <w:divBdr>
                    <w:top w:val="none" w:sz="0" w:space="0" w:color="auto"/>
                    <w:left w:val="none" w:sz="0" w:space="0" w:color="auto"/>
                    <w:bottom w:val="none" w:sz="0" w:space="0" w:color="auto"/>
                    <w:right w:val="none" w:sz="0" w:space="0" w:color="auto"/>
                  </w:divBdr>
                  <w:divsChild>
                    <w:div w:id="1808159499">
                      <w:marLeft w:val="0"/>
                      <w:marRight w:val="0"/>
                      <w:marTop w:val="0"/>
                      <w:marBottom w:val="0"/>
                      <w:divBdr>
                        <w:top w:val="none" w:sz="0" w:space="0" w:color="auto"/>
                        <w:left w:val="none" w:sz="0" w:space="0" w:color="auto"/>
                        <w:bottom w:val="none" w:sz="0" w:space="0" w:color="auto"/>
                        <w:right w:val="none" w:sz="0" w:space="0" w:color="auto"/>
                      </w:divBdr>
                    </w:div>
                  </w:divsChild>
                </w:div>
                <w:div w:id="1171067080">
                  <w:marLeft w:val="0"/>
                  <w:marRight w:val="0"/>
                  <w:marTop w:val="0"/>
                  <w:marBottom w:val="0"/>
                  <w:divBdr>
                    <w:top w:val="none" w:sz="0" w:space="0" w:color="auto"/>
                    <w:left w:val="none" w:sz="0" w:space="0" w:color="auto"/>
                    <w:bottom w:val="none" w:sz="0" w:space="0" w:color="auto"/>
                    <w:right w:val="none" w:sz="0" w:space="0" w:color="auto"/>
                  </w:divBdr>
                  <w:divsChild>
                    <w:div w:id="1797021398">
                      <w:marLeft w:val="0"/>
                      <w:marRight w:val="0"/>
                      <w:marTop w:val="0"/>
                      <w:marBottom w:val="0"/>
                      <w:divBdr>
                        <w:top w:val="none" w:sz="0" w:space="0" w:color="auto"/>
                        <w:left w:val="none" w:sz="0" w:space="0" w:color="auto"/>
                        <w:bottom w:val="none" w:sz="0" w:space="0" w:color="auto"/>
                        <w:right w:val="none" w:sz="0" w:space="0" w:color="auto"/>
                      </w:divBdr>
                    </w:div>
                    <w:div w:id="1514226060">
                      <w:marLeft w:val="0"/>
                      <w:marRight w:val="0"/>
                      <w:marTop w:val="0"/>
                      <w:marBottom w:val="0"/>
                      <w:divBdr>
                        <w:top w:val="none" w:sz="0" w:space="0" w:color="auto"/>
                        <w:left w:val="none" w:sz="0" w:space="0" w:color="auto"/>
                        <w:bottom w:val="none" w:sz="0" w:space="0" w:color="auto"/>
                        <w:right w:val="none" w:sz="0" w:space="0" w:color="auto"/>
                      </w:divBdr>
                    </w:div>
                  </w:divsChild>
                </w:div>
                <w:div w:id="1666130721">
                  <w:marLeft w:val="0"/>
                  <w:marRight w:val="0"/>
                  <w:marTop w:val="0"/>
                  <w:marBottom w:val="0"/>
                  <w:divBdr>
                    <w:top w:val="none" w:sz="0" w:space="0" w:color="auto"/>
                    <w:left w:val="none" w:sz="0" w:space="0" w:color="auto"/>
                    <w:bottom w:val="none" w:sz="0" w:space="0" w:color="auto"/>
                    <w:right w:val="none" w:sz="0" w:space="0" w:color="auto"/>
                  </w:divBdr>
                  <w:divsChild>
                    <w:div w:id="1324165809">
                      <w:marLeft w:val="0"/>
                      <w:marRight w:val="0"/>
                      <w:marTop w:val="0"/>
                      <w:marBottom w:val="0"/>
                      <w:divBdr>
                        <w:top w:val="none" w:sz="0" w:space="0" w:color="auto"/>
                        <w:left w:val="none" w:sz="0" w:space="0" w:color="auto"/>
                        <w:bottom w:val="none" w:sz="0" w:space="0" w:color="auto"/>
                        <w:right w:val="none" w:sz="0" w:space="0" w:color="auto"/>
                      </w:divBdr>
                    </w:div>
                  </w:divsChild>
                </w:div>
                <w:div w:id="1806970448">
                  <w:marLeft w:val="0"/>
                  <w:marRight w:val="0"/>
                  <w:marTop w:val="0"/>
                  <w:marBottom w:val="0"/>
                  <w:divBdr>
                    <w:top w:val="none" w:sz="0" w:space="0" w:color="auto"/>
                    <w:left w:val="none" w:sz="0" w:space="0" w:color="auto"/>
                    <w:bottom w:val="none" w:sz="0" w:space="0" w:color="auto"/>
                    <w:right w:val="none" w:sz="0" w:space="0" w:color="auto"/>
                  </w:divBdr>
                  <w:divsChild>
                    <w:div w:id="1284535737">
                      <w:marLeft w:val="0"/>
                      <w:marRight w:val="0"/>
                      <w:marTop w:val="0"/>
                      <w:marBottom w:val="0"/>
                      <w:divBdr>
                        <w:top w:val="none" w:sz="0" w:space="0" w:color="auto"/>
                        <w:left w:val="none" w:sz="0" w:space="0" w:color="auto"/>
                        <w:bottom w:val="none" w:sz="0" w:space="0" w:color="auto"/>
                        <w:right w:val="none" w:sz="0" w:space="0" w:color="auto"/>
                      </w:divBdr>
                    </w:div>
                  </w:divsChild>
                </w:div>
                <w:div w:id="1992446743">
                  <w:marLeft w:val="0"/>
                  <w:marRight w:val="0"/>
                  <w:marTop w:val="0"/>
                  <w:marBottom w:val="0"/>
                  <w:divBdr>
                    <w:top w:val="none" w:sz="0" w:space="0" w:color="auto"/>
                    <w:left w:val="none" w:sz="0" w:space="0" w:color="auto"/>
                    <w:bottom w:val="none" w:sz="0" w:space="0" w:color="auto"/>
                    <w:right w:val="none" w:sz="0" w:space="0" w:color="auto"/>
                  </w:divBdr>
                  <w:divsChild>
                    <w:div w:id="1404063129">
                      <w:marLeft w:val="0"/>
                      <w:marRight w:val="0"/>
                      <w:marTop w:val="0"/>
                      <w:marBottom w:val="0"/>
                      <w:divBdr>
                        <w:top w:val="none" w:sz="0" w:space="0" w:color="auto"/>
                        <w:left w:val="none" w:sz="0" w:space="0" w:color="auto"/>
                        <w:bottom w:val="none" w:sz="0" w:space="0" w:color="auto"/>
                        <w:right w:val="none" w:sz="0" w:space="0" w:color="auto"/>
                      </w:divBdr>
                    </w:div>
                    <w:div w:id="288359447">
                      <w:marLeft w:val="0"/>
                      <w:marRight w:val="0"/>
                      <w:marTop w:val="0"/>
                      <w:marBottom w:val="0"/>
                      <w:divBdr>
                        <w:top w:val="none" w:sz="0" w:space="0" w:color="auto"/>
                        <w:left w:val="none" w:sz="0" w:space="0" w:color="auto"/>
                        <w:bottom w:val="none" w:sz="0" w:space="0" w:color="auto"/>
                        <w:right w:val="none" w:sz="0" w:space="0" w:color="auto"/>
                      </w:divBdr>
                    </w:div>
                  </w:divsChild>
                </w:div>
                <w:div w:id="1565680141">
                  <w:marLeft w:val="0"/>
                  <w:marRight w:val="0"/>
                  <w:marTop w:val="0"/>
                  <w:marBottom w:val="0"/>
                  <w:divBdr>
                    <w:top w:val="none" w:sz="0" w:space="0" w:color="auto"/>
                    <w:left w:val="none" w:sz="0" w:space="0" w:color="auto"/>
                    <w:bottom w:val="none" w:sz="0" w:space="0" w:color="auto"/>
                    <w:right w:val="none" w:sz="0" w:space="0" w:color="auto"/>
                  </w:divBdr>
                  <w:divsChild>
                    <w:div w:id="690301097">
                      <w:marLeft w:val="0"/>
                      <w:marRight w:val="0"/>
                      <w:marTop w:val="0"/>
                      <w:marBottom w:val="0"/>
                      <w:divBdr>
                        <w:top w:val="none" w:sz="0" w:space="0" w:color="auto"/>
                        <w:left w:val="none" w:sz="0" w:space="0" w:color="auto"/>
                        <w:bottom w:val="none" w:sz="0" w:space="0" w:color="auto"/>
                        <w:right w:val="none" w:sz="0" w:space="0" w:color="auto"/>
                      </w:divBdr>
                    </w:div>
                  </w:divsChild>
                </w:div>
                <w:div w:id="517279027">
                  <w:marLeft w:val="0"/>
                  <w:marRight w:val="0"/>
                  <w:marTop w:val="0"/>
                  <w:marBottom w:val="0"/>
                  <w:divBdr>
                    <w:top w:val="none" w:sz="0" w:space="0" w:color="auto"/>
                    <w:left w:val="none" w:sz="0" w:space="0" w:color="auto"/>
                    <w:bottom w:val="none" w:sz="0" w:space="0" w:color="auto"/>
                    <w:right w:val="none" w:sz="0" w:space="0" w:color="auto"/>
                  </w:divBdr>
                  <w:divsChild>
                    <w:div w:id="1063453904">
                      <w:marLeft w:val="0"/>
                      <w:marRight w:val="0"/>
                      <w:marTop w:val="0"/>
                      <w:marBottom w:val="0"/>
                      <w:divBdr>
                        <w:top w:val="none" w:sz="0" w:space="0" w:color="auto"/>
                        <w:left w:val="none" w:sz="0" w:space="0" w:color="auto"/>
                        <w:bottom w:val="none" w:sz="0" w:space="0" w:color="auto"/>
                        <w:right w:val="none" w:sz="0" w:space="0" w:color="auto"/>
                      </w:divBdr>
                    </w:div>
                  </w:divsChild>
                </w:div>
                <w:div w:id="1095782573">
                  <w:marLeft w:val="0"/>
                  <w:marRight w:val="0"/>
                  <w:marTop w:val="0"/>
                  <w:marBottom w:val="0"/>
                  <w:divBdr>
                    <w:top w:val="none" w:sz="0" w:space="0" w:color="auto"/>
                    <w:left w:val="none" w:sz="0" w:space="0" w:color="auto"/>
                    <w:bottom w:val="none" w:sz="0" w:space="0" w:color="auto"/>
                    <w:right w:val="none" w:sz="0" w:space="0" w:color="auto"/>
                  </w:divBdr>
                  <w:divsChild>
                    <w:div w:id="1808744444">
                      <w:marLeft w:val="0"/>
                      <w:marRight w:val="0"/>
                      <w:marTop w:val="0"/>
                      <w:marBottom w:val="0"/>
                      <w:divBdr>
                        <w:top w:val="none" w:sz="0" w:space="0" w:color="auto"/>
                        <w:left w:val="none" w:sz="0" w:space="0" w:color="auto"/>
                        <w:bottom w:val="none" w:sz="0" w:space="0" w:color="auto"/>
                        <w:right w:val="none" w:sz="0" w:space="0" w:color="auto"/>
                      </w:divBdr>
                    </w:div>
                    <w:div w:id="1087074363">
                      <w:marLeft w:val="0"/>
                      <w:marRight w:val="0"/>
                      <w:marTop w:val="0"/>
                      <w:marBottom w:val="0"/>
                      <w:divBdr>
                        <w:top w:val="none" w:sz="0" w:space="0" w:color="auto"/>
                        <w:left w:val="none" w:sz="0" w:space="0" w:color="auto"/>
                        <w:bottom w:val="none" w:sz="0" w:space="0" w:color="auto"/>
                        <w:right w:val="none" w:sz="0" w:space="0" w:color="auto"/>
                      </w:divBdr>
                    </w:div>
                  </w:divsChild>
                </w:div>
                <w:div w:id="932979829">
                  <w:marLeft w:val="0"/>
                  <w:marRight w:val="0"/>
                  <w:marTop w:val="0"/>
                  <w:marBottom w:val="0"/>
                  <w:divBdr>
                    <w:top w:val="none" w:sz="0" w:space="0" w:color="auto"/>
                    <w:left w:val="none" w:sz="0" w:space="0" w:color="auto"/>
                    <w:bottom w:val="none" w:sz="0" w:space="0" w:color="auto"/>
                    <w:right w:val="none" w:sz="0" w:space="0" w:color="auto"/>
                  </w:divBdr>
                  <w:divsChild>
                    <w:div w:id="444735528">
                      <w:marLeft w:val="0"/>
                      <w:marRight w:val="0"/>
                      <w:marTop w:val="0"/>
                      <w:marBottom w:val="0"/>
                      <w:divBdr>
                        <w:top w:val="none" w:sz="0" w:space="0" w:color="auto"/>
                        <w:left w:val="none" w:sz="0" w:space="0" w:color="auto"/>
                        <w:bottom w:val="none" w:sz="0" w:space="0" w:color="auto"/>
                        <w:right w:val="none" w:sz="0" w:space="0" w:color="auto"/>
                      </w:divBdr>
                    </w:div>
                  </w:divsChild>
                </w:div>
                <w:div w:id="1262108375">
                  <w:marLeft w:val="0"/>
                  <w:marRight w:val="0"/>
                  <w:marTop w:val="0"/>
                  <w:marBottom w:val="0"/>
                  <w:divBdr>
                    <w:top w:val="none" w:sz="0" w:space="0" w:color="auto"/>
                    <w:left w:val="none" w:sz="0" w:space="0" w:color="auto"/>
                    <w:bottom w:val="none" w:sz="0" w:space="0" w:color="auto"/>
                    <w:right w:val="none" w:sz="0" w:space="0" w:color="auto"/>
                  </w:divBdr>
                  <w:divsChild>
                    <w:div w:id="486634693">
                      <w:marLeft w:val="0"/>
                      <w:marRight w:val="0"/>
                      <w:marTop w:val="0"/>
                      <w:marBottom w:val="0"/>
                      <w:divBdr>
                        <w:top w:val="none" w:sz="0" w:space="0" w:color="auto"/>
                        <w:left w:val="none" w:sz="0" w:space="0" w:color="auto"/>
                        <w:bottom w:val="none" w:sz="0" w:space="0" w:color="auto"/>
                        <w:right w:val="none" w:sz="0" w:space="0" w:color="auto"/>
                      </w:divBdr>
                    </w:div>
                  </w:divsChild>
                </w:div>
                <w:div w:id="1460143442">
                  <w:marLeft w:val="0"/>
                  <w:marRight w:val="0"/>
                  <w:marTop w:val="0"/>
                  <w:marBottom w:val="0"/>
                  <w:divBdr>
                    <w:top w:val="none" w:sz="0" w:space="0" w:color="auto"/>
                    <w:left w:val="none" w:sz="0" w:space="0" w:color="auto"/>
                    <w:bottom w:val="none" w:sz="0" w:space="0" w:color="auto"/>
                    <w:right w:val="none" w:sz="0" w:space="0" w:color="auto"/>
                  </w:divBdr>
                  <w:divsChild>
                    <w:div w:id="1191720381">
                      <w:marLeft w:val="0"/>
                      <w:marRight w:val="0"/>
                      <w:marTop w:val="0"/>
                      <w:marBottom w:val="0"/>
                      <w:divBdr>
                        <w:top w:val="none" w:sz="0" w:space="0" w:color="auto"/>
                        <w:left w:val="none" w:sz="0" w:space="0" w:color="auto"/>
                        <w:bottom w:val="none" w:sz="0" w:space="0" w:color="auto"/>
                        <w:right w:val="none" w:sz="0" w:space="0" w:color="auto"/>
                      </w:divBdr>
                    </w:div>
                    <w:div w:id="8230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8958">
          <w:marLeft w:val="0"/>
          <w:marRight w:val="0"/>
          <w:marTop w:val="0"/>
          <w:marBottom w:val="0"/>
          <w:divBdr>
            <w:top w:val="none" w:sz="0" w:space="0" w:color="auto"/>
            <w:left w:val="none" w:sz="0" w:space="0" w:color="auto"/>
            <w:bottom w:val="none" w:sz="0" w:space="0" w:color="auto"/>
            <w:right w:val="none" w:sz="0" w:space="0" w:color="auto"/>
          </w:divBdr>
        </w:div>
        <w:div w:id="374620262">
          <w:marLeft w:val="0"/>
          <w:marRight w:val="0"/>
          <w:marTop w:val="0"/>
          <w:marBottom w:val="0"/>
          <w:divBdr>
            <w:top w:val="none" w:sz="0" w:space="0" w:color="auto"/>
            <w:left w:val="none" w:sz="0" w:space="0" w:color="auto"/>
            <w:bottom w:val="none" w:sz="0" w:space="0" w:color="auto"/>
            <w:right w:val="none" w:sz="0" w:space="0" w:color="auto"/>
          </w:divBdr>
        </w:div>
        <w:div w:id="461927451">
          <w:marLeft w:val="0"/>
          <w:marRight w:val="0"/>
          <w:marTop w:val="0"/>
          <w:marBottom w:val="0"/>
          <w:divBdr>
            <w:top w:val="none" w:sz="0" w:space="0" w:color="auto"/>
            <w:left w:val="none" w:sz="0" w:space="0" w:color="auto"/>
            <w:bottom w:val="none" w:sz="0" w:space="0" w:color="auto"/>
            <w:right w:val="none" w:sz="0" w:space="0" w:color="auto"/>
          </w:divBdr>
        </w:div>
        <w:div w:id="1798838988">
          <w:marLeft w:val="0"/>
          <w:marRight w:val="0"/>
          <w:marTop w:val="0"/>
          <w:marBottom w:val="0"/>
          <w:divBdr>
            <w:top w:val="none" w:sz="0" w:space="0" w:color="auto"/>
            <w:left w:val="none" w:sz="0" w:space="0" w:color="auto"/>
            <w:bottom w:val="none" w:sz="0" w:space="0" w:color="auto"/>
            <w:right w:val="none" w:sz="0" w:space="0" w:color="auto"/>
          </w:divBdr>
        </w:div>
        <w:div w:id="523053002">
          <w:marLeft w:val="0"/>
          <w:marRight w:val="0"/>
          <w:marTop w:val="0"/>
          <w:marBottom w:val="0"/>
          <w:divBdr>
            <w:top w:val="none" w:sz="0" w:space="0" w:color="auto"/>
            <w:left w:val="none" w:sz="0" w:space="0" w:color="auto"/>
            <w:bottom w:val="none" w:sz="0" w:space="0" w:color="auto"/>
            <w:right w:val="none" w:sz="0" w:space="0" w:color="auto"/>
          </w:divBdr>
        </w:div>
        <w:div w:id="1983000189">
          <w:marLeft w:val="0"/>
          <w:marRight w:val="0"/>
          <w:marTop w:val="0"/>
          <w:marBottom w:val="0"/>
          <w:divBdr>
            <w:top w:val="none" w:sz="0" w:space="0" w:color="auto"/>
            <w:left w:val="none" w:sz="0" w:space="0" w:color="auto"/>
            <w:bottom w:val="none" w:sz="0" w:space="0" w:color="auto"/>
            <w:right w:val="none" w:sz="0" w:space="0" w:color="auto"/>
          </w:divBdr>
        </w:div>
        <w:div w:id="442384661">
          <w:marLeft w:val="0"/>
          <w:marRight w:val="0"/>
          <w:marTop w:val="0"/>
          <w:marBottom w:val="0"/>
          <w:divBdr>
            <w:top w:val="none" w:sz="0" w:space="0" w:color="auto"/>
            <w:left w:val="none" w:sz="0" w:space="0" w:color="auto"/>
            <w:bottom w:val="none" w:sz="0" w:space="0" w:color="auto"/>
            <w:right w:val="none" w:sz="0" w:space="0" w:color="auto"/>
          </w:divBdr>
        </w:div>
        <w:div w:id="1716467899">
          <w:marLeft w:val="0"/>
          <w:marRight w:val="0"/>
          <w:marTop w:val="0"/>
          <w:marBottom w:val="0"/>
          <w:divBdr>
            <w:top w:val="none" w:sz="0" w:space="0" w:color="auto"/>
            <w:left w:val="none" w:sz="0" w:space="0" w:color="auto"/>
            <w:bottom w:val="none" w:sz="0" w:space="0" w:color="auto"/>
            <w:right w:val="none" w:sz="0" w:space="0" w:color="auto"/>
          </w:divBdr>
        </w:div>
        <w:div w:id="1756628905">
          <w:marLeft w:val="0"/>
          <w:marRight w:val="0"/>
          <w:marTop w:val="0"/>
          <w:marBottom w:val="0"/>
          <w:divBdr>
            <w:top w:val="none" w:sz="0" w:space="0" w:color="auto"/>
            <w:left w:val="none" w:sz="0" w:space="0" w:color="auto"/>
            <w:bottom w:val="none" w:sz="0" w:space="0" w:color="auto"/>
            <w:right w:val="none" w:sz="0" w:space="0" w:color="auto"/>
          </w:divBdr>
        </w:div>
        <w:div w:id="1790932345">
          <w:marLeft w:val="0"/>
          <w:marRight w:val="0"/>
          <w:marTop w:val="0"/>
          <w:marBottom w:val="0"/>
          <w:divBdr>
            <w:top w:val="none" w:sz="0" w:space="0" w:color="auto"/>
            <w:left w:val="none" w:sz="0" w:space="0" w:color="auto"/>
            <w:bottom w:val="none" w:sz="0" w:space="0" w:color="auto"/>
            <w:right w:val="none" w:sz="0" w:space="0" w:color="auto"/>
          </w:divBdr>
        </w:div>
        <w:div w:id="1501776615">
          <w:marLeft w:val="0"/>
          <w:marRight w:val="0"/>
          <w:marTop w:val="0"/>
          <w:marBottom w:val="0"/>
          <w:divBdr>
            <w:top w:val="none" w:sz="0" w:space="0" w:color="auto"/>
            <w:left w:val="none" w:sz="0" w:space="0" w:color="auto"/>
            <w:bottom w:val="none" w:sz="0" w:space="0" w:color="auto"/>
            <w:right w:val="none" w:sz="0" w:space="0" w:color="auto"/>
          </w:divBdr>
        </w:div>
        <w:div w:id="326249970">
          <w:marLeft w:val="0"/>
          <w:marRight w:val="0"/>
          <w:marTop w:val="0"/>
          <w:marBottom w:val="0"/>
          <w:divBdr>
            <w:top w:val="none" w:sz="0" w:space="0" w:color="auto"/>
            <w:left w:val="none" w:sz="0" w:space="0" w:color="auto"/>
            <w:bottom w:val="none" w:sz="0" w:space="0" w:color="auto"/>
            <w:right w:val="none" w:sz="0" w:space="0" w:color="auto"/>
          </w:divBdr>
        </w:div>
        <w:div w:id="612908022">
          <w:marLeft w:val="0"/>
          <w:marRight w:val="0"/>
          <w:marTop w:val="0"/>
          <w:marBottom w:val="0"/>
          <w:divBdr>
            <w:top w:val="none" w:sz="0" w:space="0" w:color="auto"/>
            <w:left w:val="none" w:sz="0" w:space="0" w:color="auto"/>
            <w:bottom w:val="none" w:sz="0" w:space="0" w:color="auto"/>
            <w:right w:val="none" w:sz="0" w:space="0" w:color="auto"/>
          </w:divBdr>
        </w:div>
        <w:div w:id="1643190789">
          <w:marLeft w:val="0"/>
          <w:marRight w:val="0"/>
          <w:marTop w:val="0"/>
          <w:marBottom w:val="0"/>
          <w:divBdr>
            <w:top w:val="none" w:sz="0" w:space="0" w:color="auto"/>
            <w:left w:val="none" w:sz="0" w:space="0" w:color="auto"/>
            <w:bottom w:val="none" w:sz="0" w:space="0" w:color="auto"/>
            <w:right w:val="none" w:sz="0" w:space="0" w:color="auto"/>
          </w:divBdr>
        </w:div>
        <w:div w:id="1254053408">
          <w:marLeft w:val="0"/>
          <w:marRight w:val="0"/>
          <w:marTop w:val="0"/>
          <w:marBottom w:val="0"/>
          <w:divBdr>
            <w:top w:val="none" w:sz="0" w:space="0" w:color="auto"/>
            <w:left w:val="none" w:sz="0" w:space="0" w:color="auto"/>
            <w:bottom w:val="none" w:sz="0" w:space="0" w:color="auto"/>
            <w:right w:val="none" w:sz="0" w:space="0" w:color="auto"/>
          </w:divBdr>
        </w:div>
        <w:div w:id="684749364">
          <w:marLeft w:val="0"/>
          <w:marRight w:val="0"/>
          <w:marTop w:val="0"/>
          <w:marBottom w:val="0"/>
          <w:divBdr>
            <w:top w:val="none" w:sz="0" w:space="0" w:color="auto"/>
            <w:left w:val="none" w:sz="0" w:space="0" w:color="auto"/>
            <w:bottom w:val="none" w:sz="0" w:space="0" w:color="auto"/>
            <w:right w:val="none" w:sz="0" w:space="0" w:color="auto"/>
          </w:divBdr>
        </w:div>
        <w:div w:id="1860851906">
          <w:marLeft w:val="0"/>
          <w:marRight w:val="0"/>
          <w:marTop w:val="0"/>
          <w:marBottom w:val="0"/>
          <w:divBdr>
            <w:top w:val="none" w:sz="0" w:space="0" w:color="auto"/>
            <w:left w:val="none" w:sz="0" w:space="0" w:color="auto"/>
            <w:bottom w:val="none" w:sz="0" w:space="0" w:color="auto"/>
            <w:right w:val="none" w:sz="0" w:space="0" w:color="auto"/>
          </w:divBdr>
        </w:div>
        <w:div w:id="700399243">
          <w:marLeft w:val="0"/>
          <w:marRight w:val="0"/>
          <w:marTop w:val="0"/>
          <w:marBottom w:val="0"/>
          <w:divBdr>
            <w:top w:val="none" w:sz="0" w:space="0" w:color="auto"/>
            <w:left w:val="none" w:sz="0" w:space="0" w:color="auto"/>
            <w:bottom w:val="none" w:sz="0" w:space="0" w:color="auto"/>
            <w:right w:val="none" w:sz="0" w:space="0" w:color="auto"/>
          </w:divBdr>
        </w:div>
        <w:div w:id="2061132049">
          <w:marLeft w:val="0"/>
          <w:marRight w:val="0"/>
          <w:marTop w:val="0"/>
          <w:marBottom w:val="0"/>
          <w:divBdr>
            <w:top w:val="none" w:sz="0" w:space="0" w:color="auto"/>
            <w:left w:val="none" w:sz="0" w:space="0" w:color="auto"/>
            <w:bottom w:val="none" w:sz="0" w:space="0" w:color="auto"/>
            <w:right w:val="none" w:sz="0" w:space="0" w:color="auto"/>
          </w:divBdr>
        </w:div>
        <w:div w:id="1800494415">
          <w:marLeft w:val="0"/>
          <w:marRight w:val="0"/>
          <w:marTop w:val="0"/>
          <w:marBottom w:val="0"/>
          <w:divBdr>
            <w:top w:val="none" w:sz="0" w:space="0" w:color="auto"/>
            <w:left w:val="none" w:sz="0" w:space="0" w:color="auto"/>
            <w:bottom w:val="none" w:sz="0" w:space="0" w:color="auto"/>
            <w:right w:val="none" w:sz="0" w:space="0" w:color="auto"/>
          </w:divBdr>
        </w:div>
        <w:div w:id="1345670538">
          <w:marLeft w:val="0"/>
          <w:marRight w:val="0"/>
          <w:marTop w:val="0"/>
          <w:marBottom w:val="0"/>
          <w:divBdr>
            <w:top w:val="none" w:sz="0" w:space="0" w:color="auto"/>
            <w:left w:val="none" w:sz="0" w:space="0" w:color="auto"/>
            <w:bottom w:val="none" w:sz="0" w:space="0" w:color="auto"/>
            <w:right w:val="none" w:sz="0" w:space="0" w:color="auto"/>
          </w:divBdr>
        </w:div>
        <w:div w:id="1435631720">
          <w:marLeft w:val="0"/>
          <w:marRight w:val="0"/>
          <w:marTop w:val="0"/>
          <w:marBottom w:val="0"/>
          <w:divBdr>
            <w:top w:val="none" w:sz="0" w:space="0" w:color="auto"/>
            <w:left w:val="none" w:sz="0" w:space="0" w:color="auto"/>
            <w:bottom w:val="none" w:sz="0" w:space="0" w:color="auto"/>
            <w:right w:val="none" w:sz="0" w:space="0" w:color="auto"/>
          </w:divBdr>
        </w:div>
        <w:div w:id="599917882">
          <w:marLeft w:val="0"/>
          <w:marRight w:val="0"/>
          <w:marTop w:val="0"/>
          <w:marBottom w:val="0"/>
          <w:divBdr>
            <w:top w:val="none" w:sz="0" w:space="0" w:color="auto"/>
            <w:left w:val="none" w:sz="0" w:space="0" w:color="auto"/>
            <w:bottom w:val="none" w:sz="0" w:space="0" w:color="auto"/>
            <w:right w:val="none" w:sz="0" w:space="0" w:color="auto"/>
          </w:divBdr>
        </w:div>
        <w:div w:id="197739346">
          <w:marLeft w:val="0"/>
          <w:marRight w:val="0"/>
          <w:marTop w:val="0"/>
          <w:marBottom w:val="0"/>
          <w:divBdr>
            <w:top w:val="none" w:sz="0" w:space="0" w:color="auto"/>
            <w:left w:val="none" w:sz="0" w:space="0" w:color="auto"/>
            <w:bottom w:val="none" w:sz="0" w:space="0" w:color="auto"/>
            <w:right w:val="none" w:sz="0" w:space="0" w:color="auto"/>
          </w:divBdr>
        </w:div>
        <w:div w:id="1241328171">
          <w:marLeft w:val="0"/>
          <w:marRight w:val="0"/>
          <w:marTop w:val="0"/>
          <w:marBottom w:val="0"/>
          <w:divBdr>
            <w:top w:val="none" w:sz="0" w:space="0" w:color="auto"/>
            <w:left w:val="none" w:sz="0" w:space="0" w:color="auto"/>
            <w:bottom w:val="none" w:sz="0" w:space="0" w:color="auto"/>
            <w:right w:val="none" w:sz="0" w:space="0" w:color="auto"/>
          </w:divBdr>
        </w:div>
        <w:div w:id="1068114253">
          <w:marLeft w:val="0"/>
          <w:marRight w:val="0"/>
          <w:marTop w:val="0"/>
          <w:marBottom w:val="0"/>
          <w:divBdr>
            <w:top w:val="none" w:sz="0" w:space="0" w:color="auto"/>
            <w:left w:val="none" w:sz="0" w:space="0" w:color="auto"/>
            <w:bottom w:val="none" w:sz="0" w:space="0" w:color="auto"/>
            <w:right w:val="none" w:sz="0" w:space="0" w:color="auto"/>
          </w:divBdr>
        </w:div>
        <w:div w:id="422845446">
          <w:marLeft w:val="0"/>
          <w:marRight w:val="0"/>
          <w:marTop w:val="0"/>
          <w:marBottom w:val="0"/>
          <w:divBdr>
            <w:top w:val="none" w:sz="0" w:space="0" w:color="auto"/>
            <w:left w:val="none" w:sz="0" w:space="0" w:color="auto"/>
            <w:bottom w:val="none" w:sz="0" w:space="0" w:color="auto"/>
            <w:right w:val="none" w:sz="0" w:space="0" w:color="auto"/>
          </w:divBdr>
        </w:div>
        <w:div w:id="708602597">
          <w:marLeft w:val="0"/>
          <w:marRight w:val="0"/>
          <w:marTop w:val="0"/>
          <w:marBottom w:val="0"/>
          <w:divBdr>
            <w:top w:val="none" w:sz="0" w:space="0" w:color="auto"/>
            <w:left w:val="none" w:sz="0" w:space="0" w:color="auto"/>
            <w:bottom w:val="none" w:sz="0" w:space="0" w:color="auto"/>
            <w:right w:val="none" w:sz="0" w:space="0" w:color="auto"/>
          </w:divBdr>
        </w:div>
        <w:div w:id="1836217599">
          <w:marLeft w:val="0"/>
          <w:marRight w:val="0"/>
          <w:marTop w:val="0"/>
          <w:marBottom w:val="0"/>
          <w:divBdr>
            <w:top w:val="none" w:sz="0" w:space="0" w:color="auto"/>
            <w:left w:val="none" w:sz="0" w:space="0" w:color="auto"/>
            <w:bottom w:val="none" w:sz="0" w:space="0" w:color="auto"/>
            <w:right w:val="none" w:sz="0" w:space="0" w:color="auto"/>
          </w:divBdr>
        </w:div>
        <w:div w:id="314603222">
          <w:marLeft w:val="0"/>
          <w:marRight w:val="0"/>
          <w:marTop w:val="0"/>
          <w:marBottom w:val="0"/>
          <w:divBdr>
            <w:top w:val="none" w:sz="0" w:space="0" w:color="auto"/>
            <w:left w:val="none" w:sz="0" w:space="0" w:color="auto"/>
            <w:bottom w:val="none" w:sz="0" w:space="0" w:color="auto"/>
            <w:right w:val="none" w:sz="0" w:space="0" w:color="auto"/>
          </w:divBdr>
        </w:div>
        <w:div w:id="609976072">
          <w:marLeft w:val="0"/>
          <w:marRight w:val="0"/>
          <w:marTop w:val="0"/>
          <w:marBottom w:val="0"/>
          <w:divBdr>
            <w:top w:val="none" w:sz="0" w:space="0" w:color="auto"/>
            <w:left w:val="none" w:sz="0" w:space="0" w:color="auto"/>
            <w:bottom w:val="none" w:sz="0" w:space="0" w:color="auto"/>
            <w:right w:val="none" w:sz="0" w:space="0" w:color="auto"/>
          </w:divBdr>
        </w:div>
        <w:div w:id="265038559">
          <w:marLeft w:val="0"/>
          <w:marRight w:val="0"/>
          <w:marTop w:val="0"/>
          <w:marBottom w:val="0"/>
          <w:divBdr>
            <w:top w:val="none" w:sz="0" w:space="0" w:color="auto"/>
            <w:left w:val="none" w:sz="0" w:space="0" w:color="auto"/>
            <w:bottom w:val="none" w:sz="0" w:space="0" w:color="auto"/>
            <w:right w:val="none" w:sz="0" w:space="0" w:color="auto"/>
          </w:divBdr>
        </w:div>
        <w:div w:id="1224103388">
          <w:marLeft w:val="0"/>
          <w:marRight w:val="0"/>
          <w:marTop w:val="0"/>
          <w:marBottom w:val="0"/>
          <w:divBdr>
            <w:top w:val="none" w:sz="0" w:space="0" w:color="auto"/>
            <w:left w:val="none" w:sz="0" w:space="0" w:color="auto"/>
            <w:bottom w:val="none" w:sz="0" w:space="0" w:color="auto"/>
            <w:right w:val="none" w:sz="0" w:space="0" w:color="auto"/>
          </w:divBdr>
        </w:div>
        <w:div w:id="26377206">
          <w:marLeft w:val="0"/>
          <w:marRight w:val="0"/>
          <w:marTop w:val="0"/>
          <w:marBottom w:val="0"/>
          <w:divBdr>
            <w:top w:val="none" w:sz="0" w:space="0" w:color="auto"/>
            <w:left w:val="none" w:sz="0" w:space="0" w:color="auto"/>
            <w:bottom w:val="none" w:sz="0" w:space="0" w:color="auto"/>
            <w:right w:val="none" w:sz="0" w:space="0" w:color="auto"/>
          </w:divBdr>
        </w:div>
        <w:div w:id="1130593663">
          <w:marLeft w:val="0"/>
          <w:marRight w:val="0"/>
          <w:marTop w:val="0"/>
          <w:marBottom w:val="0"/>
          <w:divBdr>
            <w:top w:val="none" w:sz="0" w:space="0" w:color="auto"/>
            <w:left w:val="none" w:sz="0" w:space="0" w:color="auto"/>
            <w:bottom w:val="none" w:sz="0" w:space="0" w:color="auto"/>
            <w:right w:val="none" w:sz="0" w:space="0" w:color="auto"/>
          </w:divBdr>
        </w:div>
        <w:div w:id="687297903">
          <w:marLeft w:val="0"/>
          <w:marRight w:val="0"/>
          <w:marTop w:val="0"/>
          <w:marBottom w:val="0"/>
          <w:divBdr>
            <w:top w:val="none" w:sz="0" w:space="0" w:color="auto"/>
            <w:left w:val="none" w:sz="0" w:space="0" w:color="auto"/>
            <w:bottom w:val="none" w:sz="0" w:space="0" w:color="auto"/>
            <w:right w:val="none" w:sz="0" w:space="0" w:color="auto"/>
          </w:divBdr>
        </w:div>
        <w:div w:id="658922606">
          <w:marLeft w:val="0"/>
          <w:marRight w:val="0"/>
          <w:marTop w:val="0"/>
          <w:marBottom w:val="0"/>
          <w:divBdr>
            <w:top w:val="none" w:sz="0" w:space="0" w:color="auto"/>
            <w:left w:val="none" w:sz="0" w:space="0" w:color="auto"/>
            <w:bottom w:val="none" w:sz="0" w:space="0" w:color="auto"/>
            <w:right w:val="none" w:sz="0" w:space="0" w:color="auto"/>
          </w:divBdr>
        </w:div>
        <w:div w:id="242303810">
          <w:marLeft w:val="0"/>
          <w:marRight w:val="0"/>
          <w:marTop w:val="0"/>
          <w:marBottom w:val="0"/>
          <w:divBdr>
            <w:top w:val="none" w:sz="0" w:space="0" w:color="auto"/>
            <w:left w:val="none" w:sz="0" w:space="0" w:color="auto"/>
            <w:bottom w:val="none" w:sz="0" w:space="0" w:color="auto"/>
            <w:right w:val="none" w:sz="0" w:space="0" w:color="auto"/>
          </w:divBdr>
        </w:div>
        <w:div w:id="1535844693">
          <w:marLeft w:val="0"/>
          <w:marRight w:val="0"/>
          <w:marTop w:val="0"/>
          <w:marBottom w:val="0"/>
          <w:divBdr>
            <w:top w:val="none" w:sz="0" w:space="0" w:color="auto"/>
            <w:left w:val="none" w:sz="0" w:space="0" w:color="auto"/>
            <w:bottom w:val="none" w:sz="0" w:space="0" w:color="auto"/>
            <w:right w:val="none" w:sz="0" w:space="0" w:color="auto"/>
          </w:divBdr>
        </w:div>
        <w:div w:id="1468275479">
          <w:marLeft w:val="0"/>
          <w:marRight w:val="0"/>
          <w:marTop w:val="0"/>
          <w:marBottom w:val="0"/>
          <w:divBdr>
            <w:top w:val="none" w:sz="0" w:space="0" w:color="auto"/>
            <w:left w:val="none" w:sz="0" w:space="0" w:color="auto"/>
            <w:bottom w:val="none" w:sz="0" w:space="0" w:color="auto"/>
            <w:right w:val="none" w:sz="0" w:space="0" w:color="auto"/>
          </w:divBdr>
        </w:div>
        <w:div w:id="1273787623">
          <w:marLeft w:val="0"/>
          <w:marRight w:val="0"/>
          <w:marTop w:val="0"/>
          <w:marBottom w:val="0"/>
          <w:divBdr>
            <w:top w:val="none" w:sz="0" w:space="0" w:color="auto"/>
            <w:left w:val="none" w:sz="0" w:space="0" w:color="auto"/>
            <w:bottom w:val="none" w:sz="0" w:space="0" w:color="auto"/>
            <w:right w:val="none" w:sz="0" w:space="0" w:color="auto"/>
          </w:divBdr>
        </w:div>
        <w:div w:id="1680961952">
          <w:marLeft w:val="0"/>
          <w:marRight w:val="0"/>
          <w:marTop w:val="0"/>
          <w:marBottom w:val="0"/>
          <w:divBdr>
            <w:top w:val="none" w:sz="0" w:space="0" w:color="auto"/>
            <w:left w:val="none" w:sz="0" w:space="0" w:color="auto"/>
            <w:bottom w:val="none" w:sz="0" w:space="0" w:color="auto"/>
            <w:right w:val="none" w:sz="0" w:space="0" w:color="auto"/>
          </w:divBdr>
        </w:div>
        <w:div w:id="1022558629">
          <w:marLeft w:val="0"/>
          <w:marRight w:val="0"/>
          <w:marTop w:val="0"/>
          <w:marBottom w:val="0"/>
          <w:divBdr>
            <w:top w:val="none" w:sz="0" w:space="0" w:color="auto"/>
            <w:left w:val="none" w:sz="0" w:space="0" w:color="auto"/>
            <w:bottom w:val="none" w:sz="0" w:space="0" w:color="auto"/>
            <w:right w:val="none" w:sz="0" w:space="0" w:color="auto"/>
          </w:divBdr>
        </w:div>
      </w:divsChild>
    </w:div>
    <w:div w:id="894969915">
      <w:bodyDiv w:val="1"/>
      <w:marLeft w:val="0"/>
      <w:marRight w:val="0"/>
      <w:marTop w:val="0"/>
      <w:marBottom w:val="0"/>
      <w:divBdr>
        <w:top w:val="none" w:sz="0" w:space="0" w:color="auto"/>
        <w:left w:val="none" w:sz="0" w:space="0" w:color="auto"/>
        <w:bottom w:val="none" w:sz="0" w:space="0" w:color="auto"/>
        <w:right w:val="none" w:sz="0" w:space="0" w:color="auto"/>
      </w:divBdr>
      <w:divsChild>
        <w:div w:id="192772483">
          <w:marLeft w:val="0"/>
          <w:marRight w:val="0"/>
          <w:marTop w:val="0"/>
          <w:marBottom w:val="0"/>
          <w:divBdr>
            <w:top w:val="none" w:sz="0" w:space="0" w:color="auto"/>
            <w:left w:val="none" w:sz="0" w:space="0" w:color="auto"/>
            <w:bottom w:val="none" w:sz="0" w:space="0" w:color="auto"/>
            <w:right w:val="none" w:sz="0" w:space="0" w:color="auto"/>
          </w:divBdr>
        </w:div>
      </w:divsChild>
    </w:div>
    <w:div w:id="1035736072">
      <w:bodyDiv w:val="1"/>
      <w:marLeft w:val="0"/>
      <w:marRight w:val="0"/>
      <w:marTop w:val="0"/>
      <w:marBottom w:val="0"/>
      <w:divBdr>
        <w:top w:val="none" w:sz="0" w:space="0" w:color="auto"/>
        <w:left w:val="none" w:sz="0" w:space="0" w:color="auto"/>
        <w:bottom w:val="none" w:sz="0" w:space="0" w:color="auto"/>
        <w:right w:val="none" w:sz="0" w:space="0" w:color="auto"/>
      </w:divBdr>
      <w:divsChild>
        <w:div w:id="1318074868">
          <w:marLeft w:val="0"/>
          <w:marRight w:val="0"/>
          <w:marTop w:val="0"/>
          <w:marBottom w:val="0"/>
          <w:divBdr>
            <w:top w:val="none" w:sz="0" w:space="0" w:color="auto"/>
            <w:left w:val="none" w:sz="0" w:space="0" w:color="auto"/>
            <w:bottom w:val="none" w:sz="0" w:space="0" w:color="auto"/>
            <w:right w:val="none" w:sz="0" w:space="0" w:color="auto"/>
          </w:divBdr>
        </w:div>
      </w:divsChild>
    </w:div>
    <w:div w:id="1574393666">
      <w:bodyDiv w:val="1"/>
      <w:marLeft w:val="0"/>
      <w:marRight w:val="0"/>
      <w:marTop w:val="0"/>
      <w:marBottom w:val="0"/>
      <w:divBdr>
        <w:top w:val="none" w:sz="0" w:space="0" w:color="auto"/>
        <w:left w:val="none" w:sz="0" w:space="0" w:color="auto"/>
        <w:bottom w:val="none" w:sz="0" w:space="0" w:color="auto"/>
        <w:right w:val="none" w:sz="0" w:space="0" w:color="auto"/>
      </w:divBdr>
      <w:divsChild>
        <w:div w:id="1406563247">
          <w:marLeft w:val="0"/>
          <w:marRight w:val="0"/>
          <w:marTop w:val="0"/>
          <w:marBottom w:val="0"/>
          <w:divBdr>
            <w:top w:val="none" w:sz="0" w:space="0" w:color="auto"/>
            <w:left w:val="none" w:sz="0" w:space="0" w:color="auto"/>
            <w:bottom w:val="none" w:sz="0" w:space="0" w:color="auto"/>
            <w:right w:val="none" w:sz="0" w:space="0" w:color="auto"/>
          </w:divBdr>
        </w:div>
      </w:divsChild>
    </w:div>
    <w:div w:id="1955861135">
      <w:bodyDiv w:val="1"/>
      <w:marLeft w:val="0"/>
      <w:marRight w:val="0"/>
      <w:marTop w:val="0"/>
      <w:marBottom w:val="0"/>
      <w:divBdr>
        <w:top w:val="none" w:sz="0" w:space="0" w:color="auto"/>
        <w:left w:val="none" w:sz="0" w:space="0" w:color="auto"/>
        <w:bottom w:val="none" w:sz="0" w:space="0" w:color="auto"/>
        <w:right w:val="none" w:sz="0" w:space="0" w:color="auto"/>
      </w:divBdr>
      <w:divsChild>
        <w:div w:id="381829836">
          <w:marLeft w:val="0"/>
          <w:marRight w:val="0"/>
          <w:marTop w:val="0"/>
          <w:marBottom w:val="0"/>
          <w:divBdr>
            <w:top w:val="none" w:sz="0" w:space="0" w:color="auto"/>
            <w:left w:val="none" w:sz="0" w:space="0" w:color="auto"/>
            <w:bottom w:val="none" w:sz="0" w:space="0" w:color="auto"/>
            <w:right w:val="none" w:sz="0" w:space="0" w:color="auto"/>
          </w:divBdr>
        </w:div>
      </w:divsChild>
    </w:div>
    <w:div w:id="1999266618">
      <w:bodyDiv w:val="1"/>
      <w:marLeft w:val="0"/>
      <w:marRight w:val="0"/>
      <w:marTop w:val="0"/>
      <w:marBottom w:val="0"/>
      <w:divBdr>
        <w:top w:val="none" w:sz="0" w:space="0" w:color="auto"/>
        <w:left w:val="none" w:sz="0" w:space="0" w:color="auto"/>
        <w:bottom w:val="none" w:sz="0" w:space="0" w:color="auto"/>
        <w:right w:val="none" w:sz="0" w:space="0" w:color="auto"/>
      </w:divBdr>
      <w:divsChild>
        <w:div w:id="1944878345">
          <w:marLeft w:val="0"/>
          <w:marRight w:val="0"/>
          <w:marTop w:val="0"/>
          <w:marBottom w:val="0"/>
          <w:divBdr>
            <w:top w:val="none" w:sz="0" w:space="0" w:color="auto"/>
            <w:left w:val="none" w:sz="0" w:space="0" w:color="auto"/>
            <w:bottom w:val="none" w:sz="0" w:space="0" w:color="auto"/>
            <w:right w:val="none" w:sz="0" w:space="0" w:color="auto"/>
          </w:divBdr>
        </w:div>
      </w:divsChild>
    </w:div>
    <w:div w:id="2076857835">
      <w:bodyDiv w:val="1"/>
      <w:marLeft w:val="0"/>
      <w:marRight w:val="0"/>
      <w:marTop w:val="0"/>
      <w:marBottom w:val="0"/>
      <w:divBdr>
        <w:top w:val="none" w:sz="0" w:space="0" w:color="auto"/>
        <w:left w:val="none" w:sz="0" w:space="0" w:color="auto"/>
        <w:bottom w:val="none" w:sz="0" w:space="0" w:color="auto"/>
        <w:right w:val="none" w:sz="0" w:space="0" w:color="auto"/>
      </w:divBdr>
      <w:divsChild>
        <w:div w:id="36190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defr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rgencies@defra.gov.uk" TargetMode="Externa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raGroupDataProtectionOfficer@def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7008D29DE0EBE41BD05752E2F06BECB" ma:contentTypeVersion="10" ma:contentTypeDescription="Create a new document." ma:contentTypeScope="" ma:versionID="df122171680f2f7f36d0244c28a7f295">
  <xsd:schema xmlns:xsd="http://www.w3.org/2001/XMLSchema" xmlns:xs="http://www.w3.org/2001/XMLSchema" xmlns:p="http://schemas.microsoft.com/office/2006/metadata/properties" xmlns:ns2="662745e8-e224-48e8-a2e3-254862b8c2f5" xmlns:ns3="4926eda8-dc1b-4913-ae54-306748cb697c" xmlns:ns4="4a1309aa-6465-46ff-a0c7-bd0c70d98d8d" targetNamespace="http://schemas.microsoft.com/office/2006/metadata/properties" ma:root="true" ma:fieldsID="4aa650c7832337ddc1b59729901be67c" ns2:_="" ns3:_="" ns4:_="">
    <xsd:import namespace="662745e8-e224-48e8-a2e3-254862b8c2f5"/>
    <xsd:import namespace="4926eda8-dc1b-4913-ae54-306748cb697c"/>
    <xsd:import namespace="4a1309aa-6465-46ff-a0c7-bd0c70d98d8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c63328-bade-48a2-9c96-8dbb81a8acde}" ma:internalName="TaxCatchAll" ma:showField="CatchAllData" ma:web="4a1309aa-6465-46ff-a0c7-bd0c70d98d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c63328-bade-48a2-9c96-8dbb81a8acde}" ma:internalName="TaxCatchAllLabel" ma:readOnly="true" ma:showField="CatchAllDataLabel" ma:web="4a1309aa-6465-46ff-a0c7-bd0c70d98d8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onavirus COVID19 Team Site" ma:internalName="Team">
      <xsd:simpleType>
        <xsd:restriction base="dms:Text"/>
      </xsd:simpleType>
    </xsd:element>
    <xsd:element name="Topic" ma:index="20" nillable="true" ma:displayName="Topic" ma:default="TTI"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26eda8-dc1b-4913-ae54-306748cb69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309aa-6465-46ff-a0c7-bd0c70d98d8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TTI</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Coronavirus COVID19 Team Site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BD2BE3B6-E277-4637-9745-BE66461F8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926eda8-dc1b-4913-ae54-306748cb697c"/>
    <ds:schemaRef ds:uri="4a1309aa-6465-46ff-a0c7-bd0c70d9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BA8FE-6A43-410C-9E2C-3FCFACBDCA89}">
  <ds:schemaRefs>
    <ds:schemaRef ds:uri="Microsoft.SharePoint.Taxonomy.ContentTypeSync"/>
  </ds:schemaRefs>
</ds:datastoreItem>
</file>

<file path=customXml/itemProps3.xml><?xml version="1.0" encoding="utf-8"?>
<ds:datastoreItem xmlns:ds="http://schemas.openxmlformats.org/officeDocument/2006/customXml" ds:itemID="{1BB165E4-8C26-46EF-9D13-360F5E5A9B9E}">
  <ds:schemaRefs>
    <ds:schemaRef ds:uri="http://schemas.microsoft.com/sharepoint/v3/contenttype/forms"/>
  </ds:schemaRefs>
</ds:datastoreItem>
</file>

<file path=customXml/itemProps4.xml><?xml version="1.0" encoding="utf-8"?>
<ds:datastoreItem xmlns:ds="http://schemas.openxmlformats.org/officeDocument/2006/customXml" ds:itemID="{8276B388-0315-466C-B857-863CD4C3CE8C}">
  <ds:schemaRefs>
    <ds:schemaRef ds:uri="4a1309aa-6465-46ff-a0c7-bd0c70d98d8d"/>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 ds:uri="662745e8-e224-48e8-a2e3-254862b8c2f5"/>
    <ds:schemaRef ds:uri="http://schemas.microsoft.com/office/infopath/2007/PartnerControls"/>
    <ds:schemaRef ds:uri="4926eda8-dc1b-4913-ae54-306748cb697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Fohrbeck, Anna</dc:creator>
  <cp:keywords/>
  <dc:description/>
  <cp:lastModifiedBy>Fohrbeck, Anna</cp:lastModifiedBy>
  <cp:revision>2</cp:revision>
  <dcterms:created xsi:type="dcterms:W3CDTF">2021-07-23T12:00:00Z</dcterms:created>
  <dcterms:modified xsi:type="dcterms:W3CDTF">2021-07-23T12:00:00Z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0x010100A5BF1C78D9F64B679A5EBDE1C6598EBC010027008D29DE0EBE41BD05752E2F06BECB</vt:lpwstr>
  </property>
</Properties>
</file>