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A387D" w14:textId="0D005FCC" w:rsidR="00E97FC8" w:rsidRDefault="00FE0D14" w:rsidP="006C56CF">
      <w:pPr>
        <w:jc w:val="center"/>
        <w:rPr>
          <w:rFonts w:ascii="Open Sans" w:hAnsi="Open Sans" w:cs="Open Sans"/>
          <w:b/>
          <w:bCs/>
          <w:color w:val="06926B"/>
        </w:rPr>
      </w:pPr>
      <w:r w:rsidRPr="006C56CF">
        <w:rPr>
          <w:rFonts w:ascii="Open Sans" w:hAnsi="Open Sans" w:cs="Open Sans"/>
          <w:b/>
          <w:bCs/>
          <w:color w:val="06926B"/>
        </w:rPr>
        <w:t>Flexibility Innovation: Market Engagement</w:t>
      </w:r>
      <w:r w:rsidR="009D24D0">
        <w:rPr>
          <w:rFonts w:ascii="Open Sans" w:hAnsi="Open Sans" w:cs="Open Sans"/>
          <w:b/>
          <w:bCs/>
          <w:color w:val="06926B"/>
        </w:rPr>
        <w:t xml:space="preserve"> Questionnaire</w:t>
      </w:r>
    </w:p>
    <w:p w14:paraId="5064D43A" w14:textId="6B27FC96" w:rsidR="00A22702" w:rsidRPr="006C56CF" w:rsidRDefault="00A22702">
      <w:pPr>
        <w:rPr>
          <w:rFonts w:ascii="Open Sans" w:hAnsi="Open Sans" w:cs="Open Sans"/>
          <w:b/>
          <w:bCs/>
          <w:color w:val="002060"/>
        </w:rPr>
      </w:pPr>
      <w:r w:rsidRPr="006C56CF">
        <w:rPr>
          <w:rFonts w:ascii="Open Sans" w:hAnsi="Open Sans" w:cs="Open Sans"/>
          <w:b/>
          <w:bCs/>
          <w:color w:val="002060"/>
        </w:rPr>
        <w:t xml:space="preserve">Section </w:t>
      </w:r>
      <w:r w:rsidR="006C56CF" w:rsidRPr="006C56CF">
        <w:rPr>
          <w:rFonts w:ascii="Open Sans" w:hAnsi="Open Sans" w:cs="Open Sans"/>
          <w:b/>
          <w:bCs/>
          <w:color w:val="002060"/>
        </w:rPr>
        <w:t>B</w:t>
      </w:r>
    </w:p>
    <w:p w14:paraId="016BEA20" w14:textId="1AC6910B" w:rsidR="00FE0D14" w:rsidRPr="006C56CF" w:rsidRDefault="00FE0D14" w:rsidP="00FE0D14">
      <w:pPr>
        <w:pStyle w:val="ListParagraph"/>
        <w:numPr>
          <w:ilvl w:val="0"/>
          <w:numId w:val="1"/>
        </w:numPr>
        <w:rPr>
          <w:rFonts w:ascii="Open Sans" w:hAnsi="Open Sans" w:cs="Open Sans"/>
          <w:b/>
          <w:bCs/>
          <w:color w:val="002060"/>
        </w:rPr>
      </w:pPr>
      <w:r w:rsidRPr="006C56CF">
        <w:rPr>
          <w:rFonts w:ascii="Open Sans" w:hAnsi="Open Sans" w:cs="Open Sans"/>
          <w:b/>
          <w:bCs/>
          <w:color w:val="002060"/>
        </w:rPr>
        <w:t xml:space="preserve">What </w:t>
      </w:r>
      <w:proofErr w:type="gramStart"/>
      <w:r w:rsidRPr="006C56CF">
        <w:rPr>
          <w:rFonts w:ascii="Open Sans" w:hAnsi="Open Sans" w:cs="Open Sans"/>
          <w:b/>
          <w:bCs/>
          <w:color w:val="002060"/>
        </w:rPr>
        <w:t>are</w:t>
      </w:r>
      <w:proofErr w:type="gramEnd"/>
      <w:r w:rsidRPr="006C56CF">
        <w:rPr>
          <w:rFonts w:ascii="Open Sans" w:hAnsi="Open Sans" w:cs="Open Sans"/>
          <w:b/>
          <w:bCs/>
          <w:color w:val="002060"/>
        </w:rPr>
        <w:t xml:space="preserve"> the key innovation needs to enable a smart and flexible energy system and why?</w:t>
      </w:r>
    </w:p>
    <w:p w14:paraId="704B1F8D" w14:textId="5981B5FD" w:rsidR="00894FBE" w:rsidRDefault="00894FBE" w:rsidP="00894FBE">
      <w:pPr>
        <w:numPr>
          <w:ilvl w:val="1"/>
          <w:numId w:val="17"/>
        </w:numPr>
        <w:rPr>
          <w:rFonts w:ascii="Open Sans" w:hAnsi="Open Sans" w:cs="Open Sans"/>
        </w:rPr>
      </w:pPr>
      <w:r>
        <w:rPr>
          <w:rFonts w:ascii="Open Sans" w:hAnsi="Open Sans" w:cs="Open Sans"/>
        </w:rPr>
        <w:t xml:space="preserve">Innovation in Power </w:t>
      </w:r>
      <w:r w:rsidR="00EB74BA">
        <w:rPr>
          <w:rFonts w:ascii="Open Sans" w:hAnsi="Open Sans" w:cs="Open Sans"/>
        </w:rPr>
        <w:t>P</w:t>
      </w:r>
      <w:r>
        <w:rPr>
          <w:rFonts w:ascii="Open Sans" w:hAnsi="Open Sans" w:cs="Open Sans"/>
        </w:rPr>
        <w:t xml:space="preserve">urchase </w:t>
      </w:r>
      <w:r w:rsidR="00EB74BA">
        <w:rPr>
          <w:rFonts w:ascii="Open Sans" w:hAnsi="Open Sans" w:cs="Open Sans"/>
        </w:rPr>
        <w:t>A</w:t>
      </w:r>
      <w:r>
        <w:rPr>
          <w:rFonts w:ascii="Open Sans" w:hAnsi="Open Sans" w:cs="Open Sans"/>
        </w:rPr>
        <w:t>greements is needed to properly reward t</w:t>
      </w:r>
      <w:r w:rsidRPr="00894FBE">
        <w:rPr>
          <w:rFonts w:ascii="Open Sans" w:hAnsi="Open Sans" w:cs="Open Sans"/>
        </w:rPr>
        <w:t>he value</w:t>
      </w:r>
      <w:r>
        <w:rPr>
          <w:rFonts w:ascii="Open Sans" w:hAnsi="Open Sans" w:cs="Open Sans"/>
        </w:rPr>
        <w:t xml:space="preserve"> that</w:t>
      </w:r>
      <w:r w:rsidRPr="00894FBE">
        <w:rPr>
          <w:rFonts w:ascii="Open Sans" w:hAnsi="Open Sans" w:cs="Open Sans"/>
        </w:rPr>
        <w:t xml:space="preserve"> comes from</w:t>
      </w:r>
      <w:r>
        <w:rPr>
          <w:rFonts w:ascii="Open Sans" w:hAnsi="Open Sans" w:cs="Open Sans"/>
        </w:rPr>
        <w:t xml:space="preserve"> flexibility, this includes rewarding:</w:t>
      </w:r>
      <w:r w:rsidRPr="00894FBE">
        <w:rPr>
          <w:rFonts w:ascii="Open Sans" w:hAnsi="Open Sans" w:cs="Open Sans"/>
        </w:rPr>
        <w:t xml:space="preserve"> capacity, balancing, ancillary, </w:t>
      </w:r>
      <w:proofErr w:type="gramStart"/>
      <w:r w:rsidRPr="00894FBE">
        <w:rPr>
          <w:rFonts w:ascii="Open Sans" w:hAnsi="Open Sans" w:cs="Open Sans"/>
        </w:rPr>
        <w:t>stability</w:t>
      </w:r>
      <w:proofErr w:type="gramEnd"/>
      <w:r w:rsidRPr="00894FBE">
        <w:rPr>
          <w:rFonts w:ascii="Open Sans" w:hAnsi="Open Sans" w:cs="Open Sans"/>
        </w:rPr>
        <w:t xml:space="preserve"> and other benefits which are not recognised by Power Purchase Agreements.</w:t>
      </w:r>
    </w:p>
    <w:p w14:paraId="119D1525" w14:textId="4BCA2D4E" w:rsidR="008D154A" w:rsidRDefault="00EB74BA" w:rsidP="00894FBE">
      <w:pPr>
        <w:numPr>
          <w:ilvl w:val="1"/>
          <w:numId w:val="17"/>
        </w:numPr>
        <w:rPr>
          <w:rFonts w:ascii="Open Sans" w:hAnsi="Open Sans" w:cs="Open Sans"/>
        </w:rPr>
      </w:pPr>
      <w:r>
        <w:rPr>
          <w:rFonts w:ascii="Open Sans" w:hAnsi="Open Sans" w:cs="Open Sans"/>
        </w:rPr>
        <w:t>A range of contract lengths are needed,</w:t>
      </w:r>
      <w:r w:rsidR="008D154A">
        <w:rPr>
          <w:rFonts w:ascii="Open Sans" w:hAnsi="Open Sans" w:cs="Open Sans"/>
        </w:rPr>
        <w:t xml:space="preserve"> </w:t>
      </w:r>
      <w:proofErr w:type="gramStart"/>
      <w:r w:rsidR="008D154A">
        <w:rPr>
          <w:rFonts w:ascii="Open Sans" w:hAnsi="Open Sans" w:cs="Open Sans"/>
        </w:rPr>
        <w:t>Some</w:t>
      </w:r>
      <w:proofErr w:type="gramEnd"/>
      <w:r w:rsidR="008D154A">
        <w:rPr>
          <w:rFonts w:ascii="Open Sans" w:hAnsi="Open Sans" w:cs="Open Sans"/>
        </w:rPr>
        <w:t xml:space="preserve"> flexibility systems value short durations, while longer duration storage need longer length contracts in order to be bankable. </w:t>
      </w:r>
    </w:p>
    <w:p w14:paraId="7091FAC2" w14:textId="5FFDCE27" w:rsidR="00894FBE" w:rsidRDefault="00EB74BA" w:rsidP="00894FBE">
      <w:pPr>
        <w:numPr>
          <w:ilvl w:val="1"/>
          <w:numId w:val="17"/>
        </w:numPr>
        <w:rPr>
          <w:rFonts w:ascii="Open Sans" w:hAnsi="Open Sans" w:cs="Open Sans"/>
        </w:rPr>
      </w:pPr>
      <w:r>
        <w:rPr>
          <w:rFonts w:ascii="Open Sans" w:hAnsi="Open Sans" w:cs="Open Sans"/>
        </w:rPr>
        <w:t xml:space="preserve"> contracts also need to recognise the interconnectedness of some ancillary services meaning that they should both be rewarded. </w:t>
      </w:r>
      <w:r w:rsidR="008D154A">
        <w:rPr>
          <w:rFonts w:ascii="Open Sans" w:hAnsi="Open Sans" w:cs="Open Sans"/>
        </w:rPr>
        <w:t xml:space="preserve"> Currently some services are not adequately renumerated because of a separate connected service being the contracted benefit. This limits the ability for sites providing flexibility to appropriately stack revenue streams. </w:t>
      </w:r>
    </w:p>
    <w:p w14:paraId="5D48FD94" w14:textId="77777777" w:rsidR="00894FBE" w:rsidRPr="00894FBE" w:rsidRDefault="00894FBE" w:rsidP="00894FBE">
      <w:pPr>
        <w:numPr>
          <w:ilvl w:val="1"/>
          <w:numId w:val="18"/>
        </w:numPr>
        <w:rPr>
          <w:rFonts w:ascii="Open Sans" w:hAnsi="Open Sans" w:cs="Open Sans"/>
        </w:rPr>
      </w:pPr>
      <w:r w:rsidRPr="00894FBE">
        <w:rPr>
          <w:rFonts w:ascii="Open Sans" w:hAnsi="Open Sans" w:cs="Open Sans"/>
        </w:rPr>
        <w:t>Black Start inaccessible as there is a lack of clarity over whether energy storage’s role in the mechanism (for example, if is considered the primary plant or the main plant, with each having different requirements).</w:t>
      </w:r>
    </w:p>
    <w:p w14:paraId="54350BCD" w14:textId="7546D60D" w:rsidR="00894FBE" w:rsidRDefault="00894FBE" w:rsidP="00894FBE">
      <w:pPr>
        <w:numPr>
          <w:ilvl w:val="1"/>
          <w:numId w:val="18"/>
        </w:numPr>
        <w:rPr>
          <w:rFonts w:ascii="Open Sans" w:hAnsi="Open Sans" w:cs="Open Sans"/>
        </w:rPr>
      </w:pPr>
      <w:r w:rsidRPr="00894FBE">
        <w:rPr>
          <w:rFonts w:ascii="Open Sans" w:hAnsi="Open Sans" w:cs="Open Sans"/>
        </w:rPr>
        <w:t xml:space="preserve">Some services </w:t>
      </w:r>
      <w:proofErr w:type="gramStart"/>
      <w:r w:rsidRPr="00894FBE">
        <w:rPr>
          <w:rFonts w:ascii="Open Sans" w:hAnsi="Open Sans" w:cs="Open Sans"/>
        </w:rPr>
        <w:t>e.g.</w:t>
      </w:r>
      <w:proofErr w:type="gramEnd"/>
      <w:r w:rsidRPr="00894FBE">
        <w:rPr>
          <w:rFonts w:ascii="Open Sans" w:hAnsi="Open Sans" w:cs="Open Sans"/>
        </w:rPr>
        <w:t xml:space="preserve"> inertia, stability services or reactive </w:t>
      </w:r>
      <w:r w:rsidR="00536928">
        <w:rPr>
          <w:rFonts w:ascii="Open Sans" w:hAnsi="Open Sans" w:cs="Open Sans"/>
        </w:rPr>
        <w:t>power</w:t>
      </w:r>
      <w:r w:rsidRPr="00894FBE">
        <w:rPr>
          <w:rFonts w:ascii="Open Sans" w:hAnsi="Open Sans" w:cs="Open Sans"/>
        </w:rPr>
        <w:t xml:space="preserve"> not adequately renumerated</w:t>
      </w:r>
    </w:p>
    <w:p w14:paraId="19E91F60" w14:textId="77777777" w:rsidR="008D154A" w:rsidRDefault="008D154A" w:rsidP="008D154A">
      <w:pPr>
        <w:numPr>
          <w:ilvl w:val="1"/>
          <w:numId w:val="18"/>
        </w:numPr>
        <w:rPr>
          <w:rFonts w:ascii="Open Sans" w:hAnsi="Open Sans" w:cs="Open Sans"/>
        </w:rPr>
      </w:pPr>
      <w:r>
        <w:rPr>
          <w:rFonts w:ascii="Open Sans" w:hAnsi="Open Sans" w:cs="Open Sans"/>
        </w:rPr>
        <w:t>Innovation in existing support mechanism (such as the CfD and Capacity Market) is needed to properly incentivise colocation of renewable generation with storage.</w:t>
      </w:r>
    </w:p>
    <w:p w14:paraId="08ED7C0A" w14:textId="168DEF13" w:rsidR="008D154A" w:rsidRPr="008D154A" w:rsidRDefault="008D154A" w:rsidP="008D154A">
      <w:pPr>
        <w:numPr>
          <w:ilvl w:val="1"/>
          <w:numId w:val="18"/>
        </w:numPr>
        <w:rPr>
          <w:rFonts w:ascii="Open Sans" w:hAnsi="Open Sans" w:cs="Open Sans"/>
        </w:rPr>
      </w:pPr>
      <w:r w:rsidRPr="008D154A">
        <w:rPr>
          <w:rFonts w:ascii="Open Sans" w:hAnsi="Open Sans" w:cs="Open Sans"/>
        </w:rPr>
        <w:t xml:space="preserve">Innovation required on </w:t>
      </w:r>
      <w:r w:rsidRPr="008D154A">
        <w:rPr>
          <w:rFonts w:ascii="Open Sans" w:eastAsia="Times New Roman" w:hAnsi="Open Sans" w:cs="Open Sans"/>
          <w:sz w:val="20"/>
          <w:szCs w:val="20"/>
        </w:rPr>
        <w:t xml:space="preserve">substation monitoring and visibility at the grid ‘edge’. </w:t>
      </w:r>
      <w:r>
        <w:rPr>
          <w:rFonts w:ascii="Open Sans" w:hAnsi="Open Sans" w:cs="Open Sans"/>
          <w:color w:val="000000"/>
          <w:sz w:val="20"/>
          <w:szCs w:val="20"/>
        </w:rPr>
        <w:t>There need to be greater</w:t>
      </w:r>
      <w:r w:rsidRPr="008D154A">
        <w:rPr>
          <w:rFonts w:ascii="Open Sans" w:hAnsi="Open Sans" w:cs="Open Sans"/>
          <w:color w:val="000000"/>
          <w:sz w:val="20"/>
          <w:szCs w:val="20"/>
        </w:rPr>
        <w:t xml:space="preserve"> Data Sharing at DNO and National Grid Transmission levels. Providing clarity on generation and grid restrictions.</w:t>
      </w:r>
    </w:p>
    <w:p w14:paraId="15236899" w14:textId="651C7A5A" w:rsidR="00894FBE" w:rsidRPr="00894FBE" w:rsidRDefault="008D154A" w:rsidP="00894FBE">
      <w:pPr>
        <w:numPr>
          <w:ilvl w:val="1"/>
          <w:numId w:val="18"/>
        </w:numPr>
        <w:rPr>
          <w:rFonts w:ascii="Open Sans" w:hAnsi="Open Sans" w:cs="Open Sans"/>
        </w:rPr>
      </w:pPr>
      <w:r>
        <w:rPr>
          <w:rFonts w:ascii="Open Sans" w:hAnsi="Open Sans" w:cs="Open Sans"/>
        </w:rPr>
        <w:t xml:space="preserve">Further innovation in smart tariffs and encouraging suppliers to introduce them to the market </w:t>
      </w:r>
      <w:proofErr w:type="gramStart"/>
      <w:r>
        <w:rPr>
          <w:rFonts w:ascii="Open Sans" w:hAnsi="Open Sans" w:cs="Open Sans"/>
        </w:rPr>
        <w:t>in order to</w:t>
      </w:r>
      <w:proofErr w:type="gramEnd"/>
      <w:r>
        <w:rPr>
          <w:rFonts w:ascii="Open Sans" w:hAnsi="Open Sans" w:cs="Open Sans"/>
        </w:rPr>
        <w:t xml:space="preserve"> drive consumer benefits and they can benefit from smart services connected to their smart meter, electric vehicle, heat pump or further energy </w:t>
      </w:r>
      <w:r w:rsidR="00943DDB">
        <w:rPr>
          <w:rFonts w:ascii="Open Sans" w:hAnsi="Open Sans" w:cs="Open Sans"/>
        </w:rPr>
        <w:t>use</w:t>
      </w:r>
      <w:r>
        <w:rPr>
          <w:rFonts w:ascii="Open Sans" w:hAnsi="Open Sans" w:cs="Open Sans"/>
        </w:rPr>
        <w:t xml:space="preserve">. </w:t>
      </w:r>
    </w:p>
    <w:p w14:paraId="70312FCD" w14:textId="77777777" w:rsidR="00894FBE" w:rsidRPr="00260469" w:rsidRDefault="00894FBE" w:rsidP="00894FBE">
      <w:pPr>
        <w:pStyle w:val="NormalWeb"/>
        <w:ind w:left="720"/>
        <w:rPr>
          <w:rFonts w:ascii="Open Sans" w:hAnsi="Open Sans" w:cs="Open Sans"/>
          <w:color w:val="000000"/>
          <w:sz w:val="20"/>
          <w:szCs w:val="20"/>
        </w:rPr>
      </w:pPr>
    </w:p>
    <w:p w14:paraId="7C8B0990" w14:textId="0B425BBA" w:rsidR="00FE0D14" w:rsidRPr="006C56CF" w:rsidRDefault="00FE0D14" w:rsidP="00FE0D14">
      <w:pPr>
        <w:pStyle w:val="ListParagraph"/>
        <w:numPr>
          <w:ilvl w:val="0"/>
          <w:numId w:val="1"/>
        </w:numPr>
        <w:rPr>
          <w:rFonts w:ascii="Open Sans" w:hAnsi="Open Sans" w:cs="Open Sans"/>
          <w:b/>
          <w:bCs/>
          <w:color w:val="002060"/>
        </w:rPr>
      </w:pPr>
      <w:r w:rsidRPr="006C56CF">
        <w:rPr>
          <w:rFonts w:ascii="Open Sans" w:hAnsi="Open Sans" w:cs="Open Sans"/>
          <w:b/>
          <w:bCs/>
          <w:color w:val="002060"/>
        </w:rPr>
        <w:t>It is anticipated that the innovation programme may cover a range of focus areas from the list below. Please indicate which areas are considered a priority for government to focus innovation support (if any) and why?</w:t>
      </w:r>
    </w:p>
    <w:p w14:paraId="0BC59D7B" w14:textId="50FAB6A2" w:rsidR="00FE0D14" w:rsidRPr="009B2AA7" w:rsidRDefault="00FE0D14" w:rsidP="00FE0D14">
      <w:pPr>
        <w:pStyle w:val="ListParagraph"/>
        <w:rPr>
          <w:rStyle w:val="cs-checkbox-input-wrapper"/>
          <w:rFonts w:ascii="Open Sans" w:hAnsi="Open Sans" w:cs="Open Sans"/>
        </w:rPr>
      </w:pPr>
      <w:r w:rsidRPr="009B2AA7">
        <w:rPr>
          <w:rStyle w:val="cs-checkbox-input-wrapper"/>
          <w:rFonts w:ascii="Open Sans" w:hAnsi="Open Sans" w:cs="Open Sans"/>
        </w:rPr>
        <w:lastRenderedPageBreak/>
        <w:t xml:space="preserve">Integration &amp; interoperability of demand-side response systems </w:t>
      </w:r>
      <w:r w:rsidRPr="009B2AA7">
        <w:rPr>
          <w:rStyle w:val="cs-checkbox-input-wrapper"/>
          <w:rFonts w:ascii="Open Sans" w:hAnsi="Open Sans" w:cs="Open Sans"/>
        </w:rPr>
        <w:object w:dxaOrig="225" w:dyaOrig="225" w14:anchorId="7E46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8pt;height:15.6pt" o:ole="">
            <v:imagedata r:id="rId8" o:title=""/>
          </v:shape>
          <w:control r:id="rId9" w:name="DefaultOcxName" w:shapeid="_x0000_i1106"/>
        </w:object>
      </w:r>
      <w:r w:rsidRPr="009B2AA7">
        <w:rPr>
          <w:rStyle w:val="cs-checkbox-input-wrapper"/>
          <w:rFonts w:ascii="Open Sans" w:hAnsi="Open Sans" w:cs="Open Sans"/>
        </w:rPr>
        <w:t xml:space="preserve">Enabling access to a future smart energy system for vulnerable consumers </w:t>
      </w:r>
      <w:r w:rsidRPr="009B2AA7">
        <w:rPr>
          <w:rStyle w:val="cs-checkbox-input-wrapper"/>
          <w:rFonts w:ascii="Open Sans" w:hAnsi="Open Sans" w:cs="Open Sans"/>
        </w:rPr>
        <w:object w:dxaOrig="225" w:dyaOrig="225" w14:anchorId="5F8812E5">
          <v:shape id="_x0000_i1109" type="#_x0000_t75" style="width:18pt;height:15.6pt" o:ole="">
            <v:imagedata r:id="rId10" o:title=""/>
          </v:shape>
          <w:control r:id="rId11" w:name="DefaultOcxName1" w:shapeid="_x0000_i1109"/>
        </w:object>
      </w:r>
      <w:r w:rsidRPr="009B2AA7">
        <w:rPr>
          <w:rStyle w:val="cs-checkbox-input-wrapper"/>
          <w:rFonts w:ascii="Open Sans" w:hAnsi="Open Sans" w:cs="Open Sans"/>
        </w:rPr>
        <w:t xml:space="preserve">Vehicle-to-X technology </w:t>
      </w:r>
      <w:r w:rsidRPr="009B2AA7">
        <w:rPr>
          <w:rStyle w:val="cs-checkbox-input-wrapper"/>
          <w:rFonts w:ascii="Open Sans" w:hAnsi="Open Sans" w:cs="Open Sans"/>
        </w:rPr>
        <w:object w:dxaOrig="225" w:dyaOrig="225" w14:anchorId="0249D182">
          <v:shape id="_x0000_i1112" type="#_x0000_t75" style="width:18pt;height:15.6pt" o:ole="">
            <v:imagedata r:id="rId8" o:title=""/>
          </v:shape>
          <w:control r:id="rId12" w:name="DefaultOcxName2" w:shapeid="_x0000_i1112"/>
        </w:object>
      </w:r>
      <w:r w:rsidRPr="009B2AA7">
        <w:rPr>
          <w:rStyle w:val="cs-checkbox-input-wrapper"/>
          <w:rFonts w:ascii="Open Sans" w:hAnsi="Open Sans" w:cs="Open Sans"/>
        </w:rPr>
        <w:t xml:space="preserve">Smart meter technology </w:t>
      </w:r>
      <w:r w:rsidRPr="009B2AA7">
        <w:rPr>
          <w:rStyle w:val="cs-checkbox-input-wrapper"/>
          <w:rFonts w:ascii="Open Sans" w:hAnsi="Open Sans" w:cs="Open Sans"/>
        </w:rPr>
        <w:object w:dxaOrig="225" w:dyaOrig="225" w14:anchorId="64F7146F">
          <v:shape id="_x0000_i1115" type="#_x0000_t75" style="width:18pt;height:15.6pt" o:ole="">
            <v:imagedata r:id="rId8" o:title=""/>
          </v:shape>
          <w:control r:id="rId13" w:name="DefaultOcxName3" w:shapeid="_x0000_i1115"/>
        </w:object>
      </w:r>
      <w:r w:rsidRPr="009B2AA7">
        <w:rPr>
          <w:rStyle w:val="cs-checkbox-input-wrapper"/>
          <w:rFonts w:ascii="Open Sans" w:hAnsi="Open Sans" w:cs="Open Sans"/>
        </w:rPr>
        <w:t xml:space="preserve">Data solutions </w:t>
      </w:r>
      <w:r w:rsidRPr="009B2AA7">
        <w:rPr>
          <w:rStyle w:val="cs-checkbox-input-wrapper"/>
          <w:rFonts w:ascii="Open Sans" w:hAnsi="Open Sans" w:cs="Open Sans"/>
        </w:rPr>
        <w:object w:dxaOrig="225" w:dyaOrig="225" w14:anchorId="75D7C69B">
          <v:shape id="_x0000_i1118" type="#_x0000_t75" style="width:18pt;height:15.6pt" o:ole="">
            <v:imagedata r:id="rId8" o:title=""/>
          </v:shape>
          <w:control r:id="rId14" w:name="DefaultOcxName4" w:shapeid="_x0000_i1118"/>
        </w:object>
      </w:r>
      <w:r w:rsidRPr="009B2AA7">
        <w:rPr>
          <w:rStyle w:val="cs-checkbox-input-wrapper"/>
          <w:rFonts w:ascii="Open Sans" w:hAnsi="Open Sans" w:cs="Open Sans"/>
        </w:rPr>
        <w:t xml:space="preserve">Digital solutions </w:t>
      </w:r>
      <w:r w:rsidRPr="009B2AA7">
        <w:rPr>
          <w:rStyle w:val="cs-checkbox-input-wrapper"/>
          <w:rFonts w:ascii="Open Sans" w:hAnsi="Open Sans" w:cs="Open Sans"/>
        </w:rPr>
        <w:object w:dxaOrig="225" w:dyaOrig="225" w14:anchorId="71EB28CF">
          <v:shape id="_x0000_i1121" type="#_x0000_t75" style="width:18pt;height:15.6pt" o:ole="">
            <v:imagedata r:id="rId10" o:title=""/>
          </v:shape>
          <w:control r:id="rId15" w:name="DefaultOcxName5" w:shapeid="_x0000_i1121"/>
        </w:object>
      </w:r>
      <w:r w:rsidRPr="009B2AA7">
        <w:rPr>
          <w:rStyle w:val="cs-checkbox-input-wrapper"/>
          <w:rFonts w:ascii="Open Sans" w:hAnsi="Open Sans" w:cs="Open Sans"/>
        </w:rPr>
        <w:t xml:space="preserve">Market solutions </w:t>
      </w:r>
      <w:r w:rsidRPr="009B2AA7">
        <w:rPr>
          <w:rStyle w:val="cs-checkbox-input-wrapper"/>
          <w:rFonts w:ascii="Open Sans" w:hAnsi="Open Sans" w:cs="Open Sans"/>
        </w:rPr>
        <w:object w:dxaOrig="225" w:dyaOrig="225" w14:anchorId="65897AD1">
          <v:shape id="_x0000_i1124" type="#_x0000_t75" style="width:18pt;height:15.6pt" o:ole="">
            <v:imagedata r:id="rId8" o:title=""/>
          </v:shape>
          <w:control r:id="rId16" w:name="DefaultOcxName6" w:shapeid="_x0000_i1124"/>
        </w:object>
      </w:r>
      <w:r w:rsidRPr="009B2AA7">
        <w:rPr>
          <w:rStyle w:val="cs-checkbox-input-wrapper"/>
          <w:rFonts w:ascii="Open Sans" w:hAnsi="Open Sans" w:cs="Open Sans"/>
        </w:rPr>
        <w:t xml:space="preserve">Laboratory-scale demonstration of an integrated and interoperable smart and flexible system </w:t>
      </w:r>
      <w:r w:rsidRPr="009B2AA7">
        <w:rPr>
          <w:rStyle w:val="cs-checkbox-input-wrapper"/>
          <w:rFonts w:ascii="Open Sans" w:hAnsi="Open Sans" w:cs="Open Sans"/>
        </w:rPr>
        <w:object w:dxaOrig="225" w:dyaOrig="225" w14:anchorId="66399A3C">
          <v:shape id="_x0000_i1127" type="#_x0000_t75" style="width:18pt;height:15.6pt" o:ole="">
            <v:imagedata r:id="rId10" o:title=""/>
          </v:shape>
          <w:control r:id="rId17" w:name="DefaultOcxName7" w:shapeid="_x0000_i1127"/>
        </w:object>
      </w:r>
      <w:r w:rsidRPr="009B2AA7">
        <w:rPr>
          <w:rStyle w:val="cs-checkbox-input-wrapper"/>
          <w:rFonts w:ascii="Open Sans" w:hAnsi="Open Sans" w:cs="Open Sans"/>
        </w:rPr>
        <w:t xml:space="preserve">Real-world demonstration of an integrated and interoperable smart and flexible system </w:t>
      </w:r>
      <w:r w:rsidRPr="009B2AA7">
        <w:rPr>
          <w:rStyle w:val="cs-checkbox-input-wrapper"/>
          <w:rFonts w:ascii="Open Sans" w:hAnsi="Open Sans" w:cs="Open Sans"/>
        </w:rPr>
        <w:object w:dxaOrig="225" w:dyaOrig="225" w14:anchorId="4ADEE8BB">
          <v:shape id="_x0000_i1130" type="#_x0000_t75" style="width:18pt;height:15.6pt" o:ole="">
            <v:imagedata r:id="rId8" o:title=""/>
          </v:shape>
          <w:control r:id="rId18" w:name="DefaultOcxName8" w:shapeid="_x0000_i1130"/>
        </w:object>
      </w:r>
      <w:r w:rsidRPr="009B2AA7">
        <w:rPr>
          <w:rStyle w:val="cs-checkbox-input-wrapper"/>
          <w:rFonts w:ascii="Open Sans" w:hAnsi="Open Sans" w:cs="Open Sans"/>
        </w:rPr>
        <w:t>Other</w:t>
      </w:r>
    </w:p>
    <w:p w14:paraId="33ECA165" w14:textId="77777777" w:rsidR="00555703" w:rsidRPr="006C56CF" w:rsidRDefault="00555703" w:rsidP="00FE0D14">
      <w:pPr>
        <w:pStyle w:val="ListParagraph"/>
        <w:rPr>
          <w:rStyle w:val="cs-checkbox-input-wrapper"/>
          <w:rFonts w:ascii="Open Sans" w:hAnsi="Open Sans" w:cs="Open Sans"/>
          <w:color w:val="002060"/>
        </w:rPr>
      </w:pPr>
    </w:p>
    <w:p w14:paraId="6B4EEBEB" w14:textId="53D02AD9" w:rsidR="00A22702" w:rsidRPr="006C56CF" w:rsidRDefault="00FE0D14" w:rsidP="00A22702">
      <w:pPr>
        <w:pStyle w:val="ListParagraph"/>
        <w:numPr>
          <w:ilvl w:val="0"/>
          <w:numId w:val="1"/>
        </w:numPr>
        <w:rPr>
          <w:rFonts w:ascii="Open Sans" w:hAnsi="Open Sans" w:cs="Open Sans"/>
          <w:b/>
          <w:bCs/>
          <w:color w:val="002060"/>
        </w:rPr>
      </w:pPr>
      <w:r w:rsidRPr="006C56CF">
        <w:rPr>
          <w:rFonts w:ascii="Open Sans" w:hAnsi="Open Sans" w:cs="Open Sans"/>
          <w:b/>
          <w:bCs/>
          <w:color w:val="002060"/>
        </w:rPr>
        <w:t xml:space="preserve">What level of funding would you require to support innovation activity in each of the following </w:t>
      </w:r>
      <w:proofErr w:type="gramStart"/>
      <w:r w:rsidRPr="006C56CF">
        <w:rPr>
          <w:rFonts w:ascii="Open Sans" w:hAnsi="Open Sans" w:cs="Open Sans"/>
          <w:b/>
          <w:bCs/>
          <w:color w:val="002060"/>
        </w:rPr>
        <w:t>areas?:</w:t>
      </w:r>
      <w:proofErr w:type="gramEnd"/>
      <w:r w:rsidRPr="006C56CF">
        <w:rPr>
          <w:rFonts w:ascii="Open Sans" w:hAnsi="Open Sans" w:cs="Open Sans"/>
          <w:b/>
          <w:bCs/>
          <w:color w:val="002060"/>
        </w:rPr>
        <w:t xml:space="preserve"> ( same options as above, &lt;100k, 100-500k, 500k-1m, 1m-2m, 2-5m, 5-10m- &gt;10m)</w:t>
      </w:r>
    </w:p>
    <w:p w14:paraId="13F4AD28" w14:textId="05F72409" w:rsidR="00B302F8" w:rsidRDefault="008D154A" w:rsidP="00A22702">
      <w:pPr>
        <w:pBdr>
          <w:bottom w:val="single" w:sz="6" w:space="1" w:color="auto"/>
        </w:pBdr>
        <w:rPr>
          <w:rFonts w:ascii="Open Sans" w:hAnsi="Open Sans" w:cs="Open Sans"/>
          <w:i/>
          <w:iCs/>
        </w:rPr>
      </w:pPr>
      <w:r w:rsidRPr="008D154A">
        <w:rPr>
          <w:rFonts w:ascii="Open Sans" w:hAnsi="Open Sans" w:cs="Open Sans"/>
          <w:i/>
          <w:iCs/>
          <w:highlight w:val="yellow"/>
        </w:rPr>
        <w:t>Member input welcome – but REA not intending to respond</w:t>
      </w:r>
    </w:p>
    <w:p w14:paraId="752E25C3" w14:textId="77777777" w:rsidR="006C56CF" w:rsidRPr="008D154A" w:rsidRDefault="006C56CF" w:rsidP="00A22702">
      <w:pPr>
        <w:pBdr>
          <w:bottom w:val="single" w:sz="6" w:space="1" w:color="auto"/>
        </w:pBdr>
        <w:rPr>
          <w:rFonts w:ascii="Open Sans" w:hAnsi="Open Sans" w:cs="Open Sans"/>
          <w:i/>
          <w:iCs/>
        </w:rPr>
      </w:pPr>
    </w:p>
    <w:p w14:paraId="592BF231" w14:textId="77777777" w:rsidR="006C56CF" w:rsidRPr="009B2AA7" w:rsidRDefault="006C56CF" w:rsidP="00A22702">
      <w:pPr>
        <w:rPr>
          <w:rFonts w:ascii="Open Sans" w:hAnsi="Open Sans" w:cs="Open Sans"/>
        </w:rPr>
      </w:pPr>
    </w:p>
    <w:p w14:paraId="53EB68C7" w14:textId="2CB270AD" w:rsidR="00A22702" w:rsidRPr="006C56CF" w:rsidRDefault="00A22702" w:rsidP="00A22702">
      <w:pPr>
        <w:rPr>
          <w:rFonts w:ascii="Open Sans" w:hAnsi="Open Sans" w:cs="Open Sans"/>
          <w:b/>
          <w:bCs/>
          <w:u w:val="single"/>
        </w:rPr>
      </w:pPr>
      <w:r w:rsidRPr="006C56CF">
        <w:rPr>
          <w:rFonts w:ascii="Open Sans" w:hAnsi="Open Sans" w:cs="Open Sans"/>
          <w:b/>
          <w:bCs/>
          <w:u w:val="single"/>
        </w:rPr>
        <w:t>Section c 1</w:t>
      </w:r>
    </w:p>
    <w:p w14:paraId="5AE9262B" w14:textId="5E2107C6"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eastAsia="Times New Roman" w:hAnsi="Open Sans" w:cs="Open Sans"/>
          <w:b/>
          <w:bCs/>
          <w:color w:val="002060"/>
          <w:lang w:eastAsia="en-GB"/>
        </w:rPr>
        <w:t xml:space="preserve">What are the key innovation requirements to enable flexible system integration and interoperability? </w:t>
      </w:r>
    </w:p>
    <w:p w14:paraId="343424A0" w14:textId="5D7206AC" w:rsidR="00B302F8" w:rsidRPr="009B2AA7" w:rsidRDefault="00B302F8" w:rsidP="00B302F8">
      <w:pPr>
        <w:spacing w:after="0" w:line="240" w:lineRule="auto"/>
        <w:rPr>
          <w:rFonts w:ascii="Open Sans" w:eastAsia="Times New Roman" w:hAnsi="Open Sans" w:cs="Open Sans"/>
          <w:lang w:eastAsia="en-GB"/>
        </w:rPr>
      </w:pPr>
    </w:p>
    <w:p w14:paraId="677F7028" w14:textId="7A5CA2BC" w:rsidR="005449E7" w:rsidRPr="009B2AA7" w:rsidRDefault="005449E7" w:rsidP="00B302F8">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There are several innovation requirements in the low voltage infrastructure, including:</w:t>
      </w:r>
    </w:p>
    <w:p w14:paraId="710CE18C" w14:textId="16359CF1" w:rsidR="005449E7" w:rsidRPr="009B2AA7" w:rsidRDefault="005449E7" w:rsidP="00B302F8">
      <w:pPr>
        <w:spacing w:after="0" w:line="240" w:lineRule="auto"/>
        <w:rPr>
          <w:rFonts w:ascii="Open Sans" w:eastAsia="Times New Roman" w:hAnsi="Open Sans" w:cs="Open Sans"/>
          <w:lang w:eastAsia="en-GB"/>
        </w:rPr>
      </w:pPr>
    </w:p>
    <w:p w14:paraId="21D27E61" w14:textId="70FBC76D" w:rsidR="005449E7" w:rsidRPr="009B2AA7" w:rsidRDefault="005449E7" w:rsidP="00B302F8">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Transparency of data on low voltage network</w:t>
      </w:r>
    </w:p>
    <w:p w14:paraId="061E8887" w14:textId="5C68541F" w:rsidR="005449E7" w:rsidRPr="009B2AA7" w:rsidRDefault="005449E7" w:rsidP="00B302F8">
      <w:pPr>
        <w:spacing w:after="0" w:line="240" w:lineRule="auto"/>
        <w:rPr>
          <w:rFonts w:ascii="Open Sans" w:eastAsia="Times New Roman" w:hAnsi="Open Sans" w:cs="Open Sans"/>
          <w:lang w:eastAsia="en-GB"/>
        </w:rPr>
      </w:pPr>
    </w:p>
    <w:p w14:paraId="29700221" w14:textId="410C895B" w:rsidR="005449E7" w:rsidRPr="009B2AA7" w:rsidRDefault="005449E7" w:rsidP="00B302F8">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Visibility at substations</w:t>
      </w:r>
    </w:p>
    <w:p w14:paraId="18FE4EF0" w14:textId="6F270FB9" w:rsidR="005449E7" w:rsidRPr="009B2AA7" w:rsidRDefault="005449E7" w:rsidP="00B302F8">
      <w:pPr>
        <w:spacing w:after="0" w:line="240" w:lineRule="auto"/>
        <w:rPr>
          <w:rFonts w:ascii="Open Sans" w:eastAsia="Times New Roman" w:hAnsi="Open Sans" w:cs="Open Sans"/>
          <w:lang w:eastAsia="en-GB"/>
        </w:rPr>
      </w:pPr>
    </w:p>
    <w:p w14:paraId="349B6AD1" w14:textId="33EBA969" w:rsidR="00204668" w:rsidRPr="009B2AA7" w:rsidRDefault="005449E7" w:rsidP="00B302F8">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 xml:space="preserve">In addition to that, </w:t>
      </w:r>
      <w:r w:rsidR="006C56CF">
        <w:rPr>
          <w:rFonts w:ascii="Open Sans" w:eastAsia="Times New Roman" w:hAnsi="Open Sans" w:cs="Open Sans"/>
          <w:lang w:eastAsia="en-GB"/>
        </w:rPr>
        <w:t>m</w:t>
      </w:r>
      <w:r w:rsidR="00204668" w:rsidRPr="009B2AA7">
        <w:rPr>
          <w:rFonts w:ascii="Open Sans" w:eastAsia="Times New Roman" w:hAnsi="Open Sans" w:cs="Open Sans"/>
          <w:lang w:eastAsia="en-GB"/>
        </w:rPr>
        <w:t>arket rewards for other benefits from storage including: black start, frequency stabilisation</w:t>
      </w:r>
      <w:proofErr w:type="gramStart"/>
      <w:r w:rsidR="00204668" w:rsidRPr="009B2AA7">
        <w:rPr>
          <w:rFonts w:ascii="Open Sans" w:eastAsia="Times New Roman" w:hAnsi="Open Sans" w:cs="Open Sans"/>
          <w:lang w:eastAsia="en-GB"/>
        </w:rPr>
        <w:t>…..</w:t>
      </w:r>
      <w:proofErr w:type="gramEnd"/>
      <w:r w:rsidR="00204668" w:rsidRPr="009B2AA7">
        <w:rPr>
          <w:rFonts w:ascii="Open Sans" w:eastAsia="Times New Roman" w:hAnsi="Open Sans" w:cs="Open Sans"/>
          <w:lang w:eastAsia="en-GB"/>
        </w:rPr>
        <w:tab/>
      </w:r>
    </w:p>
    <w:p w14:paraId="1FE30DF4" w14:textId="77777777" w:rsidR="00204668" w:rsidRPr="009B2AA7" w:rsidRDefault="00204668" w:rsidP="00B302F8">
      <w:pPr>
        <w:spacing w:after="0" w:line="240" w:lineRule="auto"/>
        <w:rPr>
          <w:rFonts w:ascii="Open Sans" w:eastAsia="Times New Roman" w:hAnsi="Open Sans" w:cs="Open Sans"/>
          <w:lang w:eastAsia="en-GB"/>
        </w:rPr>
      </w:pPr>
    </w:p>
    <w:p w14:paraId="7AC83A09" w14:textId="09E7286C" w:rsidR="00677CDA" w:rsidRPr="009B2AA7" w:rsidRDefault="00677CDA" w:rsidP="00B302F8">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Wide scale adoption of SEG tariffs, which can provide financial benefits to the consumer and wider benefits to the grid for flexibility.</w:t>
      </w:r>
    </w:p>
    <w:p w14:paraId="71EDB0DC" w14:textId="77777777" w:rsidR="00B302F8" w:rsidRPr="009B2AA7" w:rsidRDefault="00B302F8" w:rsidP="00B302F8">
      <w:pPr>
        <w:spacing w:after="0" w:line="240" w:lineRule="auto"/>
        <w:rPr>
          <w:rFonts w:ascii="Open Sans" w:eastAsia="Times New Roman" w:hAnsi="Open Sans" w:cs="Open Sans"/>
          <w:lang w:eastAsia="en-GB"/>
        </w:rPr>
      </w:pPr>
    </w:p>
    <w:p w14:paraId="5D0FE6F8" w14:textId="6BA61F91"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hAnsi="Open Sans" w:cs="Open Sans"/>
          <w:b/>
          <w:bCs/>
          <w:color w:val="002060"/>
        </w:rPr>
        <w:t>What are the key barriers to innovation in this area?</w:t>
      </w:r>
    </w:p>
    <w:p w14:paraId="58276F95" w14:textId="04B09718" w:rsidR="00B302F8" w:rsidRPr="009B2AA7" w:rsidRDefault="00B302F8" w:rsidP="00B302F8">
      <w:pPr>
        <w:spacing w:after="0" w:line="240" w:lineRule="auto"/>
        <w:rPr>
          <w:rFonts w:ascii="Open Sans" w:eastAsia="Times New Roman" w:hAnsi="Open Sans" w:cs="Open Sans"/>
          <w:lang w:eastAsia="en-GB"/>
        </w:rPr>
      </w:pPr>
    </w:p>
    <w:p w14:paraId="05A130CA" w14:textId="37275D9D" w:rsidR="000E1728" w:rsidRPr="009B2AA7" w:rsidRDefault="000E1728" w:rsidP="00B302F8">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 xml:space="preserve">Barriers on the low voltage distribution network restrict the accessibility of flexibility technologies to access the network and provide system benefits. For </w:t>
      </w:r>
      <w:proofErr w:type="gramStart"/>
      <w:r w:rsidRPr="009B2AA7">
        <w:rPr>
          <w:rFonts w:ascii="Open Sans" w:eastAsia="Times New Roman" w:hAnsi="Open Sans" w:cs="Open Sans"/>
          <w:lang w:eastAsia="en-GB"/>
        </w:rPr>
        <w:t>example</w:t>
      </w:r>
      <w:proofErr w:type="gramEnd"/>
      <w:r w:rsidRPr="009B2AA7">
        <w:rPr>
          <w:rFonts w:ascii="Open Sans" w:eastAsia="Times New Roman" w:hAnsi="Open Sans" w:cs="Open Sans"/>
          <w:lang w:eastAsia="en-GB"/>
        </w:rPr>
        <w:t xml:space="preserve"> no data exists at substation level which makes it hard for domestic scale flexibility assets to contribute system benefits. </w:t>
      </w:r>
    </w:p>
    <w:p w14:paraId="17524BFC" w14:textId="70790D63" w:rsidR="00B302F8" w:rsidRPr="009B2AA7" w:rsidRDefault="00B302F8" w:rsidP="00B302F8">
      <w:pPr>
        <w:spacing w:after="0" w:line="240" w:lineRule="auto"/>
        <w:rPr>
          <w:rFonts w:ascii="Open Sans" w:eastAsia="Times New Roman" w:hAnsi="Open Sans" w:cs="Open Sans"/>
          <w:lang w:eastAsia="en-GB"/>
        </w:rPr>
      </w:pPr>
    </w:p>
    <w:p w14:paraId="66772BBF" w14:textId="04D59DD8"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hAnsi="Open Sans" w:cs="Open Sans"/>
          <w:b/>
          <w:bCs/>
          <w:color w:val="002060"/>
        </w:rPr>
        <w:t>Do you foresee any innovation gaps within the proposed Areas 1-4 outlined above? If so, please outline other areas that should be considered.</w:t>
      </w:r>
    </w:p>
    <w:p w14:paraId="3024CED5" w14:textId="7F0821E0" w:rsidR="009C1052" w:rsidRPr="009B2AA7" w:rsidRDefault="009C1052" w:rsidP="00B302F8">
      <w:pPr>
        <w:spacing w:after="0" w:line="240" w:lineRule="auto"/>
        <w:rPr>
          <w:rFonts w:ascii="Open Sans" w:eastAsia="Times New Roman" w:hAnsi="Open Sans" w:cs="Open Sans"/>
          <w:lang w:eastAsia="en-GB"/>
        </w:rPr>
      </w:pPr>
    </w:p>
    <w:p w14:paraId="76088EE0" w14:textId="77777777" w:rsidR="009C1052" w:rsidRPr="009B2AA7" w:rsidRDefault="009C1052" w:rsidP="00B302F8">
      <w:pPr>
        <w:spacing w:after="0" w:line="240" w:lineRule="auto"/>
        <w:rPr>
          <w:rFonts w:ascii="Open Sans" w:eastAsia="Times New Roman" w:hAnsi="Open Sans" w:cs="Open Sans"/>
          <w:lang w:eastAsia="en-GB"/>
        </w:rPr>
      </w:pPr>
    </w:p>
    <w:p w14:paraId="69BB7E12" w14:textId="415E14FF"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hAnsi="Open Sans" w:cs="Open Sans"/>
          <w:b/>
          <w:bCs/>
          <w:color w:val="002060"/>
        </w:rPr>
        <w:t>What would be the key barriers (if any) to participation in innovation activity focused on the area of integrated and interoperable DSR?</w:t>
      </w:r>
    </w:p>
    <w:p w14:paraId="5B2B9790" w14:textId="326257D7" w:rsidR="009C1052" w:rsidRPr="009B2AA7" w:rsidRDefault="009C1052" w:rsidP="009C1052">
      <w:pPr>
        <w:spacing w:after="0" w:line="240" w:lineRule="auto"/>
        <w:ind w:left="360"/>
        <w:rPr>
          <w:rFonts w:ascii="Open Sans" w:eastAsia="Times New Roman" w:hAnsi="Open Sans" w:cs="Open Sans"/>
          <w:lang w:eastAsia="en-GB"/>
        </w:rPr>
      </w:pPr>
    </w:p>
    <w:p w14:paraId="7BE9C2D1" w14:textId="5746E336" w:rsidR="00F070A9" w:rsidRDefault="00F070A9" w:rsidP="009C1052">
      <w:pPr>
        <w:spacing w:after="0" w:line="240" w:lineRule="auto"/>
        <w:ind w:left="360"/>
        <w:rPr>
          <w:rFonts w:ascii="Open Sans" w:eastAsia="Times New Roman" w:hAnsi="Open Sans" w:cs="Open Sans"/>
          <w:lang w:eastAsia="en-GB"/>
        </w:rPr>
      </w:pPr>
      <w:r>
        <w:rPr>
          <w:rFonts w:ascii="Open Sans" w:eastAsia="Times New Roman" w:hAnsi="Open Sans" w:cs="Open Sans"/>
          <w:lang w:eastAsia="en-GB"/>
        </w:rPr>
        <w:t xml:space="preserve">It is currently difficult to make such projects bankable as flexibility markets do not properly reward the range of services provided by DSR systems. As such there is not the confidence in revenue streams to enable to make such projects bankable. </w:t>
      </w:r>
    </w:p>
    <w:p w14:paraId="2B0C8075" w14:textId="77777777" w:rsidR="00F070A9" w:rsidRDefault="00F070A9" w:rsidP="009C1052">
      <w:pPr>
        <w:spacing w:after="0" w:line="240" w:lineRule="auto"/>
        <w:ind w:left="360"/>
        <w:rPr>
          <w:rFonts w:ascii="Open Sans" w:eastAsia="Times New Roman" w:hAnsi="Open Sans" w:cs="Open Sans"/>
          <w:lang w:eastAsia="en-GB"/>
        </w:rPr>
      </w:pPr>
    </w:p>
    <w:p w14:paraId="01D0957F" w14:textId="51E3CBC1" w:rsidR="009C1052" w:rsidRPr="009B2AA7" w:rsidRDefault="009C1052" w:rsidP="009C1052">
      <w:pPr>
        <w:spacing w:after="0" w:line="240" w:lineRule="auto"/>
        <w:ind w:left="360"/>
        <w:rPr>
          <w:rFonts w:ascii="Open Sans" w:eastAsia="Times New Roman" w:hAnsi="Open Sans" w:cs="Open Sans"/>
          <w:lang w:eastAsia="en-GB"/>
        </w:rPr>
      </w:pPr>
      <w:r w:rsidRPr="009B2AA7">
        <w:rPr>
          <w:rFonts w:ascii="Open Sans" w:eastAsia="Times New Roman" w:hAnsi="Open Sans" w:cs="Open Sans"/>
          <w:lang w:eastAsia="en-GB"/>
        </w:rPr>
        <w:t xml:space="preserve">Minimum project size could preclude smaller companies, and in a similar way, </w:t>
      </w:r>
      <w:r w:rsidR="00D43451" w:rsidRPr="009B2AA7">
        <w:rPr>
          <w:rFonts w:ascii="Open Sans" w:eastAsia="Times New Roman" w:hAnsi="Open Sans" w:cs="Open Sans"/>
          <w:lang w:eastAsia="en-GB"/>
        </w:rPr>
        <w:t>time limits</w:t>
      </w:r>
      <w:r w:rsidR="00B670F8" w:rsidRPr="009B2AA7">
        <w:rPr>
          <w:rFonts w:ascii="Open Sans" w:eastAsia="Times New Roman" w:hAnsi="Open Sans" w:cs="Open Sans"/>
          <w:lang w:eastAsia="en-GB"/>
        </w:rPr>
        <w:t xml:space="preserve"> which are too short</w:t>
      </w:r>
      <w:r w:rsidR="00D43451" w:rsidRPr="009B2AA7">
        <w:rPr>
          <w:rFonts w:ascii="Open Sans" w:eastAsia="Times New Roman" w:hAnsi="Open Sans" w:cs="Open Sans"/>
          <w:lang w:eastAsia="en-GB"/>
        </w:rPr>
        <w:t xml:space="preserve"> could stop projects which do not already have a </w:t>
      </w:r>
      <w:r w:rsidR="009B2AA7" w:rsidRPr="009B2AA7">
        <w:rPr>
          <w:rFonts w:ascii="Open Sans" w:eastAsia="Times New Roman" w:hAnsi="Open Sans" w:cs="Open Sans"/>
          <w:lang w:eastAsia="en-GB"/>
        </w:rPr>
        <w:t>well-established</w:t>
      </w:r>
      <w:r w:rsidR="00D43451" w:rsidRPr="009B2AA7">
        <w:rPr>
          <w:rFonts w:ascii="Open Sans" w:eastAsia="Times New Roman" w:hAnsi="Open Sans" w:cs="Open Sans"/>
          <w:lang w:eastAsia="en-GB"/>
        </w:rPr>
        <w:t xml:space="preserve"> supply chain. </w:t>
      </w:r>
    </w:p>
    <w:p w14:paraId="7A7B1C62" w14:textId="38E70286" w:rsidR="009C1052" w:rsidRPr="009B2AA7" w:rsidRDefault="009C1052" w:rsidP="009C1052">
      <w:pPr>
        <w:spacing w:after="0" w:line="240" w:lineRule="auto"/>
        <w:ind w:left="360"/>
        <w:rPr>
          <w:rFonts w:ascii="Open Sans" w:eastAsia="Times New Roman" w:hAnsi="Open Sans" w:cs="Open Sans"/>
          <w:lang w:eastAsia="en-GB"/>
        </w:rPr>
      </w:pPr>
    </w:p>
    <w:p w14:paraId="11589125" w14:textId="77777777" w:rsidR="009C1052" w:rsidRPr="009B2AA7" w:rsidRDefault="009C1052" w:rsidP="009C1052">
      <w:pPr>
        <w:spacing w:after="0" w:line="240" w:lineRule="auto"/>
        <w:ind w:left="360"/>
        <w:rPr>
          <w:rFonts w:ascii="Open Sans" w:eastAsia="Times New Roman" w:hAnsi="Open Sans" w:cs="Open Sans"/>
          <w:b/>
          <w:bCs/>
          <w:lang w:eastAsia="en-GB"/>
        </w:rPr>
      </w:pPr>
    </w:p>
    <w:p w14:paraId="1940A6D4" w14:textId="388CB652"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hAnsi="Open Sans" w:cs="Open Sans"/>
          <w:b/>
          <w:bCs/>
          <w:color w:val="002060"/>
        </w:rPr>
        <w:t>Do you foresee any gaps in UK market capabilities to deliver innovation in the proposed Areas 1-4 above? (Please include the area(s) you are referring to in your answer)</w:t>
      </w:r>
    </w:p>
    <w:p w14:paraId="093B3C63" w14:textId="74E7B627" w:rsidR="00D43451" w:rsidRPr="009B2AA7" w:rsidRDefault="00D43451" w:rsidP="00D43451">
      <w:pPr>
        <w:spacing w:after="0" w:line="240" w:lineRule="auto"/>
        <w:ind w:left="360"/>
        <w:rPr>
          <w:rFonts w:ascii="Open Sans" w:eastAsia="Times New Roman" w:hAnsi="Open Sans" w:cs="Open Sans"/>
          <w:lang w:eastAsia="en-GB"/>
        </w:rPr>
      </w:pPr>
    </w:p>
    <w:p w14:paraId="7843F5FE" w14:textId="77777777" w:rsidR="00D43451" w:rsidRPr="009B2AA7" w:rsidRDefault="00D43451" w:rsidP="00D43451">
      <w:pPr>
        <w:spacing w:after="0" w:line="240" w:lineRule="auto"/>
        <w:ind w:left="360"/>
        <w:rPr>
          <w:rFonts w:ascii="Open Sans" w:eastAsia="Times New Roman" w:hAnsi="Open Sans" w:cs="Open Sans"/>
          <w:b/>
          <w:bCs/>
          <w:lang w:eastAsia="en-GB"/>
        </w:rPr>
      </w:pPr>
    </w:p>
    <w:p w14:paraId="425FC86B" w14:textId="4DE4A5A3" w:rsidR="00FE0D14" w:rsidRPr="009B2AA7" w:rsidRDefault="00FE0D14" w:rsidP="00FE0D14">
      <w:pPr>
        <w:pStyle w:val="ListParagraph"/>
        <w:numPr>
          <w:ilvl w:val="0"/>
          <w:numId w:val="2"/>
        </w:numPr>
        <w:spacing w:after="0" w:line="240" w:lineRule="auto"/>
        <w:rPr>
          <w:rStyle w:val="cs-radio-input-wrapper"/>
          <w:rFonts w:ascii="Open Sans" w:eastAsia="Times New Roman" w:hAnsi="Open Sans" w:cs="Open Sans"/>
          <w:lang w:eastAsia="en-GB"/>
        </w:rPr>
      </w:pPr>
      <w:r w:rsidRPr="006C56CF">
        <w:rPr>
          <w:rFonts w:ascii="Open Sans" w:hAnsi="Open Sans" w:cs="Open Sans"/>
          <w:b/>
          <w:bCs/>
          <w:color w:val="002060"/>
        </w:rPr>
        <w:t>What is the level of interest from your organisation in participating in innovation activity focused on Areas 1-4 above?</w:t>
      </w:r>
      <w:r w:rsidRPr="006C56CF">
        <w:rPr>
          <w:rFonts w:ascii="Open Sans" w:hAnsi="Open Sans" w:cs="Open Sans"/>
          <w:color w:val="002060"/>
        </w:rPr>
        <w:t xml:space="preserve"> </w:t>
      </w:r>
      <w:r w:rsidRPr="009B2AA7">
        <w:rPr>
          <w:rStyle w:val="cs-radio-input-wrapper"/>
          <w:rFonts w:ascii="Open Sans" w:hAnsi="Open Sans" w:cs="Open Sans"/>
        </w:rPr>
        <w:t xml:space="preserve">Very high </w:t>
      </w:r>
      <w:r w:rsidRPr="009B2AA7">
        <w:rPr>
          <w:rStyle w:val="cs-radio-input-wrapper"/>
          <w:rFonts w:ascii="Open Sans" w:hAnsi="Open Sans" w:cs="Open Sans"/>
        </w:rPr>
        <w:object w:dxaOrig="225" w:dyaOrig="225" w14:anchorId="5B3530F3">
          <v:shape id="_x0000_i1133" type="#_x0000_t75" style="width:18pt;height:15.6pt" o:ole="">
            <v:imagedata r:id="rId19" o:title=""/>
          </v:shape>
          <w:control r:id="rId20" w:name="DefaultOcxName9" w:shapeid="_x0000_i1133"/>
        </w:object>
      </w:r>
      <w:proofErr w:type="spellStart"/>
      <w:r w:rsidRPr="009B2AA7">
        <w:rPr>
          <w:rStyle w:val="cs-radio-input-wrapper"/>
          <w:rFonts w:ascii="Open Sans" w:hAnsi="Open Sans" w:cs="Open Sans"/>
        </w:rPr>
        <w:t>High</w:t>
      </w:r>
      <w:proofErr w:type="spellEnd"/>
      <w:r w:rsidRPr="009B2AA7">
        <w:rPr>
          <w:rStyle w:val="cs-radio-input-wrapper"/>
          <w:rFonts w:ascii="Open Sans" w:hAnsi="Open Sans" w:cs="Open Sans"/>
        </w:rPr>
        <w:t xml:space="preserve"> </w:t>
      </w:r>
      <w:r w:rsidRPr="009B2AA7">
        <w:rPr>
          <w:rStyle w:val="cs-radio-input-wrapper"/>
          <w:rFonts w:ascii="Open Sans" w:hAnsi="Open Sans" w:cs="Open Sans"/>
        </w:rPr>
        <w:object w:dxaOrig="225" w:dyaOrig="225" w14:anchorId="22A3C5BA">
          <v:shape id="_x0000_i1136" type="#_x0000_t75" style="width:18pt;height:15.6pt" o:ole="">
            <v:imagedata r:id="rId21" o:title=""/>
          </v:shape>
          <w:control r:id="rId22" w:name="DefaultOcxName11" w:shapeid="_x0000_i1136"/>
        </w:object>
      </w:r>
      <w:r w:rsidRPr="009B2AA7">
        <w:rPr>
          <w:rStyle w:val="cs-radio-input-wrapper"/>
          <w:rFonts w:ascii="Open Sans" w:hAnsi="Open Sans" w:cs="Open Sans"/>
        </w:rPr>
        <w:t xml:space="preserve">Medium </w:t>
      </w:r>
      <w:r w:rsidRPr="009B2AA7">
        <w:rPr>
          <w:rStyle w:val="cs-radio-input-wrapper"/>
          <w:rFonts w:ascii="Open Sans" w:hAnsi="Open Sans" w:cs="Open Sans"/>
        </w:rPr>
        <w:object w:dxaOrig="225" w:dyaOrig="225" w14:anchorId="7FE5362D">
          <v:shape id="_x0000_i1139" type="#_x0000_t75" style="width:18pt;height:15.6pt" o:ole="">
            <v:imagedata r:id="rId21" o:title=""/>
          </v:shape>
          <w:control r:id="rId23" w:name="DefaultOcxName21" w:shapeid="_x0000_i1139"/>
        </w:object>
      </w:r>
      <w:r w:rsidRPr="009B2AA7">
        <w:rPr>
          <w:rStyle w:val="cs-radio-input-wrapper"/>
          <w:rFonts w:ascii="Open Sans" w:hAnsi="Open Sans" w:cs="Open Sans"/>
        </w:rPr>
        <w:t xml:space="preserve">Low </w:t>
      </w:r>
      <w:r w:rsidRPr="009B2AA7">
        <w:rPr>
          <w:rStyle w:val="cs-radio-input-wrapper"/>
          <w:rFonts w:ascii="Open Sans" w:hAnsi="Open Sans" w:cs="Open Sans"/>
        </w:rPr>
        <w:object w:dxaOrig="225" w:dyaOrig="225" w14:anchorId="175C52BD">
          <v:shape id="_x0000_i1142" type="#_x0000_t75" style="width:18pt;height:15.6pt" o:ole="">
            <v:imagedata r:id="rId21" o:title=""/>
          </v:shape>
          <w:control r:id="rId24" w:name="DefaultOcxName31" w:shapeid="_x0000_i1142"/>
        </w:object>
      </w:r>
      <w:r w:rsidRPr="009B2AA7">
        <w:rPr>
          <w:rStyle w:val="cs-radio-input-wrapper"/>
          <w:rFonts w:ascii="Open Sans" w:hAnsi="Open Sans" w:cs="Open Sans"/>
        </w:rPr>
        <w:t>Not interested</w:t>
      </w:r>
    </w:p>
    <w:p w14:paraId="749BCED3" w14:textId="185A6619" w:rsidR="00D43451" w:rsidRPr="009B2AA7" w:rsidRDefault="00D43451" w:rsidP="00D43451">
      <w:pPr>
        <w:pStyle w:val="ListParagraph"/>
        <w:spacing w:after="0" w:line="240" w:lineRule="auto"/>
        <w:rPr>
          <w:rStyle w:val="cs-radio-input-wrapper"/>
          <w:rFonts w:ascii="Open Sans" w:hAnsi="Open Sans" w:cs="Open Sans"/>
        </w:rPr>
      </w:pPr>
    </w:p>
    <w:p w14:paraId="5F0B80DB" w14:textId="77777777" w:rsidR="00D43451" w:rsidRPr="006C56CF" w:rsidRDefault="00D43451" w:rsidP="00D43451">
      <w:pPr>
        <w:pStyle w:val="ListParagraph"/>
        <w:spacing w:after="0" w:line="240" w:lineRule="auto"/>
        <w:rPr>
          <w:rStyle w:val="cs-radio-input-wrapper"/>
          <w:rFonts w:ascii="Open Sans" w:eastAsia="Times New Roman" w:hAnsi="Open Sans" w:cs="Open Sans"/>
          <w:b/>
          <w:bCs/>
          <w:color w:val="002060"/>
          <w:lang w:eastAsia="en-GB"/>
        </w:rPr>
      </w:pPr>
    </w:p>
    <w:p w14:paraId="42F87603" w14:textId="575B3F1A"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hAnsi="Open Sans" w:cs="Open Sans"/>
          <w:b/>
          <w:bCs/>
          <w:color w:val="002060"/>
        </w:rPr>
        <w:t>Are there any key dependencies we should consider in the development and/or delivery of innovation activity in this area?</w:t>
      </w:r>
    </w:p>
    <w:p w14:paraId="6290B7B6" w14:textId="64E4B734" w:rsidR="00D43451" w:rsidRPr="009B2AA7" w:rsidRDefault="00D43451" w:rsidP="00D43451">
      <w:pPr>
        <w:pStyle w:val="ListParagraph"/>
        <w:spacing w:after="0" w:line="240" w:lineRule="auto"/>
        <w:rPr>
          <w:rFonts w:ascii="Open Sans" w:hAnsi="Open Sans" w:cs="Open Sans"/>
        </w:rPr>
      </w:pPr>
    </w:p>
    <w:p w14:paraId="355529EC" w14:textId="77777777" w:rsidR="00D43451" w:rsidRPr="009B2AA7" w:rsidRDefault="00D43451" w:rsidP="00D43451">
      <w:pPr>
        <w:pStyle w:val="ListParagraph"/>
        <w:spacing w:after="0" w:line="240" w:lineRule="auto"/>
        <w:rPr>
          <w:rFonts w:ascii="Open Sans" w:eastAsia="Times New Roman" w:hAnsi="Open Sans" w:cs="Open Sans"/>
          <w:lang w:eastAsia="en-GB"/>
        </w:rPr>
      </w:pPr>
    </w:p>
    <w:p w14:paraId="1D4F7EB9" w14:textId="1F360905"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eastAsia="Times New Roman" w:hAnsi="Open Sans" w:cs="Open Sans"/>
          <w:b/>
          <w:bCs/>
          <w:color w:val="002060"/>
          <w:lang w:eastAsia="en-GB"/>
        </w:rPr>
        <w:t xml:space="preserve">What do you envisage as a suitable approach for testing a DSR system against defined use cases in a real-world setting? </w:t>
      </w:r>
    </w:p>
    <w:p w14:paraId="7704C6D3" w14:textId="0D4C8DD5" w:rsidR="00D43451" w:rsidRPr="009B2AA7" w:rsidRDefault="00D43451" w:rsidP="00D43451">
      <w:pPr>
        <w:pStyle w:val="ListParagraph"/>
        <w:spacing w:after="0" w:line="240" w:lineRule="auto"/>
        <w:rPr>
          <w:rFonts w:ascii="Open Sans" w:eastAsia="Times New Roman" w:hAnsi="Open Sans" w:cs="Open Sans"/>
          <w:lang w:eastAsia="en-GB"/>
        </w:rPr>
      </w:pPr>
    </w:p>
    <w:p w14:paraId="3DBB5CF1" w14:textId="5A4A563D" w:rsidR="005F35A1" w:rsidRPr="009B2AA7" w:rsidRDefault="00D43451" w:rsidP="00D43451">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 xml:space="preserve">Establishing demonstrator across </w:t>
      </w:r>
      <w:r w:rsidR="00625566" w:rsidRPr="009B2AA7">
        <w:rPr>
          <w:rFonts w:ascii="Open Sans" w:eastAsia="Times New Roman" w:hAnsi="Open Sans" w:cs="Open Sans"/>
          <w:lang w:eastAsia="en-GB"/>
        </w:rPr>
        <w:t xml:space="preserve">domestic and commercial users to discover unknown barriers to deployment. </w:t>
      </w:r>
      <w:r w:rsidR="005F35A1" w:rsidRPr="009B2AA7">
        <w:rPr>
          <w:rFonts w:ascii="Open Sans" w:eastAsia="Times New Roman" w:hAnsi="Open Sans" w:cs="Open Sans"/>
          <w:lang w:eastAsia="en-GB"/>
        </w:rPr>
        <w:t xml:space="preserve">This would lead to a better understanding of costs, </w:t>
      </w:r>
      <w:r w:rsidR="00A130C8" w:rsidRPr="009B2AA7">
        <w:rPr>
          <w:rFonts w:ascii="Open Sans" w:eastAsia="Times New Roman" w:hAnsi="Open Sans" w:cs="Open Sans"/>
          <w:lang w:eastAsia="en-GB"/>
        </w:rPr>
        <w:t>energy savings and changes which can be made to load and usage.</w:t>
      </w:r>
    </w:p>
    <w:p w14:paraId="6E182683" w14:textId="77777777" w:rsidR="00D43451" w:rsidRPr="009B2AA7" w:rsidRDefault="00D43451" w:rsidP="00D43451">
      <w:pPr>
        <w:pStyle w:val="ListParagraph"/>
        <w:spacing w:after="0" w:line="240" w:lineRule="auto"/>
        <w:rPr>
          <w:rFonts w:ascii="Open Sans" w:eastAsia="Times New Roman" w:hAnsi="Open Sans" w:cs="Open Sans"/>
          <w:lang w:eastAsia="en-GB"/>
        </w:rPr>
      </w:pPr>
    </w:p>
    <w:p w14:paraId="6EDDF1F2" w14:textId="045E2DB8"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hAnsi="Open Sans" w:cs="Open Sans"/>
          <w:b/>
          <w:bCs/>
          <w:color w:val="002060"/>
        </w:rPr>
        <w:t>What elements of a DSR system would be key to test? What could be derived beyond that established through laboratory-scale testing?</w:t>
      </w:r>
    </w:p>
    <w:p w14:paraId="7ECB19FB" w14:textId="50B0BFF2" w:rsidR="00625566" w:rsidRPr="009B2AA7" w:rsidRDefault="00625566" w:rsidP="00625566">
      <w:pPr>
        <w:spacing w:after="0" w:line="240" w:lineRule="auto"/>
        <w:rPr>
          <w:rFonts w:ascii="Open Sans" w:eastAsia="Times New Roman" w:hAnsi="Open Sans" w:cs="Open Sans"/>
          <w:lang w:eastAsia="en-GB"/>
        </w:rPr>
      </w:pPr>
    </w:p>
    <w:p w14:paraId="76495322" w14:textId="70DB4237" w:rsidR="00A24396" w:rsidRDefault="00A130C8" w:rsidP="00625566">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I</w:t>
      </w:r>
      <w:r w:rsidR="00625566" w:rsidRPr="009B2AA7">
        <w:rPr>
          <w:rFonts w:ascii="Open Sans" w:eastAsia="Times New Roman" w:hAnsi="Open Sans" w:cs="Open Sans"/>
          <w:lang w:eastAsia="en-GB"/>
        </w:rPr>
        <w:t>ncluding</w:t>
      </w:r>
      <w:r w:rsidR="00A24396" w:rsidRPr="009B2AA7">
        <w:rPr>
          <w:rFonts w:ascii="Open Sans" w:eastAsia="Times New Roman" w:hAnsi="Open Sans" w:cs="Open Sans"/>
          <w:lang w:eastAsia="en-GB"/>
        </w:rPr>
        <w:t>:</w:t>
      </w:r>
    </w:p>
    <w:p w14:paraId="268832F1" w14:textId="795D09D5" w:rsidR="00F070A9" w:rsidRPr="009B2AA7" w:rsidRDefault="00F070A9" w:rsidP="00625566">
      <w:pPr>
        <w:spacing w:after="0" w:line="240" w:lineRule="auto"/>
        <w:rPr>
          <w:rFonts w:ascii="Open Sans" w:eastAsia="Times New Roman" w:hAnsi="Open Sans" w:cs="Open Sans"/>
          <w:lang w:eastAsia="en-GB"/>
        </w:rPr>
      </w:pPr>
      <w:r>
        <w:rPr>
          <w:rFonts w:ascii="Open Sans" w:eastAsia="Times New Roman" w:hAnsi="Open Sans" w:cs="Open Sans"/>
          <w:lang w:eastAsia="en-GB"/>
        </w:rPr>
        <w:t xml:space="preserve">- Real world demand and supply issues could influence how the DSR is designed impacting how it </w:t>
      </w:r>
      <w:proofErr w:type="gramStart"/>
      <w:r>
        <w:rPr>
          <w:rFonts w:ascii="Open Sans" w:eastAsia="Times New Roman" w:hAnsi="Open Sans" w:cs="Open Sans"/>
          <w:lang w:eastAsia="en-GB"/>
        </w:rPr>
        <w:t>actually responds</w:t>
      </w:r>
      <w:proofErr w:type="gramEnd"/>
      <w:r>
        <w:rPr>
          <w:rFonts w:ascii="Open Sans" w:eastAsia="Times New Roman" w:hAnsi="Open Sans" w:cs="Open Sans"/>
          <w:lang w:eastAsia="en-GB"/>
        </w:rPr>
        <w:t xml:space="preserve"> to market signals/ </w:t>
      </w:r>
    </w:p>
    <w:p w14:paraId="02674092" w14:textId="3896D51B" w:rsidR="00A24396" w:rsidRPr="009B2AA7" w:rsidRDefault="00A24396" w:rsidP="00625566">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w:t>
      </w:r>
      <w:r w:rsidR="00F070A9">
        <w:rPr>
          <w:rFonts w:ascii="Open Sans" w:eastAsia="Times New Roman" w:hAnsi="Open Sans" w:cs="Open Sans"/>
          <w:lang w:eastAsia="en-GB"/>
        </w:rPr>
        <w:t xml:space="preserve"> Understand </w:t>
      </w:r>
      <w:r w:rsidR="00625566" w:rsidRPr="009B2AA7">
        <w:rPr>
          <w:rFonts w:ascii="Open Sans" w:eastAsia="Times New Roman" w:hAnsi="Open Sans" w:cs="Open Sans"/>
          <w:lang w:eastAsia="en-GB"/>
        </w:rPr>
        <w:t>physical infrastructure</w:t>
      </w:r>
      <w:r w:rsidR="00F070A9">
        <w:rPr>
          <w:rFonts w:ascii="Open Sans" w:eastAsia="Times New Roman" w:hAnsi="Open Sans" w:cs="Open Sans"/>
          <w:lang w:eastAsia="en-GB"/>
        </w:rPr>
        <w:t xml:space="preserve"> restrictions</w:t>
      </w:r>
      <w:r w:rsidR="00625566" w:rsidRPr="009B2AA7">
        <w:rPr>
          <w:rFonts w:ascii="Open Sans" w:eastAsia="Times New Roman" w:hAnsi="Open Sans" w:cs="Open Sans"/>
          <w:lang w:eastAsia="en-GB"/>
        </w:rPr>
        <w:t>,</w:t>
      </w:r>
      <w:r w:rsidR="00F070A9">
        <w:rPr>
          <w:rFonts w:ascii="Open Sans" w:eastAsia="Times New Roman" w:hAnsi="Open Sans" w:cs="Open Sans"/>
          <w:lang w:eastAsia="en-GB"/>
        </w:rPr>
        <w:t xml:space="preserve"> such as</w:t>
      </w:r>
      <w:r w:rsidR="00625566" w:rsidRPr="009B2AA7">
        <w:rPr>
          <w:rFonts w:ascii="Open Sans" w:eastAsia="Times New Roman" w:hAnsi="Open Sans" w:cs="Open Sans"/>
          <w:lang w:eastAsia="en-GB"/>
        </w:rPr>
        <w:t xml:space="preserve"> </w:t>
      </w:r>
      <w:r w:rsidR="00734C6E" w:rsidRPr="009B2AA7">
        <w:rPr>
          <w:rFonts w:ascii="Open Sans" w:eastAsia="Times New Roman" w:hAnsi="Open Sans" w:cs="Open Sans"/>
          <w:lang w:eastAsia="en-GB"/>
        </w:rPr>
        <w:t>three phase power</w:t>
      </w:r>
      <w:r w:rsidR="00F070A9">
        <w:rPr>
          <w:rFonts w:ascii="Open Sans" w:eastAsia="Times New Roman" w:hAnsi="Open Sans" w:cs="Open Sans"/>
          <w:lang w:eastAsia="en-GB"/>
        </w:rPr>
        <w:t xml:space="preserve"> or local grid constraints. </w:t>
      </w:r>
    </w:p>
    <w:p w14:paraId="27C09A3B" w14:textId="78FD2A92" w:rsidR="00625566" w:rsidRPr="009B2AA7" w:rsidRDefault="00A24396" w:rsidP="00625566">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w:t>
      </w:r>
      <w:r w:rsidR="00625566" w:rsidRPr="009B2AA7">
        <w:rPr>
          <w:rFonts w:ascii="Open Sans" w:eastAsia="Times New Roman" w:hAnsi="Open Sans" w:cs="Open Sans"/>
          <w:lang w:eastAsia="en-GB"/>
        </w:rPr>
        <w:t xml:space="preserve">coordination with other infrastructure or </w:t>
      </w:r>
      <w:r w:rsidR="00F070A9">
        <w:rPr>
          <w:rFonts w:ascii="Open Sans" w:eastAsia="Times New Roman" w:hAnsi="Open Sans" w:cs="Open Sans"/>
          <w:lang w:eastAsia="en-GB"/>
        </w:rPr>
        <w:t>onsite demand</w:t>
      </w:r>
      <w:r w:rsidR="00625566" w:rsidRPr="009B2AA7">
        <w:rPr>
          <w:rFonts w:ascii="Open Sans" w:eastAsia="Times New Roman" w:hAnsi="Open Sans" w:cs="Open Sans"/>
          <w:lang w:eastAsia="en-GB"/>
        </w:rPr>
        <w:t xml:space="preserve"> (heat pumps,</w:t>
      </w:r>
      <w:r w:rsidR="00A130C8" w:rsidRPr="009B2AA7">
        <w:rPr>
          <w:rFonts w:ascii="Open Sans" w:eastAsia="Times New Roman" w:hAnsi="Open Sans" w:cs="Open Sans"/>
          <w:lang w:eastAsia="en-GB"/>
        </w:rPr>
        <w:t xml:space="preserve"> </w:t>
      </w:r>
      <w:r w:rsidRPr="009B2AA7">
        <w:rPr>
          <w:rFonts w:ascii="Open Sans" w:eastAsia="Times New Roman" w:hAnsi="Open Sans" w:cs="Open Sans"/>
          <w:lang w:eastAsia="en-GB"/>
        </w:rPr>
        <w:t>-</w:t>
      </w:r>
      <w:r w:rsidR="00A130C8" w:rsidRPr="009B2AA7">
        <w:rPr>
          <w:rFonts w:ascii="Open Sans" w:eastAsia="Times New Roman" w:hAnsi="Open Sans" w:cs="Open Sans"/>
          <w:lang w:eastAsia="en-GB"/>
        </w:rPr>
        <w:t>solar PV and electrical storage).</w:t>
      </w:r>
    </w:p>
    <w:p w14:paraId="3BD00899" w14:textId="1B96EE11" w:rsidR="00625566" w:rsidRPr="009B2AA7" w:rsidRDefault="00A24396" w:rsidP="00625566">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lastRenderedPageBreak/>
        <w:t>-</w:t>
      </w:r>
      <w:r w:rsidR="00625566" w:rsidRPr="009B2AA7">
        <w:rPr>
          <w:rFonts w:ascii="Open Sans" w:eastAsia="Times New Roman" w:hAnsi="Open Sans" w:cs="Open Sans"/>
          <w:lang w:eastAsia="en-GB"/>
        </w:rPr>
        <w:t xml:space="preserve">the scale of potential energy saving/ time shifting in real world </w:t>
      </w:r>
      <w:r w:rsidRPr="009B2AA7">
        <w:rPr>
          <w:rFonts w:ascii="Open Sans" w:eastAsia="Times New Roman" w:hAnsi="Open Sans" w:cs="Open Sans"/>
          <w:lang w:eastAsia="en-GB"/>
        </w:rPr>
        <w:t>usage</w:t>
      </w:r>
    </w:p>
    <w:p w14:paraId="28ABBA9C" w14:textId="4E24C35B" w:rsidR="00625566" w:rsidRPr="009B2AA7" w:rsidRDefault="00A24396" w:rsidP="00625566">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w:t>
      </w:r>
      <w:r w:rsidR="00625566" w:rsidRPr="009B2AA7">
        <w:rPr>
          <w:rFonts w:ascii="Open Sans" w:eastAsia="Times New Roman" w:hAnsi="Open Sans" w:cs="Open Sans"/>
          <w:lang w:eastAsia="en-GB"/>
        </w:rPr>
        <w:t>producing data for further research and development of a larger scale project</w:t>
      </w:r>
    </w:p>
    <w:p w14:paraId="500A88F1" w14:textId="77777777" w:rsidR="00625566" w:rsidRPr="009B2AA7" w:rsidRDefault="00625566" w:rsidP="00625566">
      <w:pPr>
        <w:spacing w:after="0" w:line="240" w:lineRule="auto"/>
        <w:rPr>
          <w:rFonts w:ascii="Open Sans" w:eastAsia="Times New Roman" w:hAnsi="Open Sans" w:cs="Open Sans"/>
          <w:lang w:eastAsia="en-GB"/>
        </w:rPr>
      </w:pPr>
    </w:p>
    <w:p w14:paraId="28B0024B" w14:textId="571B42A4"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hAnsi="Open Sans" w:cs="Open Sans"/>
          <w:b/>
          <w:bCs/>
          <w:color w:val="002060"/>
        </w:rPr>
        <w:t>What are the minimum number of devices and/or homes required to be tested in real-world settings to achieve an acceptable level of confidence?</w:t>
      </w:r>
    </w:p>
    <w:p w14:paraId="7AC75303" w14:textId="4BC8A4DB" w:rsidR="00625566" w:rsidRPr="006C56CF" w:rsidRDefault="00625566" w:rsidP="00625566">
      <w:pPr>
        <w:spacing w:after="0" w:line="240" w:lineRule="auto"/>
        <w:rPr>
          <w:rFonts w:ascii="Open Sans" w:eastAsia="Times New Roman" w:hAnsi="Open Sans" w:cs="Open Sans"/>
          <w:color w:val="002060"/>
          <w:lang w:eastAsia="en-GB"/>
        </w:rPr>
      </w:pPr>
    </w:p>
    <w:p w14:paraId="6B694EAE" w14:textId="77777777" w:rsidR="00625566" w:rsidRPr="006C56CF" w:rsidRDefault="00625566" w:rsidP="00625566">
      <w:pPr>
        <w:spacing w:after="0" w:line="240" w:lineRule="auto"/>
        <w:rPr>
          <w:rFonts w:ascii="Open Sans" w:eastAsia="Times New Roman" w:hAnsi="Open Sans" w:cs="Open Sans"/>
          <w:color w:val="002060"/>
          <w:lang w:eastAsia="en-GB"/>
        </w:rPr>
      </w:pPr>
    </w:p>
    <w:p w14:paraId="17E90EE4" w14:textId="41FC6358"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hAnsi="Open Sans" w:cs="Open Sans"/>
          <w:b/>
          <w:bCs/>
          <w:color w:val="002060"/>
        </w:rPr>
        <w:t>Are you aware of any suitable pre-established ‘real-world’ UK testing facilities that could facilitate testing against proposed requirements set out in questions (9 and 10) above? If so, please give further details. Please consider both in the context of PAS 1878 and 1879 and the GB Smart Metering SAPC specification.</w:t>
      </w:r>
    </w:p>
    <w:p w14:paraId="0A7C03CF" w14:textId="0D6052A4" w:rsidR="00625566" w:rsidRPr="006C56CF" w:rsidRDefault="00625566" w:rsidP="00625566">
      <w:pPr>
        <w:spacing w:after="0" w:line="240" w:lineRule="auto"/>
        <w:rPr>
          <w:rFonts w:ascii="Open Sans" w:eastAsia="Times New Roman" w:hAnsi="Open Sans" w:cs="Open Sans"/>
          <w:color w:val="002060"/>
          <w:lang w:eastAsia="en-GB"/>
        </w:rPr>
      </w:pPr>
    </w:p>
    <w:p w14:paraId="434F2450" w14:textId="77777777" w:rsidR="00625566" w:rsidRPr="006C56CF" w:rsidRDefault="00625566" w:rsidP="00625566">
      <w:pPr>
        <w:spacing w:after="0" w:line="240" w:lineRule="auto"/>
        <w:rPr>
          <w:rFonts w:ascii="Open Sans" w:eastAsia="Times New Roman" w:hAnsi="Open Sans" w:cs="Open Sans"/>
          <w:b/>
          <w:bCs/>
          <w:color w:val="002060"/>
          <w:lang w:eastAsia="en-GB"/>
        </w:rPr>
      </w:pPr>
    </w:p>
    <w:p w14:paraId="62A11C04" w14:textId="4739B198" w:rsidR="00FE0D14" w:rsidRPr="006C56CF" w:rsidRDefault="00FE0D14" w:rsidP="00FE0D14">
      <w:pPr>
        <w:pStyle w:val="ListParagraph"/>
        <w:numPr>
          <w:ilvl w:val="0"/>
          <w:numId w:val="2"/>
        </w:numPr>
        <w:spacing w:after="0" w:line="240" w:lineRule="auto"/>
        <w:rPr>
          <w:rFonts w:ascii="Open Sans" w:eastAsia="Times New Roman" w:hAnsi="Open Sans" w:cs="Open Sans"/>
          <w:b/>
          <w:bCs/>
          <w:color w:val="002060"/>
          <w:lang w:eastAsia="en-GB"/>
        </w:rPr>
      </w:pPr>
      <w:r w:rsidRPr="006C56CF">
        <w:rPr>
          <w:rFonts w:ascii="Open Sans" w:hAnsi="Open Sans" w:cs="Open Sans"/>
          <w:b/>
          <w:bCs/>
          <w:color w:val="002060"/>
        </w:rPr>
        <w:t>Please outline any further comments you have on the proposed areas outlined above.</w:t>
      </w:r>
    </w:p>
    <w:p w14:paraId="7A186E86" w14:textId="1654F48E" w:rsidR="00FE0D14" w:rsidRPr="009B2AA7" w:rsidRDefault="00FE0D14" w:rsidP="00FE0D14">
      <w:pPr>
        <w:pStyle w:val="ListParagraph"/>
        <w:pBdr>
          <w:bottom w:val="single" w:sz="6" w:space="1" w:color="auto"/>
        </w:pBdr>
        <w:spacing w:after="0" w:line="240" w:lineRule="auto"/>
        <w:rPr>
          <w:rFonts w:ascii="Open Sans" w:hAnsi="Open Sans" w:cs="Open Sans"/>
        </w:rPr>
      </w:pPr>
    </w:p>
    <w:p w14:paraId="2B0A282E" w14:textId="77777777" w:rsidR="006C56CF" w:rsidRPr="009B2AA7" w:rsidRDefault="006C56CF" w:rsidP="00A22702">
      <w:pPr>
        <w:spacing w:after="0" w:line="240" w:lineRule="auto"/>
        <w:rPr>
          <w:rFonts w:ascii="Open Sans" w:hAnsi="Open Sans" w:cs="Open Sans"/>
        </w:rPr>
      </w:pPr>
    </w:p>
    <w:p w14:paraId="3506ACB7" w14:textId="7A7A1904" w:rsidR="003C6C56" w:rsidRPr="003C6C56" w:rsidRDefault="003C6C56" w:rsidP="00A22702">
      <w:pPr>
        <w:spacing w:after="0" w:line="240" w:lineRule="auto"/>
        <w:rPr>
          <w:rFonts w:ascii="Open Sans" w:hAnsi="Open Sans" w:cs="Open Sans"/>
          <w:i/>
          <w:iCs/>
        </w:rPr>
      </w:pPr>
      <w:r w:rsidRPr="003C6C56">
        <w:rPr>
          <w:rFonts w:ascii="Open Sans" w:hAnsi="Open Sans" w:cs="Open Sans"/>
          <w:i/>
          <w:iCs/>
          <w:highlight w:val="yellow"/>
        </w:rPr>
        <w:t xml:space="preserve">Section C1 involves specific technical questions around standards. </w:t>
      </w:r>
      <w:proofErr w:type="gramStart"/>
      <w:r w:rsidRPr="003C6C56">
        <w:rPr>
          <w:rFonts w:ascii="Open Sans" w:hAnsi="Open Sans" w:cs="Open Sans"/>
          <w:i/>
          <w:iCs/>
          <w:highlight w:val="yellow"/>
        </w:rPr>
        <w:t>Members</w:t>
      </w:r>
      <w:proofErr w:type="gramEnd"/>
      <w:r w:rsidRPr="003C6C56">
        <w:rPr>
          <w:rFonts w:ascii="Open Sans" w:hAnsi="Open Sans" w:cs="Open Sans"/>
          <w:i/>
          <w:iCs/>
          <w:highlight w:val="yellow"/>
        </w:rPr>
        <w:t xml:space="preserve"> feedback is welcome but the REA is not intending to provide a detailed response to these questions.</w:t>
      </w:r>
      <w:r w:rsidRPr="003C6C56">
        <w:rPr>
          <w:rFonts w:ascii="Open Sans" w:hAnsi="Open Sans" w:cs="Open Sans"/>
          <w:i/>
          <w:iCs/>
        </w:rPr>
        <w:t xml:space="preserve"> </w:t>
      </w:r>
    </w:p>
    <w:p w14:paraId="578B279F" w14:textId="77777777" w:rsidR="003C6C56" w:rsidRDefault="003C6C56" w:rsidP="00A22702">
      <w:pPr>
        <w:spacing w:after="0" w:line="240" w:lineRule="auto"/>
        <w:rPr>
          <w:rFonts w:ascii="Open Sans" w:hAnsi="Open Sans" w:cs="Open Sans"/>
          <w:b/>
          <w:bCs/>
          <w:u w:val="single"/>
        </w:rPr>
      </w:pPr>
    </w:p>
    <w:p w14:paraId="4A3BE788" w14:textId="5C1CCA56" w:rsidR="00A22702" w:rsidRPr="006C56CF" w:rsidRDefault="00A22702" w:rsidP="00A22702">
      <w:pPr>
        <w:spacing w:after="0" w:line="240" w:lineRule="auto"/>
        <w:rPr>
          <w:rFonts w:ascii="Open Sans" w:hAnsi="Open Sans" w:cs="Open Sans"/>
          <w:b/>
          <w:bCs/>
          <w:u w:val="single"/>
        </w:rPr>
      </w:pPr>
      <w:r w:rsidRPr="006C56CF">
        <w:rPr>
          <w:rFonts w:ascii="Open Sans" w:hAnsi="Open Sans" w:cs="Open Sans"/>
          <w:b/>
          <w:bCs/>
          <w:u w:val="single"/>
        </w:rPr>
        <w:t>Section c1 area 1</w:t>
      </w:r>
    </w:p>
    <w:p w14:paraId="0F4C451D" w14:textId="3FB43B89" w:rsidR="00A22702" w:rsidRDefault="00A22702" w:rsidP="00FE0D14">
      <w:pPr>
        <w:pStyle w:val="ListParagraph"/>
        <w:spacing w:after="0" w:line="240" w:lineRule="auto"/>
        <w:rPr>
          <w:rFonts w:ascii="Open Sans" w:hAnsi="Open Sans" w:cs="Open Sans"/>
        </w:rPr>
      </w:pPr>
    </w:p>
    <w:p w14:paraId="005CD3E9" w14:textId="043A3CA8" w:rsidR="006C56CF" w:rsidRDefault="006C56CF" w:rsidP="00FE0D14">
      <w:pPr>
        <w:pStyle w:val="ListParagraph"/>
        <w:spacing w:after="0" w:line="240" w:lineRule="auto"/>
        <w:rPr>
          <w:rFonts w:ascii="Open Sans" w:hAnsi="Open Sans" w:cs="Open Sans"/>
        </w:rPr>
      </w:pPr>
    </w:p>
    <w:p w14:paraId="4935B68C" w14:textId="77777777" w:rsidR="006C56CF" w:rsidRPr="009B2AA7" w:rsidRDefault="006C56CF" w:rsidP="00FE0D14">
      <w:pPr>
        <w:pStyle w:val="ListParagraph"/>
        <w:spacing w:after="0" w:line="240" w:lineRule="auto"/>
        <w:rPr>
          <w:rFonts w:ascii="Open Sans" w:hAnsi="Open Sans" w:cs="Open Sans"/>
        </w:rPr>
      </w:pPr>
    </w:p>
    <w:p w14:paraId="5E0E0F7B" w14:textId="61518EDF" w:rsidR="00FE0D14"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What is your current knowledge of British Standards Institute (BSI) Energy Smart Appliance Programme including the PAS 1878 and PAS 1879 standards published in May 2021?</w:t>
      </w:r>
    </w:p>
    <w:p w14:paraId="10E2EEB6" w14:textId="6CEC6C98" w:rsidR="00F070A9" w:rsidRDefault="00F070A9" w:rsidP="00F070A9">
      <w:pPr>
        <w:pStyle w:val="ListParagraph"/>
        <w:spacing w:after="0" w:line="240" w:lineRule="auto"/>
        <w:rPr>
          <w:rFonts w:ascii="Open Sans" w:hAnsi="Open Sans" w:cs="Open Sans"/>
          <w:b/>
          <w:bCs/>
        </w:rPr>
      </w:pPr>
    </w:p>
    <w:p w14:paraId="450EF110" w14:textId="5B2FADCF" w:rsidR="00F070A9" w:rsidRPr="00F070A9" w:rsidRDefault="00F070A9" w:rsidP="00F070A9">
      <w:pPr>
        <w:pStyle w:val="ListParagraph"/>
        <w:spacing w:after="0" w:line="240" w:lineRule="auto"/>
        <w:rPr>
          <w:rFonts w:ascii="Open Sans" w:hAnsi="Open Sans" w:cs="Open Sans"/>
        </w:rPr>
      </w:pPr>
      <w:r w:rsidRPr="00F070A9">
        <w:rPr>
          <w:rFonts w:ascii="Open Sans" w:hAnsi="Open Sans" w:cs="Open Sans"/>
        </w:rPr>
        <w:t>We are aware of these standards</w:t>
      </w:r>
    </w:p>
    <w:p w14:paraId="64E6DDE6" w14:textId="07DBA8A2" w:rsidR="00FE0D14" w:rsidRPr="009B2AA7" w:rsidRDefault="00FE0D14" w:rsidP="00FE0D14">
      <w:pPr>
        <w:pStyle w:val="ListParagraph"/>
        <w:spacing w:after="0" w:line="240" w:lineRule="auto"/>
        <w:ind w:left="0"/>
        <w:rPr>
          <w:rFonts w:ascii="Open Sans" w:hAnsi="Open Sans" w:cs="Open Sans"/>
        </w:rPr>
      </w:pPr>
    </w:p>
    <w:p w14:paraId="10E10DCB" w14:textId="66DBE681" w:rsidR="00FE0D14" w:rsidRPr="009B2AA7"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Is there any guidance or capability you would need to implement PAS 1878 or PAS 1879 requirements in Area 1?</w:t>
      </w:r>
    </w:p>
    <w:p w14:paraId="48BDCF56" w14:textId="34C7ED63" w:rsidR="00FE0D14" w:rsidRPr="009B2AA7" w:rsidRDefault="00FE0D14" w:rsidP="00FE0D14">
      <w:pPr>
        <w:pStyle w:val="ListParagraph"/>
        <w:spacing w:after="0" w:line="240" w:lineRule="auto"/>
        <w:ind w:left="0"/>
        <w:rPr>
          <w:rFonts w:ascii="Open Sans" w:hAnsi="Open Sans" w:cs="Open Sans"/>
          <w:b/>
          <w:bCs/>
        </w:rPr>
      </w:pPr>
    </w:p>
    <w:p w14:paraId="74EAABF4" w14:textId="274DA1FA" w:rsidR="00FE0D14" w:rsidRPr="009B2AA7"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What is the gap (if any) between your organisation’s current activities in this sector versus the activities outlined in Area 1?</w:t>
      </w:r>
    </w:p>
    <w:p w14:paraId="111E450C" w14:textId="514B8BF7" w:rsidR="00FE0D14" w:rsidRPr="009B2AA7" w:rsidRDefault="00FE0D14" w:rsidP="00FE0D14">
      <w:pPr>
        <w:pStyle w:val="ListParagraph"/>
        <w:spacing w:after="0" w:line="240" w:lineRule="auto"/>
        <w:ind w:left="0"/>
        <w:rPr>
          <w:rFonts w:ascii="Open Sans" w:hAnsi="Open Sans" w:cs="Open Sans"/>
        </w:rPr>
      </w:pPr>
    </w:p>
    <w:p w14:paraId="5A455BD2" w14:textId="687B76D4" w:rsidR="00FE0D14" w:rsidRPr="009B2AA7"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What barriers are currently preventing you from developing ESAs and/or DSR platforms in accordance with the PAS 1878 and PAS 1879 standards published in May 2021?</w:t>
      </w:r>
    </w:p>
    <w:p w14:paraId="7428FAF3" w14:textId="63303270" w:rsidR="00FE0D14" w:rsidRPr="009B2AA7" w:rsidRDefault="00FE0D14" w:rsidP="00FE0D14">
      <w:pPr>
        <w:pStyle w:val="ListParagraph"/>
        <w:spacing w:after="0" w:line="240" w:lineRule="auto"/>
        <w:ind w:left="0"/>
        <w:rPr>
          <w:rFonts w:ascii="Open Sans" w:hAnsi="Open Sans" w:cs="Open Sans"/>
        </w:rPr>
      </w:pPr>
    </w:p>
    <w:p w14:paraId="789AF9CA" w14:textId="3D4DBBE1" w:rsidR="00FE0D14" w:rsidRPr="009B2AA7" w:rsidRDefault="00FE0D14" w:rsidP="00A22702">
      <w:pPr>
        <w:pStyle w:val="ListParagraph"/>
        <w:numPr>
          <w:ilvl w:val="0"/>
          <w:numId w:val="5"/>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Are there other standards in addition to PAS 1878 and PAS 1879 where innovation funding could help develop secure and interoperable ESAs and/or DSR platforms? If so, what are they? What are the barriers to </w:t>
      </w:r>
      <w:r w:rsidRPr="009B2AA7">
        <w:rPr>
          <w:rFonts w:ascii="Open Sans" w:eastAsia="Times New Roman" w:hAnsi="Open Sans" w:cs="Open Sans"/>
          <w:b/>
          <w:bCs/>
          <w:lang w:eastAsia="en-GB"/>
        </w:rPr>
        <w:lastRenderedPageBreak/>
        <w:t xml:space="preserve">adoption that innovation funding could help overcome? Please explain your answer. </w:t>
      </w:r>
    </w:p>
    <w:p w14:paraId="4B0BDDC2" w14:textId="6C6DC2D3" w:rsidR="00FE0D14" w:rsidRPr="009B2AA7" w:rsidRDefault="00FE0D14" w:rsidP="00FE0D14">
      <w:pPr>
        <w:pStyle w:val="ListParagraph"/>
        <w:spacing w:after="0" w:line="240" w:lineRule="auto"/>
        <w:ind w:left="0"/>
        <w:rPr>
          <w:rFonts w:ascii="Open Sans" w:eastAsia="Times New Roman" w:hAnsi="Open Sans" w:cs="Open Sans"/>
          <w:b/>
          <w:bCs/>
          <w:lang w:eastAsia="en-GB"/>
        </w:rPr>
      </w:pPr>
    </w:p>
    <w:p w14:paraId="49D81B8D" w14:textId="0DBA83C8" w:rsidR="00FE0D14" w:rsidRPr="009B2AA7"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Have you carried out any similar projects to that proposed under Area 1, such as development of ESAs and/or DSR platforms? If so, please specify details.</w:t>
      </w:r>
    </w:p>
    <w:p w14:paraId="08107216" w14:textId="79F562CC" w:rsidR="00FE0D14" w:rsidRPr="009B2AA7" w:rsidRDefault="00FE0D14" w:rsidP="00FE0D14">
      <w:pPr>
        <w:pStyle w:val="ListParagraph"/>
        <w:spacing w:after="0" w:line="240" w:lineRule="auto"/>
        <w:ind w:left="0"/>
        <w:rPr>
          <w:rFonts w:ascii="Open Sans" w:hAnsi="Open Sans" w:cs="Open Sans"/>
          <w:b/>
          <w:bCs/>
        </w:rPr>
      </w:pPr>
    </w:p>
    <w:p w14:paraId="3777B983" w14:textId="2966B6E0" w:rsidR="00FE0D14" w:rsidRPr="009B2AA7" w:rsidRDefault="00FE0D14" w:rsidP="00A22702">
      <w:pPr>
        <w:pStyle w:val="ListParagraph"/>
        <w:numPr>
          <w:ilvl w:val="0"/>
          <w:numId w:val="5"/>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timescales do you envisage are required to undertake the activities outlined in Area 1? </w:t>
      </w:r>
    </w:p>
    <w:p w14:paraId="55DC1DC6" w14:textId="0714984E" w:rsidR="00FE0D14" w:rsidRPr="009B2AA7" w:rsidRDefault="00FE0D14" w:rsidP="00FE0D14">
      <w:pPr>
        <w:pStyle w:val="ListParagraph"/>
        <w:spacing w:after="0" w:line="240" w:lineRule="auto"/>
        <w:ind w:left="0"/>
        <w:rPr>
          <w:rFonts w:ascii="Open Sans" w:eastAsia="Times New Roman" w:hAnsi="Open Sans" w:cs="Open Sans"/>
          <w:lang w:eastAsia="en-GB"/>
        </w:rPr>
      </w:pPr>
    </w:p>
    <w:p w14:paraId="3C23A747" w14:textId="37C9C6D5" w:rsidR="00FE0D14" w:rsidRPr="009B2AA7"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Do you have the resource and capability within your organisation to carry out all the activities outlined in Area 1, or would you need to be part of a consortium?</w:t>
      </w:r>
    </w:p>
    <w:p w14:paraId="36BC994E" w14:textId="7C521DF9" w:rsidR="00FE0D14" w:rsidRPr="009B2AA7" w:rsidRDefault="00FE0D14" w:rsidP="00FE0D14">
      <w:pPr>
        <w:pStyle w:val="ListParagraph"/>
        <w:spacing w:after="0" w:line="240" w:lineRule="auto"/>
        <w:ind w:left="0"/>
        <w:rPr>
          <w:rFonts w:ascii="Open Sans" w:hAnsi="Open Sans" w:cs="Open Sans"/>
          <w:b/>
          <w:bCs/>
        </w:rPr>
      </w:pPr>
    </w:p>
    <w:p w14:paraId="6A64BE3F" w14:textId="2AB8C6FF" w:rsidR="00FE0D14" w:rsidRPr="009B2AA7" w:rsidRDefault="00FE0D14" w:rsidP="00A22702">
      <w:pPr>
        <w:pStyle w:val="ListParagraph"/>
        <w:numPr>
          <w:ilvl w:val="0"/>
          <w:numId w:val="5"/>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How difficult would it be to form consortia (if required)? How long would it take to build required consortia relationships? </w:t>
      </w:r>
    </w:p>
    <w:p w14:paraId="7554D516" w14:textId="35E377EA" w:rsidR="00FE0D14" w:rsidRPr="009B2AA7" w:rsidRDefault="00FE0D14" w:rsidP="00FE0D14">
      <w:pPr>
        <w:pStyle w:val="ListParagraph"/>
        <w:spacing w:after="0" w:line="240" w:lineRule="auto"/>
        <w:ind w:left="0"/>
        <w:rPr>
          <w:rFonts w:ascii="Open Sans" w:eastAsia="Times New Roman" w:hAnsi="Open Sans" w:cs="Open Sans"/>
          <w:b/>
          <w:bCs/>
          <w:lang w:eastAsia="en-GB"/>
        </w:rPr>
      </w:pPr>
    </w:p>
    <w:p w14:paraId="727C1D9A" w14:textId="157EEFB4" w:rsidR="00FE0D14" w:rsidRPr="009B2AA7"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Are you aware of suitable organisations you could approach to form a consortium?</w:t>
      </w:r>
    </w:p>
    <w:p w14:paraId="7146974E" w14:textId="3C277F67" w:rsidR="00FE0D14" w:rsidRPr="009B2AA7" w:rsidRDefault="00FE0D14" w:rsidP="00FE0D14">
      <w:pPr>
        <w:pStyle w:val="ListParagraph"/>
        <w:spacing w:after="0" w:line="240" w:lineRule="auto"/>
        <w:ind w:left="0"/>
        <w:rPr>
          <w:rFonts w:ascii="Open Sans" w:hAnsi="Open Sans" w:cs="Open Sans"/>
          <w:b/>
          <w:bCs/>
        </w:rPr>
      </w:pPr>
    </w:p>
    <w:p w14:paraId="524F53D4" w14:textId="52046B61" w:rsidR="00FE0D14" w:rsidRPr="009B2AA7"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If no, what would be useful to facilitate consortia relationships?</w:t>
      </w:r>
    </w:p>
    <w:p w14:paraId="679CFDEB" w14:textId="0CC5FFE8" w:rsidR="00FE0D14" w:rsidRPr="009B2AA7" w:rsidRDefault="00FE0D14" w:rsidP="00FE0D14">
      <w:pPr>
        <w:pStyle w:val="ListParagraph"/>
        <w:spacing w:after="0" w:line="240" w:lineRule="auto"/>
        <w:ind w:left="0"/>
        <w:rPr>
          <w:rFonts w:ascii="Open Sans" w:hAnsi="Open Sans" w:cs="Open Sans"/>
          <w:b/>
          <w:bCs/>
        </w:rPr>
      </w:pPr>
    </w:p>
    <w:p w14:paraId="22F73176" w14:textId="4044B3CA" w:rsidR="00FE0D14" w:rsidRPr="009B2AA7"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Is it feasible for the market to supply a consortium covering a DSRSP, an EV charge point, a heat pump, battery storage and a “white goods” appliance? How many such consortiums could the market supply? What could enable the market to supply such a consortium?</w:t>
      </w:r>
    </w:p>
    <w:p w14:paraId="68BF0A65" w14:textId="03FEA115" w:rsidR="00FE0D14" w:rsidRPr="009B2AA7" w:rsidRDefault="00FE0D14" w:rsidP="00FE0D14">
      <w:pPr>
        <w:pStyle w:val="ListParagraph"/>
        <w:spacing w:after="0" w:line="240" w:lineRule="auto"/>
        <w:ind w:left="0"/>
        <w:rPr>
          <w:rFonts w:ascii="Open Sans" w:hAnsi="Open Sans" w:cs="Open Sans"/>
          <w:b/>
          <w:bCs/>
        </w:rPr>
      </w:pPr>
    </w:p>
    <w:p w14:paraId="5A7654AE" w14:textId="086ECB52" w:rsidR="00FE0D14" w:rsidRPr="009B2AA7" w:rsidRDefault="00FE0D14" w:rsidP="00A22702">
      <w:pPr>
        <w:pStyle w:val="ListParagraph"/>
        <w:numPr>
          <w:ilvl w:val="0"/>
          <w:numId w:val="5"/>
        </w:numPr>
        <w:spacing w:after="0" w:line="240" w:lineRule="auto"/>
        <w:rPr>
          <w:rFonts w:ascii="Open Sans" w:hAnsi="Open Sans" w:cs="Open Sans"/>
          <w:b/>
          <w:bCs/>
        </w:rPr>
      </w:pPr>
      <w:r w:rsidRPr="009B2AA7">
        <w:rPr>
          <w:rFonts w:ascii="Open Sans" w:hAnsi="Open Sans" w:cs="Open Sans"/>
          <w:b/>
          <w:bCs/>
        </w:rPr>
        <w:t>Please outline any further comments you have on Area 1.</w:t>
      </w:r>
    </w:p>
    <w:p w14:paraId="416B8B08" w14:textId="1512CBFC" w:rsidR="00FE0D14" w:rsidRPr="009B2AA7" w:rsidRDefault="00FE0D14" w:rsidP="00FE0D14">
      <w:pPr>
        <w:pStyle w:val="ListParagraph"/>
        <w:spacing w:after="0" w:line="240" w:lineRule="auto"/>
        <w:ind w:left="0"/>
        <w:rPr>
          <w:rFonts w:ascii="Open Sans" w:hAnsi="Open Sans" w:cs="Open Sans"/>
        </w:rPr>
      </w:pPr>
    </w:p>
    <w:p w14:paraId="0D284B61" w14:textId="7E24293E" w:rsidR="00A22702" w:rsidRPr="006C56CF" w:rsidRDefault="00A22702" w:rsidP="00FE0D14">
      <w:pPr>
        <w:pStyle w:val="ListParagraph"/>
        <w:spacing w:after="0" w:line="240" w:lineRule="auto"/>
        <w:ind w:left="0"/>
        <w:rPr>
          <w:rFonts w:ascii="Open Sans" w:hAnsi="Open Sans" w:cs="Open Sans"/>
          <w:b/>
          <w:bCs/>
          <w:u w:val="single"/>
        </w:rPr>
      </w:pPr>
      <w:r w:rsidRPr="006C56CF">
        <w:rPr>
          <w:rFonts w:ascii="Open Sans" w:hAnsi="Open Sans" w:cs="Open Sans"/>
          <w:b/>
          <w:bCs/>
          <w:u w:val="single"/>
        </w:rPr>
        <w:t>C1 area 2</w:t>
      </w:r>
    </w:p>
    <w:p w14:paraId="7A521021" w14:textId="0F9D6213" w:rsidR="00FE0D14" w:rsidRPr="009B2AA7" w:rsidRDefault="00FE0D14" w:rsidP="00FE0D14">
      <w:pPr>
        <w:pStyle w:val="ListParagraph"/>
        <w:numPr>
          <w:ilvl w:val="0"/>
          <w:numId w:val="3"/>
        </w:numPr>
        <w:spacing w:after="0" w:line="240" w:lineRule="auto"/>
        <w:rPr>
          <w:rFonts w:ascii="Open Sans" w:hAnsi="Open Sans" w:cs="Open Sans"/>
          <w:b/>
          <w:bCs/>
        </w:rPr>
      </w:pPr>
      <w:r w:rsidRPr="009B2AA7">
        <w:rPr>
          <w:rFonts w:ascii="Open Sans" w:hAnsi="Open Sans" w:cs="Open Sans"/>
          <w:b/>
          <w:bCs/>
        </w:rPr>
        <w:t>What is your current knowledge of SAPC GB smart metering functionality, including the SAPC Technical Specification published in November 2020?</w:t>
      </w:r>
    </w:p>
    <w:p w14:paraId="14655C94" w14:textId="45C79206"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hAnsi="Open Sans" w:cs="Open Sans"/>
          <w:b/>
          <w:bCs/>
        </w:rPr>
        <w:t>Is there any guidance or capability you would need to implement SAPC requirements in Area 2?</w:t>
      </w:r>
    </w:p>
    <w:p w14:paraId="1439D722" w14:textId="67152030"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hAnsi="Open Sans" w:cs="Open Sans"/>
          <w:b/>
          <w:bCs/>
        </w:rPr>
        <w:t>What is the gap (if any) between your organisation’s current activities in this sector versus the activities outlined in Area 2?</w:t>
      </w:r>
    </w:p>
    <w:p w14:paraId="3080B877" w14:textId="640A405D"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hAnsi="Open Sans" w:cs="Open Sans"/>
          <w:b/>
          <w:bCs/>
        </w:rPr>
        <w:t>What barriers are currently preventing you from developing ESAs in accordance with the SAPC GB Smart Metering functionality, including the SAPC technical specification?</w:t>
      </w:r>
    </w:p>
    <w:p w14:paraId="21D11879" w14:textId="77777777"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Have you carried out any similar projects such as the development of ESAs? If so, please specify details. </w:t>
      </w:r>
    </w:p>
    <w:p w14:paraId="78541BE7" w14:textId="16AFCE19"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hAnsi="Open Sans" w:cs="Open Sans"/>
          <w:b/>
          <w:bCs/>
        </w:rPr>
        <w:t>What timescales do you envisage are required to undertake the activities outlined in Area 2?</w:t>
      </w:r>
    </w:p>
    <w:p w14:paraId="71824FAC" w14:textId="4E78154E"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hAnsi="Open Sans" w:cs="Open Sans"/>
          <w:b/>
          <w:bCs/>
        </w:rPr>
        <w:lastRenderedPageBreak/>
        <w:t>Do you have the resource and capability within your organisation to carry out all the activities outlined in Area 2, or would you need to be part of a consortium?</w:t>
      </w:r>
    </w:p>
    <w:p w14:paraId="6FD63896" w14:textId="71D851B0"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hAnsi="Open Sans" w:cs="Open Sans"/>
          <w:b/>
          <w:bCs/>
        </w:rPr>
        <w:t>How difficult would it be to form consortia (if required)? How long would it take to build required consortia relationships?</w:t>
      </w:r>
    </w:p>
    <w:p w14:paraId="12C2C7AC" w14:textId="68C9FAAB"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hAnsi="Open Sans" w:cs="Open Sans"/>
          <w:b/>
          <w:bCs/>
        </w:rPr>
        <w:t>Are you aware of suitable organisations you could approach to form a consortium?</w:t>
      </w:r>
    </w:p>
    <w:p w14:paraId="27A27326" w14:textId="43839266"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hAnsi="Open Sans" w:cs="Open Sans"/>
          <w:b/>
          <w:bCs/>
        </w:rPr>
        <w:t>If no, what would be useful to facilitate consortia relationships?</w:t>
      </w:r>
    </w:p>
    <w:p w14:paraId="43E08D59" w14:textId="77777777"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Is it feasible for the market to supply a consortium covering a supplier, an EV charge point, a heat pump, battery storage and a “white goods” appliance? How many such consortiums could the market supply? What could enable the market to supply such a consortium? </w:t>
      </w:r>
    </w:p>
    <w:p w14:paraId="2994386F" w14:textId="06B5A2BF" w:rsidR="00FE0D14" w:rsidRPr="009B2AA7" w:rsidRDefault="00FE0D14" w:rsidP="00FE0D14">
      <w:pPr>
        <w:pStyle w:val="ListParagraph"/>
        <w:numPr>
          <w:ilvl w:val="0"/>
          <w:numId w:val="3"/>
        </w:numPr>
        <w:spacing w:after="0" w:line="240" w:lineRule="auto"/>
        <w:rPr>
          <w:rFonts w:ascii="Open Sans" w:eastAsia="Times New Roman" w:hAnsi="Open Sans" w:cs="Open Sans"/>
          <w:b/>
          <w:bCs/>
          <w:lang w:eastAsia="en-GB"/>
        </w:rPr>
      </w:pPr>
      <w:r w:rsidRPr="009B2AA7">
        <w:rPr>
          <w:rFonts w:ascii="Open Sans" w:hAnsi="Open Sans" w:cs="Open Sans"/>
          <w:b/>
          <w:bCs/>
        </w:rPr>
        <w:t>Please outline further comments (if any) you have on Area 2.</w:t>
      </w:r>
    </w:p>
    <w:p w14:paraId="01312BAB" w14:textId="15F859D2" w:rsidR="00FE0D14" w:rsidRPr="009B2AA7" w:rsidRDefault="00FE0D14" w:rsidP="00FE0D14">
      <w:pPr>
        <w:spacing w:after="0" w:line="240" w:lineRule="auto"/>
        <w:ind w:left="360"/>
        <w:rPr>
          <w:rFonts w:ascii="Open Sans" w:eastAsia="Times New Roman" w:hAnsi="Open Sans" w:cs="Open Sans"/>
          <w:lang w:eastAsia="en-GB"/>
        </w:rPr>
      </w:pPr>
    </w:p>
    <w:p w14:paraId="739A8F00" w14:textId="05EAA043" w:rsidR="00A22702" w:rsidRPr="006C56CF" w:rsidRDefault="00A22702" w:rsidP="00FE0D14">
      <w:pPr>
        <w:spacing w:after="0" w:line="240" w:lineRule="auto"/>
        <w:ind w:left="360"/>
        <w:rPr>
          <w:rFonts w:ascii="Open Sans" w:eastAsia="Times New Roman" w:hAnsi="Open Sans" w:cs="Open Sans"/>
          <w:b/>
          <w:bCs/>
          <w:u w:val="single"/>
          <w:lang w:eastAsia="en-GB"/>
        </w:rPr>
      </w:pPr>
      <w:r w:rsidRPr="006C56CF">
        <w:rPr>
          <w:rFonts w:ascii="Open Sans" w:eastAsia="Times New Roman" w:hAnsi="Open Sans" w:cs="Open Sans"/>
          <w:b/>
          <w:bCs/>
          <w:u w:val="single"/>
          <w:lang w:eastAsia="en-GB"/>
        </w:rPr>
        <w:t>C1 area 3</w:t>
      </w:r>
    </w:p>
    <w:p w14:paraId="3BC3476D" w14:textId="4D97EAB4" w:rsidR="00FE0D14" w:rsidRPr="009B2AA7" w:rsidRDefault="00FE0D14" w:rsidP="00FE0D14">
      <w:pPr>
        <w:spacing w:after="0" w:line="240" w:lineRule="auto"/>
        <w:ind w:left="360"/>
        <w:rPr>
          <w:rFonts w:ascii="Open Sans" w:eastAsia="Times New Roman" w:hAnsi="Open Sans" w:cs="Open Sans"/>
          <w:b/>
          <w:bCs/>
          <w:lang w:eastAsia="en-GB"/>
        </w:rPr>
      </w:pPr>
    </w:p>
    <w:p w14:paraId="5813C784" w14:textId="5ACCF3E0" w:rsidR="00FE0D14" w:rsidRPr="009B2AA7" w:rsidRDefault="00FE0D14" w:rsidP="00A22702">
      <w:pPr>
        <w:pStyle w:val="ListParagraph"/>
        <w:numPr>
          <w:ilvl w:val="0"/>
          <w:numId w:val="6"/>
        </w:numPr>
        <w:spacing w:after="0" w:line="240" w:lineRule="auto"/>
        <w:rPr>
          <w:rFonts w:ascii="Open Sans" w:hAnsi="Open Sans" w:cs="Open Sans"/>
          <w:b/>
          <w:bCs/>
        </w:rPr>
      </w:pPr>
      <w:r w:rsidRPr="009B2AA7">
        <w:rPr>
          <w:rFonts w:ascii="Open Sans" w:hAnsi="Open Sans" w:cs="Open Sans"/>
          <w:b/>
          <w:bCs/>
        </w:rPr>
        <w:t>We are considering options to enable the creation of interoperable energy management systems (including Home Energy Management Systems, HEMS) in line with architecture outlined in PAS 1878, including potential recommendations for Interface C (see PAS 1878, Figure B.5). Do you have any views on this?</w:t>
      </w:r>
    </w:p>
    <w:p w14:paraId="0D124F7D" w14:textId="128020EA" w:rsidR="00FE0D14" w:rsidRPr="009B2AA7" w:rsidRDefault="00FE0D14" w:rsidP="00FE0D14">
      <w:pPr>
        <w:spacing w:after="0" w:line="240" w:lineRule="auto"/>
        <w:ind w:left="360"/>
        <w:rPr>
          <w:rFonts w:ascii="Open Sans" w:hAnsi="Open Sans" w:cs="Open Sans"/>
          <w:b/>
          <w:bCs/>
        </w:rPr>
      </w:pPr>
    </w:p>
    <w:p w14:paraId="62A54655" w14:textId="510025E0" w:rsidR="00FE0D14" w:rsidRPr="009B2AA7" w:rsidRDefault="00FE0D14" w:rsidP="00A22702">
      <w:pPr>
        <w:pStyle w:val="ListParagraph"/>
        <w:numPr>
          <w:ilvl w:val="0"/>
          <w:numId w:val="6"/>
        </w:numPr>
        <w:rPr>
          <w:rFonts w:ascii="Open Sans" w:hAnsi="Open Sans" w:cs="Open Sans"/>
          <w:b/>
          <w:bCs/>
        </w:rPr>
      </w:pPr>
      <w:r w:rsidRPr="009B2AA7">
        <w:rPr>
          <w:rFonts w:ascii="Open Sans" w:hAnsi="Open Sans" w:cs="Open Sans"/>
          <w:b/>
          <w:bCs/>
        </w:rPr>
        <w:t>Do you believe Interface C (see PAS 1878) could be operated using the same protocols and data exchanges as Interface A (see PAS 1878) and what is your reasoning? If so, do you believe your HEMS could coordinate control of ESAs energy usage without modification to the customer energy manager (CEM)?</w:t>
      </w:r>
    </w:p>
    <w:p w14:paraId="1E93ACDD" w14:textId="38070495" w:rsidR="00FE0D14" w:rsidRPr="009B2AA7" w:rsidRDefault="00FE0D14" w:rsidP="00A22702">
      <w:pPr>
        <w:pStyle w:val="ListParagraph"/>
        <w:numPr>
          <w:ilvl w:val="0"/>
          <w:numId w:val="6"/>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is the gap (if any) between your organisation’s current activities in this sector versus the activities outlined in Area 3? </w:t>
      </w:r>
    </w:p>
    <w:p w14:paraId="3CB75742" w14:textId="2E7D240C" w:rsidR="005158BA" w:rsidRPr="009B2AA7" w:rsidRDefault="005158BA" w:rsidP="00A22702">
      <w:pPr>
        <w:pStyle w:val="ListParagraph"/>
        <w:numPr>
          <w:ilvl w:val="0"/>
          <w:numId w:val="6"/>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timescales do you envisage are required to undertake the activities outlined in Area 3? </w:t>
      </w:r>
    </w:p>
    <w:p w14:paraId="44296A66" w14:textId="17B3C4FA" w:rsidR="005158BA" w:rsidRPr="009B2AA7" w:rsidRDefault="005158BA" w:rsidP="00A22702">
      <w:pPr>
        <w:pStyle w:val="ListParagraph"/>
        <w:numPr>
          <w:ilvl w:val="0"/>
          <w:numId w:val="6"/>
        </w:numPr>
        <w:rPr>
          <w:rFonts w:ascii="Open Sans" w:hAnsi="Open Sans" w:cs="Open Sans"/>
          <w:b/>
          <w:bCs/>
        </w:rPr>
      </w:pPr>
      <w:r w:rsidRPr="009B2AA7">
        <w:rPr>
          <w:rFonts w:ascii="Open Sans" w:hAnsi="Open Sans" w:cs="Open Sans"/>
          <w:b/>
          <w:bCs/>
        </w:rPr>
        <w:t>Do you have resource and capability within your organisation to carry out all the activities outlined in Area 3, or would you need to be part of a consortium?</w:t>
      </w:r>
    </w:p>
    <w:p w14:paraId="093DC3A4" w14:textId="5CC27447" w:rsidR="005158BA" w:rsidRPr="009B2AA7" w:rsidRDefault="005158BA" w:rsidP="00A22702">
      <w:pPr>
        <w:pStyle w:val="ListParagraph"/>
        <w:numPr>
          <w:ilvl w:val="0"/>
          <w:numId w:val="6"/>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How difficult would it be to form consortia (if required)? How long would it take to build required consortia relationships? </w:t>
      </w:r>
    </w:p>
    <w:p w14:paraId="0B30B99D" w14:textId="6FCB6218" w:rsidR="005158BA" w:rsidRPr="009B2AA7" w:rsidRDefault="005158BA" w:rsidP="00A22702">
      <w:pPr>
        <w:pStyle w:val="ListParagraph"/>
        <w:numPr>
          <w:ilvl w:val="0"/>
          <w:numId w:val="6"/>
        </w:numPr>
        <w:rPr>
          <w:rFonts w:ascii="Open Sans" w:hAnsi="Open Sans" w:cs="Open Sans"/>
          <w:b/>
          <w:bCs/>
        </w:rPr>
      </w:pPr>
      <w:r w:rsidRPr="009B2AA7">
        <w:rPr>
          <w:rFonts w:ascii="Open Sans" w:hAnsi="Open Sans" w:cs="Open Sans"/>
          <w:b/>
          <w:bCs/>
        </w:rPr>
        <w:t>Are you aware of suitable organisations you could approach?</w:t>
      </w:r>
    </w:p>
    <w:p w14:paraId="576DA73B" w14:textId="312F3130" w:rsidR="005158BA" w:rsidRPr="009B2AA7" w:rsidRDefault="00710371" w:rsidP="00A22702">
      <w:pPr>
        <w:pStyle w:val="ListParagraph"/>
        <w:numPr>
          <w:ilvl w:val="0"/>
          <w:numId w:val="6"/>
        </w:numPr>
        <w:rPr>
          <w:rFonts w:ascii="Open Sans" w:hAnsi="Open Sans" w:cs="Open Sans"/>
          <w:b/>
          <w:bCs/>
        </w:rPr>
      </w:pPr>
      <w:r w:rsidRPr="009B2AA7">
        <w:rPr>
          <w:rFonts w:ascii="Open Sans" w:hAnsi="Open Sans" w:cs="Open Sans"/>
          <w:b/>
          <w:bCs/>
        </w:rPr>
        <w:t>If no, what would be useful to facilitate consortia relationships?</w:t>
      </w:r>
    </w:p>
    <w:p w14:paraId="1E786A87" w14:textId="3D5F9AF7" w:rsidR="00710371" w:rsidRPr="009B2AA7" w:rsidRDefault="00710371" w:rsidP="00A22702">
      <w:pPr>
        <w:pStyle w:val="ListParagraph"/>
        <w:numPr>
          <w:ilvl w:val="0"/>
          <w:numId w:val="6"/>
        </w:numPr>
        <w:rPr>
          <w:rFonts w:ascii="Open Sans" w:hAnsi="Open Sans" w:cs="Open Sans"/>
          <w:b/>
          <w:bCs/>
        </w:rPr>
      </w:pPr>
      <w:r w:rsidRPr="009B2AA7">
        <w:rPr>
          <w:rFonts w:ascii="Open Sans" w:hAnsi="Open Sans" w:cs="Open Sans"/>
          <w:b/>
          <w:bCs/>
        </w:rPr>
        <w:t>Please outline further comments (if any) you have on Area 3.</w:t>
      </w:r>
    </w:p>
    <w:p w14:paraId="1C8C509F" w14:textId="4305505B" w:rsidR="00710371" w:rsidRPr="006C56CF" w:rsidRDefault="00710371" w:rsidP="00FE0D14">
      <w:pPr>
        <w:rPr>
          <w:rFonts w:ascii="Open Sans" w:hAnsi="Open Sans" w:cs="Open Sans"/>
          <w:u w:val="single"/>
        </w:rPr>
      </w:pPr>
    </w:p>
    <w:p w14:paraId="3DE8876E" w14:textId="0B92B361" w:rsidR="00A22702" w:rsidRPr="006C56CF" w:rsidRDefault="00A22702" w:rsidP="00FE0D14">
      <w:pPr>
        <w:rPr>
          <w:rFonts w:ascii="Open Sans" w:hAnsi="Open Sans" w:cs="Open Sans"/>
          <w:b/>
          <w:bCs/>
          <w:u w:val="single"/>
        </w:rPr>
      </w:pPr>
      <w:r w:rsidRPr="006C56CF">
        <w:rPr>
          <w:rFonts w:ascii="Open Sans" w:hAnsi="Open Sans" w:cs="Open Sans"/>
          <w:b/>
          <w:bCs/>
          <w:u w:val="single"/>
        </w:rPr>
        <w:t>C1 section 4</w:t>
      </w:r>
    </w:p>
    <w:p w14:paraId="16A5398E" w14:textId="20174B71" w:rsidR="00710371" w:rsidRPr="009B2AA7" w:rsidRDefault="00710371" w:rsidP="00A22702">
      <w:pPr>
        <w:pStyle w:val="ListParagraph"/>
        <w:numPr>
          <w:ilvl w:val="0"/>
          <w:numId w:val="7"/>
        </w:numPr>
        <w:rPr>
          <w:rFonts w:ascii="Open Sans" w:hAnsi="Open Sans" w:cs="Open Sans"/>
          <w:b/>
          <w:bCs/>
        </w:rPr>
      </w:pPr>
      <w:r w:rsidRPr="009B2AA7">
        <w:rPr>
          <w:rFonts w:ascii="Open Sans" w:hAnsi="Open Sans" w:cs="Open Sans"/>
          <w:b/>
          <w:bCs/>
        </w:rPr>
        <w:lastRenderedPageBreak/>
        <w:t>What challenges do you foresee (if any) in the testing against PAS 1878 and PAS 1879?</w:t>
      </w:r>
    </w:p>
    <w:p w14:paraId="0AD41F2B" w14:textId="4E4DF271" w:rsidR="00710371" w:rsidRPr="009B2AA7" w:rsidRDefault="00710371" w:rsidP="00A22702">
      <w:pPr>
        <w:pStyle w:val="ListParagraph"/>
        <w:numPr>
          <w:ilvl w:val="0"/>
          <w:numId w:val="7"/>
        </w:numPr>
        <w:rPr>
          <w:rFonts w:ascii="Open Sans" w:hAnsi="Open Sans" w:cs="Open Sans"/>
          <w:b/>
          <w:bCs/>
        </w:rPr>
      </w:pPr>
      <w:r w:rsidRPr="009B2AA7">
        <w:rPr>
          <w:rFonts w:ascii="Open Sans" w:hAnsi="Open Sans" w:cs="Open Sans"/>
          <w:b/>
          <w:bCs/>
        </w:rPr>
        <w:t>What challenges do you foresee (if any) in the testing of SAPC?</w:t>
      </w:r>
    </w:p>
    <w:p w14:paraId="471EA4DE" w14:textId="05F905C8" w:rsidR="00710371" w:rsidRPr="009B2AA7" w:rsidRDefault="00710371" w:rsidP="00A22702">
      <w:pPr>
        <w:pStyle w:val="ListParagraph"/>
        <w:numPr>
          <w:ilvl w:val="0"/>
          <w:numId w:val="7"/>
        </w:numPr>
        <w:rPr>
          <w:rFonts w:ascii="Open Sans" w:hAnsi="Open Sans" w:cs="Open Sans"/>
          <w:b/>
          <w:bCs/>
        </w:rPr>
      </w:pPr>
      <w:r w:rsidRPr="009B2AA7">
        <w:rPr>
          <w:rFonts w:ascii="Open Sans" w:hAnsi="Open Sans" w:cs="Open Sans"/>
          <w:b/>
          <w:bCs/>
        </w:rPr>
        <w:t>What do you consider could be high-cost activities within Area 4? How much would you estimate the costs of these activities to be? Please include your reasoning.</w:t>
      </w:r>
    </w:p>
    <w:p w14:paraId="6C8BFAA2" w14:textId="1974CC07" w:rsidR="00710371" w:rsidRPr="009B2AA7" w:rsidRDefault="00710371" w:rsidP="00A22702">
      <w:pPr>
        <w:pStyle w:val="ListParagraph"/>
        <w:numPr>
          <w:ilvl w:val="0"/>
          <w:numId w:val="7"/>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Do you agree that the options under consideration for DSR use cases below are appropriate for demonstration in Area 4? Are there any additional use cases you would suggest? </w:t>
      </w:r>
    </w:p>
    <w:p w14:paraId="511B196E" w14:textId="77777777" w:rsidR="00710371" w:rsidRPr="009B2AA7" w:rsidRDefault="00710371" w:rsidP="00710371">
      <w:pPr>
        <w:numPr>
          <w:ilvl w:val="0"/>
          <w:numId w:val="4"/>
        </w:numPr>
        <w:spacing w:before="100" w:beforeAutospacing="1" w:after="100" w:afterAutospacing="1" w:line="240" w:lineRule="auto"/>
        <w:rPr>
          <w:rFonts w:ascii="Open Sans" w:eastAsia="Times New Roman" w:hAnsi="Open Sans" w:cs="Open Sans"/>
          <w:lang w:eastAsia="en-GB"/>
        </w:rPr>
      </w:pPr>
      <w:r w:rsidRPr="009B2AA7">
        <w:rPr>
          <w:rFonts w:ascii="Open Sans" w:eastAsia="Times New Roman" w:hAnsi="Open Sans" w:cs="Open Sans"/>
          <w:lang w:eastAsia="en-GB"/>
        </w:rPr>
        <w:t>Consumer registering DSR appliance with CEM (where not integrated)</w:t>
      </w:r>
    </w:p>
    <w:p w14:paraId="17AB5F1D" w14:textId="77777777" w:rsidR="00710371" w:rsidRPr="009B2AA7" w:rsidRDefault="00710371" w:rsidP="00710371">
      <w:pPr>
        <w:numPr>
          <w:ilvl w:val="0"/>
          <w:numId w:val="4"/>
        </w:numPr>
        <w:spacing w:before="100" w:beforeAutospacing="1" w:after="100" w:afterAutospacing="1" w:line="240" w:lineRule="auto"/>
        <w:rPr>
          <w:rFonts w:ascii="Open Sans" w:eastAsia="Times New Roman" w:hAnsi="Open Sans" w:cs="Open Sans"/>
          <w:lang w:eastAsia="en-GB"/>
        </w:rPr>
      </w:pPr>
      <w:r w:rsidRPr="009B2AA7">
        <w:rPr>
          <w:rFonts w:ascii="Open Sans" w:eastAsia="Times New Roman" w:hAnsi="Open Sans" w:cs="Open Sans"/>
          <w:lang w:eastAsia="en-GB"/>
        </w:rPr>
        <w:t>Consumer registering with the appointed DSRSP</w:t>
      </w:r>
    </w:p>
    <w:p w14:paraId="246CA052" w14:textId="77777777" w:rsidR="00710371" w:rsidRPr="009B2AA7" w:rsidRDefault="00710371" w:rsidP="00710371">
      <w:pPr>
        <w:numPr>
          <w:ilvl w:val="0"/>
          <w:numId w:val="4"/>
        </w:numPr>
        <w:spacing w:before="100" w:beforeAutospacing="1" w:after="100" w:afterAutospacing="1" w:line="240" w:lineRule="auto"/>
        <w:rPr>
          <w:rFonts w:ascii="Open Sans" w:eastAsia="Times New Roman" w:hAnsi="Open Sans" w:cs="Open Sans"/>
          <w:lang w:eastAsia="en-GB"/>
        </w:rPr>
      </w:pPr>
      <w:r w:rsidRPr="009B2AA7">
        <w:rPr>
          <w:rFonts w:ascii="Open Sans" w:eastAsia="Times New Roman" w:hAnsi="Open Sans" w:cs="Open Sans"/>
          <w:lang w:eastAsia="en-GB"/>
        </w:rPr>
        <w:t>Consumer defining DSR preferences</w:t>
      </w:r>
    </w:p>
    <w:p w14:paraId="764F39E2" w14:textId="77777777" w:rsidR="00710371" w:rsidRPr="009B2AA7" w:rsidRDefault="00710371" w:rsidP="00710371">
      <w:pPr>
        <w:numPr>
          <w:ilvl w:val="0"/>
          <w:numId w:val="4"/>
        </w:numPr>
        <w:spacing w:before="100" w:beforeAutospacing="1" w:after="100" w:afterAutospacing="1" w:line="240" w:lineRule="auto"/>
        <w:rPr>
          <w:rFonts w:ascii="Open Sans" w:eastAsia="Times New Roman" w:hAnsi="Open Sans" w:cs="Open Sans"/>
          <w:lang w:eastAsia="en-GB"/>
        </w:rPr>
      </w:pPr>
      <w:r w:rsidRPr="009B2AA7">
        <w:rPr>
          <w:rFonts w:ascii="Open Sans" w:eastAsia="Times New Roman" w:hAnsi="Open Sans" w:cs="Open Sans"/>
          <w:lang w:eastAsia="en-GB"/>
        </w:rPr>
        <w:t>Routine DSR mode of operation based on consumer’s preferences and time-of- use tariff (TOUT)</w:t>
      </w:r>
    </w:p>
    <w:p w14:paraId="586C99F9" w14:textId="77777777" w:rsidR="00710371" w:rsidRPr="009B2AA7" w:rsidRDefault="00710371" w:rsidP="00710371">
      <w:pPr>
        <w:numPr>
          <w:ilvl w:val="0"/>
          <w:numId w:val="4"/>
        </w:numPr>
        <w:spacing w:before="100" w:beforeAutospacing="1" w:after="100" w:afterAutospacing="1" w:line="240" w:lineRule="auto"/>
        <w:rPr>
          <w:rFonts w:ascii="Open Sans" w:eastAsia="Times New Roman" w:hAnsi="Open Sans" w:cs="Open Sans"/>
          <w:lang w:eastAsia="en-GB"/>
        </w:rPr>
      </w:pPr>
      <w:r w:rsidRPr="009B2AA7">
        <w:rPr>
          <w:rFonts w:ascii="Open Sans" w:eastAsia="Times New Roman" w:hAnsi="Open Sans" w:cs="Open Sans"/>
          <w:lang w:eastAsia="en-GB"/>
        </w:rPr>
        <w:t>Response DSR mode of operation based on authenticated and validated Flexibility offers from DSRSP</w:t>
      </w:r>
    </w:p>
    <w:p w14:paraId="595BBD7F" w14:textId="77777777" w:rsidR="00710371" w:rsidRPr="009B2AA7" w:rsidRDefault="00710371" w:rsidP="00710371">
      <w:pPr>
        <w:numPr>
          <w:ilvl w:val="0"/>
          <w:numId w:val="4"/>
        </w:numPr>
        <w:spacing w:before="100" w:beforeAutospacing="1" w:after="100" w:afterAutospacing="1" w:line="240" w:lineRule="auto"/>
        <w:rPr>
          <w:rFonts w:ascii="Open Sans" w:eastAsia="Times New Roman" w:hAnsi="Open Sans" w:cs="Open Sans"/>
          <w:lang w:eastAsia="en-GB"/>
        </w:rPr>
      </w:pPr>
      <w:r w:rsidRPr="009B2AA7">
        <w:rPr>
          <w:rFonts w:ascii="Open Sans" w:eastAsia="Times New Roman" w:hAnsi="Open Sans" w:cs="Open Sans"/>
          <w:lang w:eastAsia="en-GB"/>
        </w:rPr>
        <w:t>Consumer over-ride of DSR mode</w:t>
      </w:r>
    </w:p>
    <w:p w14:paraId="2F819B63" w14:textId="77777777" w:rsidR="00710371" w:rsidRPr="009B2AA7" w:rsidRDefault="00710371" w:rsidP="00710371">
      <w:pPr>
        <w:numPr>
          <w:ilvl w:val="0"/>
          <w:numId w:val="4"/>
        </w:numPr>
        <w:spacing w:before="100" w:beforeAutospacing="1" w:after="100" w:afterAutospacing="1" w:line="240" w:lineRule="auto"/>
        <w:rPr>
          <w:rFonts w:ascii="Open Sans" w:eastAsia="Times New Roman" w:hAnsi="Open Sans" w:cs="Open Sans"/>
          <w:lang w:eastAsia="en-GB"/>
        </w:rPr>
      </w:pPr>
      <w:r w:rsidRPr="009B2AA7">
        <w:rPr>
          <w:rFonts w:ascii="Open Sans" w:eastAsia="Times New Roman" w:hAnsi="Open Sans" w:cs="Open Sans"/>
          <w:lang w:eastAsia="en-GB"/>
        </w:rPr>
        <w:t>DSRSP maintaining DSR service delivery despite availability changes</w:t>
      </w:r>
    </w:p>
    <w:p w14:paraId="1A32EE2C" w14:textId="77777777" w:rsidR="00710371" w:rsidRPr="009B2AA7" w:rsidRDefault="00710371" w:rsidP="00710371">
      <w:pPr>
        <w:numPr>
          <w:ilvl w:val="0"/>
          <w:numId w:val="4"/>
        </w:numPr>
        <w:spacing w:before="100" w:beforeAutospacing="1" w:after="100" w:afterAutospacing="1" w:line="240" w:lineRule="auto"/>
        <w:rPr>
          <w:rFonts w:ascii="Open Sans" w:eastAsia="Times New Roman" w:hAnsi="Open Sans" w:cs="Open Sans"/>
          <w:lang w:eastAsia="en-GB"/>
        </w:rPr>
      </w:pPr>
      <w:r w:rsidRPr="009B2AA7">
        <w:rPr>
          <w:rFonts w:ascii="Open Sans" w:eastAsia="Times New Roman" w:hAnsi="Open Sans" w:cs="Open Sans"/>
          <w:lang w:eastAsia="en-GB"/>
        </w:rPr>
        <w:t>Consumer changing DSRSP (de-registration)</w:t>
      </w:r>
    </w:p>
    <w:p w14:paraId="2EE7D338" w14:textId="77777777" w:rsidR="00710371" w:rsidRPr="009B2AA7" w:rsidRDefault="00710371" w:rsidP="00710371">
      <w:pPr>
        <w:numPr>
          <w:ilvl w:val="0"/>
          <w:numId w:val="4"/>
        </w:numPr>
        <w:spacing w:before="100" w:beforeAutospacing="1" w:after="100" w:afterAutospacing="1" w:line="240" w:lineRule="auto"/>
        <w:rPr>
          <w:rFonts w:ascii="Open Sans" w:eastAsia="Times New Roman" w:hAnsi="Open Sans" w:cs="Open Sans"/>
          <w:lang w:eastAsia="en-GB"/>
        </w:rPr>
      </w:pPr>
      <w:r w:rsidRPr="009B2AA7">
        <w:rPr>
          <w:rFonts w:ascii="Open Sans" w:eastAsia="Times New Roman" w:hAnsi="Open Sans" w:cs="Open Sans"/>
          <w:lang w:eastAsia="en-GB"/>
        </w:rPr>
        <w:t>Consumer changes TOUT/signal provider (including energy supplier)</w:t>
      </w:r>
    </w:p>
    <w:p w14:paraId="55151D49" w14:textId="76DF87F1" w:rsidR="00710371" w:rsidRPr="009B2AA7" w:rsidRDefault="00710371" w:rsidP="00FE0D14">
      <w:pPr>
        <w:rPr>
          <w:rFonts w:ascii="Open Sans" w:hAnsi="Open Sans" w:cs="Open Sans"/>
          <w:b/>
          <w:bCs/>
        </w:rPr>
      </w:pPr>
    </w:p>
    <w:p w14:paraId="782D25F1" w14:textId="0436A6A1" w:rsidR="00710371" w:rsidRPr="009B2AA7" w:rsidRDefault="00710371" w:rsidP="000729E7">
      <w:pPr>
        <w:pStyle w:val="ListParagraph"/>
        <w:numPr>
          <w:ilvl w:val="0"/>
          <w:numId w:val="7"/>
        </w:numPr>
        <w:rPr>
          <w:rFonts w:ascii="Open Sans" w:hAnsi="Open Sans" w:cs="Open Sans"/>
          <w:b/>
          <w:bCs/>
        </w:rPr>
      </w:pPr>
      <w:r w:rsidRPr="009B2AA7">
        <w:rPr>
          <w:rFonts w:ascii="Open Sans" w:hAnsi="Open Sans" w:cs="Open Sans"/>
          <w:b/>
          <w:bCs/>
        </w:rPr>
        <w:t xml:space="preserve">Do you currently have, or would you consider developing for the purposes of this work, testing, and demonstration facilities for the requirements of PAS 1878 and PAS 1879 (note this will likely require some </w:t>
      </w:r>
      <w:proofErr w:type="spellStart"/>
      <w:r w:rsidRPr="009B2AA7">
        <w:rPr>
          <w:rFonts w:ascii="Open Sans" w:hAnsi="Open Sans" w:cs="Open Sans"/>
          <w:b/>
          <w:bCs/>
        </w:rPr>
        <w:t>OpenADR</w:t>
      </w:r>
      <w:proofErr w:type="spellEnd"/>
      <w:r w:rsidRPr="009B2AA7">
        <w:rPr>
          <w:rFonts w:ascii="Open Sans" w:hAnsi="Open Sans" w:cs="Open Sans"/>
          <w:b/>
          <w:bCs/>
        </w:rPr>
        <w:t xml:space="preserve"> testing capability)?</w:t>
      </w:r>
    </w:p>
    <w:p w14:paraId="3FA31706" w14:textId="77777777" w:rsidR="00A43B0D" w:rsidRPr="009B2AA7" w:rsidRDefault="00A43B0D" w:rsidP="00A43B0D">
      <w:pPr>
        <w:pStyle w:val="ListParagraph"/>
        <w:rPr>
          <w:rFonts w:ascii="Open Sans" w:hAnsi="Open Sans" w:cs="Open Sans"/>
          <w:b/>
          <w:bCs/>
        </w:rPr>
      </w:pPr>
    </w:p>
    <w:p w14:paraId="11B90C5D" w14:textId="752FFD1C" w:rsidR="00710371" w:rsidRPr="009B2AA7" w:rsidRDefault="00710371" w:rsidP="00A22702">
      <w:pPr>
        <w:pStyle w:val="ListParagraph"/>
        <w:numPr>
          <w:ilvl w:val="0"/>
          <w:numId w:val="7"/>
        </w:numPr>
        <w:rPr>
          <w:rFonts w:ascii="Open Sans" w:hAnsi="Open Sans" w:cs="Open Sans"/>
          <w:b/>
          <w:bCs/>
        </w:rPr>
      </w:pPr>
      <w:r w:rsidRPr="009B2AA7">
        <w:rPr>
          <w:rFonts w:ascii="Open Sans" w:hAnsi="Open Sans" w:cs="Open Sans"/>
          <w:b/>
          <w:bCs/>
        </w:rPr>
        <w:t>Do you currently have, or would you consider developing for the purposes of this work, testing and demonstration facilities for the requirements of GB Smart Metering?</w:t>
      </w:r>
    </w:p>
    <w:p w14:paraId="584A1BE8" w14:textId="713ED83F" w:rsidR="00710371" w:rsidRPr="009B2AA7" w:rsidRDefault="00710371" w:rsidP="00A22702">
      <w:pPr>
        <w:pStyle w:val="ListParagraph"/>
        <w:numPr>
          <w:ilvl w:val="0"/>
          <w:numId w:val="7"/>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timescales do you envisage are required to undertake the activities outlined in Area 4? </w:t>
      </w:r>
    </w:p>
    <w:p w14:paraId="32582957" w14:textId="6EB72548" w:rsidR="00710371" w:rsidRPr="009B2AA7" w:rsidRDefault="00710371" w:rsidP="00A22702">
      <w:pPr>
        <w:pStyle w:val="ListParagraph"/>
        <w:numPr>
          <w:ilvl w:val="0"/>
          <w:numId w:val="7"/>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Do you have the resource and capability within your organisation to carry out all the activities outlined in area 4, or would you need to be part of a consortium? Please especially consider knowledge of Open Automated Demand Response (</w:t>
      </w:r>
      <w:proofErr w:type="spellStart"/>
      <w:r w:rsidRPr="009B2AA7">
        <w:rPr>
          <w:rFonts w:ascii="Open Sans" w:eastAsia="Times New Roman" w:hAnsi="Open Sans" w:cs="Open Sans"/>
          <w:b/>
          <w:bCs/>
          <w:lang w:eastAsia="en-GB"/>
        </w:rPr>
        <w:t>OpenADR</w:t>
      </w:r>
      <w:proofErr w:type="spellEnd"/>
      <w:r w:rsidRPr="009B2AA7">
        <w:rPr>
          <w:rFonts w:ascii="Open Sans" w:eastAsia="Times New Roman" w:hAnsi="Open Sans" w:cs="Open Sans"/>
          <w:b/>
          <w:bCs/>
          <w:lang w:eastAsia="en-GB"/>
        </w:rPr>
        <w:t xml:space="preserve">) testing and GB smart metering testing. </w:t>
      </w:r>
    </w:p>
    <w:p w14:paraId="031E2EC6" w14:textId="2819EB70" w:rsidR="00A43B0D" w:rsidRPr="009B2AA7" w:rsidRDefault="00A43B0D" w:rsidP="00A43B0D">
      <w:pPr>
        <w:spacing w:after="0" w:line="240" w:lineRule="auto"/>
        <w:rPr>
          <w:rFonts w:ascii="Open Sans" w:eastAsia="Times New Roman" w:hAnsi="Open Sans" w:cs="Open Sans"/>
          <w:lang w:eastAsia="en-GB"/>
        </w:rPr>
      </w:pPr>
    </w:p>
    <w:p w14:paraId="0569FB50" w14:textId="1ABC0C4E" w:rsidR="00A43B0D" w:rsidRPr="009B2AA7" w:rsidRDefault="00A43B0D" w:rsidP="00A43B0D">
      <w:pPr>
        <w:spacing w:after="0" w:line="240" w:lineRule="auto"/>
        <w:rPr>
          <w:rFonts w:ascii="Open Sans" w:eastAsia="Times New Roman" w:hAnsi="Open Sans" w:cs="Open Sans"/>
          <w:lang w:eastAsia="en-GB"/>
        </w:rPr>
      </w:pPr>
      <w:r w:rsidRPr="009B2AA7">
        <w:rPr>
          <w:rFonts w:ascii="Open Sans" w:eastAsia="Times New Roman" w:hAnsi="Open Sans" w:cs="Open Sans"/>
          <w:lang w:eastAsia="en-GB"/>
        </w:rPr>
        <w:t xml:space="preserve">Using a consortium would ensure wider industry participation, and a range of perspectives. </w:t>
      </w:r>
    </w:p>
    <w:p w14:paraId="5F1515F1" w14:textId="77777777" w:rsidR="00A43B0D" w:rsidRPr="009B2AA7" w:rsidRDefault="00A43B0D" w:rsidP="00A43B0D">
      <w:pPr>
        <w:spacing w:after="0" w:line="240" w:lineRule="auto"/>
        <w:rPr>
          <w:rFonts w:ascii="Open Sans" w:eastAsia="Times New Roman" w:hAnsi="Open Sans" w:cs="Open Sans"/>
          <w:b/>
          <w:bCs/>
          <w:lang w:eastAsia="en-GB"/>
        </w:rPr>
      </w:pPr>
    </w:p>
    <w:p w14:paraId="1C8C9697" w14:textId="1610D734" w:rsidR="00710371" w:rsidRPr="009B2AA7" w:rsidRDefault="00710371" w:rsidP="00A22702">
      <w:pPr>
        <w:pStyle w:val="ListParagraph"/>
        <w:numPr>
          <w:ilvl w:val="0"/>
          <w:numId w:val="7"/>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How difficult would it be to form consortia (if required)? How long would it take to build required consortia relationships? </w:t>
      </w:r>
    </w:p>
    <w:p w14:paraId="1F1CA978" w14:textId="3B30D8C3" w:rsidR="00A2182E" w:rsidRDefault="00A2182E" w:rsidP="00A2182E">
      <w:pPr>
        <w:spacing w:after="0" w:line="240" w:lineRule="auto"/>
        <w:ind w:left="360"/>
        <w:rPr>
          <w:rFonts w:ascii="Open Sans" w:eastAsia="Times New Roman" w:hAnsi="Open Sans" w:cs="Open Sans"/>
          <w:lang w:eastAsia="en-GB"/>
        </w:rPr>
      </w:pPr>
    </w:p>
    <w:p w14:paraId="5BF8952B" w14:textId="7387E15E" w:rsidR="00C44F61" w:rsidRPr="009B2AA7" w:rsidRDefault="00C44F61" w:rsidP="00A2182E">
      <w:pPr>
        <w:spacing w:after="0" w:line="240" w:lineRule="auto"/>
        <w:ind w:left="360"/>
        <w:rPr>
          <w:rFonts w:ascii="Open Sans" w:eastAsia="Times New Roman" w:hAnsi="Open Sans" w:cs="Open Sans"/>
          <w:lang w:eastAsia="en-GB"/>
        </w:rPr>
      </w:pPr>
      <w:r>
        <w:rPr>
          <w:rFonts w:ascii="Open Sans" w:eastAsia="Times New Roman" w:hAnsi="Open Sans" w:cs="Open Sans"/>
          <w:lang w:eastAsia="en-GB"/>
        </w:rPr>
        <w:t xml:space="preserve">The REA would be happy to help in enabling industry to form consortiums and establish relationships. In the past we have run short pitching and networking sessions between stakeholder groups. These have been successful in establishing consortium. </w:t>
      </w:r>
    </w:p>
    <w:p w14:paraId="4F490E39" w14:textId="20DFF710" w:rsidR="00A2182E" w:rsidRPr="009B2AA7" w:rsidRDefault="00A2182E" w:rsidP="00A2182E">
      <w:pPr>
        <w:spacing w:after="0" w:line="240" w:lineRule="auto"/>
        <w:ind w:left="360"/>
        <w:rPr>
          <w:rFonts w:ascii="Open Sans" w:eastAsia="Times New Roman" w:hAnsi="Open Sans" w:cs="Open Sans"/>
          <w:lang w:eastAsia="en-GB"/>
        </w:rPr>
      </w:pPr>
    </w:p>
    <w:p w14:paraId="4B15DB1B" w14:textId="77777777" w:rsidR="003B785E" w:rsidRPr="009B2AA7" w:rsidRDefault="003B785E" w:rsidP="00A2182E">
      <w:pPr>
        <w:spacing w:after="0" w:line="240" w:lineRule="auto"/>
        <w:ind w:left="360"/>
        <w:rPr>
          <w:rFonts w:ascii="Open Sans" w:eastAsia="Times New Roman" w:hAnsi="Open Sans" w:cs="Open Sans"/>
          <w:lang w:eastAsia="en-GB"/>
        </w:rPr>
      </w:pPr>
    </w:p>
    <w:p w14:paraId="41F52D13" w14:textId="77777777" w:rsidR="00A2182E" w:rsidRPr="009B2AA7" w:rsidRDefault="00A2182E" w:rsidP="00A2182E">
      <w:pPr>
        <w:spacing w:after="0" w:line="240" w:lineRule="auto"/>
        <w:ind w:left="360"/>
        <w:rPr>
          <w:rFonts w:ascii="Open Sans" w:eastAsia="Times New Roman" w:hAnsi="Open Sans" w:cs="Open Sans"/>
          <w:lang w:eastAsia="en-GB"/>
        </w:rPr>
      </w:pPr>
    </w:p>
    <w:p w14:paraId="5ED89055" w14:textId="75CEF808" w:rsidR="00710371" w:rsidRPr="009B2AA7" w:rsidRDefault="00710371" w:rsidP="00A22702">
      <w:pPr>
        <w:pStyle w:val="ListParagraph"/>
        <w:numPr>
          <w:ilvl w:val="0"/>
          <w:numId w:val="7"/>
        </w:numPr>
        <w:rPr>
          <w:rFonts w:ascii="Open Sans" w:hAnsi="Open Sans" w:cs="Open Sans"/>
          <w:b/>
          <w:bCs/>
        </w:rPr>
      </w:pPr>
      <w:r w:rsidRPr="009B2AA7">
        <w:rPr>
          <w:rFonts w:ascii="Open Sans" w:hAnsi="Open Sans" w:cs="Open Sans"/>
          <w:b/>
          <w:bCs/>
        </w:rPr>
        <w:t>Are you aware of suitable organisations you could approach to form a consortium?</w:t>
      </w:r>
    </w:p>
    <w:p w14:paraId="200E4BB6" w14:textId="16F152DF" w:rsidR="00A2182E" w:rsidRPr="00C44F61" w:rsidRDefault="00C44F61" w:rsidP="00A2182E">
      <w:pPr>
        <w:rPr>
          <w:rFonts w:ascii="Open Sans" w:hAnsi="Open Sans" w:cs="Open Sans"/>
        </w:rPr>
      </w:pPr>
      <w:r w:rsidRPr="00C44F61">
        <w:rPr>
          <w:rFonts w:ascii="Open Sans" w:hAnsi="Open Sans" w:cs="Open Sans"/>
        </w:rPr>
        <w:t>The REA have suitable organisations as part of their membership</w:t>
      </w:r>
    </w:p>
    <w:p w14:paraId="6201D7B8" w14:textId="3EDA7A59" w:rsidR="00710371" w:rsidRPr="009B2AA7" w:rsidRDefault="00710371" w:rsidP="00A22702">
      <w:pPr>
        <w:pStyle w:val="ListParagraph"/>
        <w:numPr>
          <w:ilvl w:val="0"/>
          <w:numId w:val="7"/>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If no, what would be useful to facilitate consortia relationships? </w:t>
      </w:r>
    </w:p>
    <w:p w14:paraId="65A6A2A1" w14:textId="77777777" w:rsidR="003C6C56" w:rsidRDefault="003C6C56" w:rsidP="00C44F61">
      <w:pPr>
        <w:spacing w:after="0" w:line="240" w:lineRule="auto"/>
        <w:rPr>
          <w:rFonts w:ascii="Open Sans" w:eastAsia="Times New Roman" w:hAnsi="Open Sans" w:cs="Open Sans"/>
          <w:lang w:eastAsia="en-GB"/>
        </w:rPr>
      </w:pPr>
    </w:p>
    <w:p w14:paraId="5E9470DC" w14:textId="7E823E8D" w:rsidR="00AC6E80" w:rsidRPr="00C44F61" w:rsidRDefault="006C56CF" w:rsidP="00C44F61">
      <w:pPr>
        <w:spacing w:after="0" w:line="240" w:lineRule="auto"/>
        <w:rPr>
          <w:rFonts w:ascii="Open Sans" w:eastAsia="Times New Roman" w:hAnsi="Open Sans" w:cs="Open Sans"/>
          <w:lang w:eastAsia="en-GB"/>
        </w:rPr>
      </w:pPr>
      <w:r>
        <w:rPr>
          <w:rFonts w:ascii="Open Sans" w:eastAsia="Times New Roman" w:hAnsi="Open Sans" w:cs="Open Sans"/>
          <w:lang w:eastAsia="en-GB"/>
        </w:rPr>
        <w:t>E</w:t>
      </w:r>
      <w:r w:rsidR="00C44F61" w:rsidRPr="00C44F61">
        <w:rPr>
          <w:rFonts w:ascii="Open Sans" w:eastAsia="Times New Roman" w:hAnsi="Open Sans" w:cs="Open Sans"/>
          <w:lang w:eastAsia="en-GB"/>
        </w:rPr>
        <w:t>vents operated through Trade Associations</w:t>
      </w:r>
      <w:r w:rsidR="00C44F61">
        <w:rPr>
          <w:rFonts w:ascii="Open Sans" w:eastAsia="Times New Roman" w:hAnsi="Open Sans" w:cs="Open Sans"/>
          <w:lang w:eastAsia="en-GB"/>
        </w:rPr>
        <w:t xml:space="preserve"> that can bring stakeholder together. </w:t>
      </w:r>
    </w:p>
    <w:p w14:paraId="379F6FAB" w14:textId="77777777" w:rsidR="00C44F61" w:rsidRPr="00C44F61" w:rsidRDefault="00C44F61" w:rsidP="00C44F61">
      <w:pPr>
        <w:spacing w:after="0" w:line="240" w:lineRule="auto"/>
        <w:rPr>
          <w:rFonts w:ascii="Open Sans" w:eastAsia="Times New Roman" w:hAnsi="Open Sans" w:cs="Open Sans"/>
          <w:b/>
          <w:bCs/>
          <w:lang w:eastAsia="en-GB"/>
        </w:rPr>
      </w:pPr>
    </w:p>
    <w:p w14:paraId="30D198D5" w14:textId="69AF6CDA" w:rsidR="00710371" w:rsidRDefault="00710371" w:rsidP="00A22702">
      <w:pPr>
        <w:pStyle w:val="ListParagraph"/>
        <w:numPr>
          <w:ilvl w:val="0"/>
          <w:numId w:val="7"/>
        </w:numPr>
        <w:rPr>
          <w:rFonts w:ascii="Open Sans" w:hAnsi="Open Sans" w:cs="Open Sans"/>
          <w:b/>
          <w:bCs/>
        </w:rPr>
      </w:pPr>
      <w:r w:rsidRPr="009B2AA7">
        <w:rPr>
          <w:rFonts w:ascii="Open Sans" w:hAnsi="Open Sans" w:cs="Open Sans"/>
          <w:b/>
          <w:bCs/>
        </w:rPr>
        <w:t>Please outline further comments (if any) you have on Area 4.</w:t>
      </w:r>
    </w:p>
    <w:p w14:paraId="09EFC6F5" w14:textId="62287E53" w:rsidR="003C6C56" w:rsidRDefault="003C6C56" w:rsidP="003C6C56">
      <w:pPr>
        <w:pBdr>
          <w:bottom w:val="single" w:sz="6" w:space="1" w:color="auto"/>
        </w:pBdr>
        <w:rPr>
          <w:rFonts w:ascii="Open Sans" w:hAnsi="Open Sans" w:cs="Open Sans"/>
          <w:b/>
          <w:bCs/>
        </w:rPr>
      </w:pPr>
    </w:p>
    <w:p w14:paraId="41BF1E46" w14:textId="77777777" w:rsidR="003C6C56" w:rsidRPr="003C6C56" w:rsidRDefault="003C6C56" w:rsidP="003C6C56">
      <w:pPr>
        <w:rPr>
          <w:rFonts w:ascii="Open Sans" w:hAnsi="Open Sans" w:cs="Open Sans"/>
          <w:color w:val="002060"/>
          <w:u w:val="single"/>
        </w:rPr>
      </w:pPr>
    </w:p>
    <w:p w14:paraId="115CC36D" w14:textId="26CBD50D" w:rsidR="00710371" w:rsidRPr="003C6C56" w:rsidRDefault="00115320" w:rsidP="00FE0D14">
      <w:pPr>
        <w:rPr>
          <w:rFonts w:ascii="Open Sans" w:hAnsi="Open Sans" w:cs="Open Sans"/>
          <w:b/>
          <w:bCs/>
          <w:color w:val="002060"/>
          <w:u w:val="single"/>
        </w:rPr>
      </w:pPr>
      <w:r w:rsidRPr="003C6C56">
        <w:rPr>
          <w:rFonts w:ascii="Open Sans" w:hAnsi="Open Sans" w:cs="Open Sans"/>
          <w:b/>
          <w:bCs/>
          <w:color w:val="002060"/>
          <w:u w:val="single"/>
        </w:rPr>
        <w:t>C2 enabling access to a future smart energy system for vulnerable consumers</w:t>
      </w:r>
    </w:p>
    <w:p w14:paraId="601149AE" w14:textId="7BE7F6B0" w:rsidR="00710371" w:rsidRPr="003C6C56" w:rsidRDefault="00710371" w:rsidP="000C2B30">
      <w:pPr>
        <w:pStyle w:val="ListParagraph"/>
        <w:numPr>
          <w:ilvl w:val="0"/>
          <w:numId w:val="8"/>
        </w:numPr>
        <w:rPr>
          <w:rFonts w:ascii="Open Sans" w:hAnsi="Open Sans" w:cs="Open Sans"/>
          <w:b/>
          <w:bCs/>
          <w:color w:val="002060"/>
        </w:rPr>
      </w:pPr>
      <w:r w:rsidRPr="003C6C56">
        <w:rPr>
          <w:rFonts w:ascii="Open Sans" w:hAnsi="Open Sans" w:cs="Open Sans"/>
          <w:b/>
          <w:bCs/>
          <w:color w:val="002060"/>
        </w:rPr>
        <w:t>How can innovation play a role in ensuring an inclusive smart energy transition? Please give details.</w:t>
      </w:r>
    </w:p>
    <w:p w14:paraId="3D752773" w14:textId="74B70348" w:rsidR="00DF7ECF" w:rsidRDefault="001E3C9B" w:rsidP="003103F6">
      <w:pPr>
        <w:rPr>
          <w:rFonts w:ascii="Open Sans" w:hAnsi="Open Sans" w:cs="Open Sans"/>
        </w:rPr>
      </w:pPr>
      <w:r w:rsidRPr="009B2AA7">
        <w:rPr>
          <w:rFonts w:ascii="Open Sans" w:hAnsi="Open Sans" w:cs="Open Sans"/>
        </w:rPr>
        <w:t xml:space="preserve">Innovation is required to advertise the cost benefits and make them more widely applicable to all people, including </w:t>
      </w:r>
      <w:r w:rsidR="00DF7ECF" w:rsidRPr="009B2AA7">
        <w:rPr>
          <w:rFonts w:ascii="Open Sans" w:hAnsi="Open Sans" w:cs="Open Sans"/>
        </w:rPr>
        <w:t>vulnerable consumers. For example, there are several ways smart energy flexibility can lower costs to consumers:</w:t>
      </w:r>
    </w:p>
    <w:p w14:paraId="51FD247C" w14:textId="3B269F16" w:rsidR="00C44F61" w:rsidRDefault="00C44F61" w:rsidP="003103F6">
      <w:pPr>
        <w:rPr>
          <w:rFonts w:ascii="Open Sans" w:hAnsi="Open Sans" w:cs="Open Sans"/>
        </w:rPr>
      </w:pPr>
      <w:r>
        <w:rPr>
          <w:rFonts w:ascii="Open Sans" w:hAnsi="Open Sans" w:cs="Open Sans"/>
        </w:rPr>
        <w:t xml:space="preserve">- Innovation in smart tariffs should be encouraged amongst suppliers, specific tariffs could be </w:t>
      </w:r>
      <w:proofErr w:type="gramStart"/>
      <w:r>
        <w:rPr>
          <w:rFonts w:ascii="Open Sans" w:hAnsi="Open Sans" w:cs="Open Sans"/>
        </w:rPr>
        <w:t>targeted  for</w:t>
      </w:r>
      <w:proofErr w:type="gramEnd"/>
      <w:r>
        <w:rPr>
          <w:rFonts w:ascii="Open Sans" w:hAnsi="Open Sans" w:cs="Open Sans"/>
        </w:rPr>
        <w:t xml:space="preserve"> use by vulnerable customers, recognising their needs and constraints.</w:t>
      </w:r>
    </w:p>
    <w:p w14:paraId="2C05CE2E" w14:textId="53B1EC5A" w:rsidR="00C44F61" w:rsidRDefault="00C44F61" w:rsidP="003103F6">
      <w:pPr>
        <w:rPr>
          <w:rFonts w:ascii="Open Sans" w:hAnsi="Open Sans" w:cs="Open Sans"/>
        </w:rPr>
      </w:pPr>
      <w:r>
        <w:rPr>
          <w:rFonts w:ascii="Open Sans" w:hAnsi="Open Sans" w:cs="Open Sans"/>
        </w:rPr>
        <w:t xml:space="preserve">- Automation and aggregation of smart benefits through IT systems, without significant decisions having to be made on behalf of the consumer will be key.  </w:t>
      </w:r>
    </w:p>
    <w:p w14:paraId="6BC51EF8" w14:textId="31EF0519" w:rsidR="00C44F61" w:rsidRPr="009B2AA7" w:rsidRDefault="00C44F61" w:rsidP="003103F6">
      <w:pPr>
        <w:rPr>
          <w:rFonts w:ascii="Open Sans" w:hAnsi="Open Sans" w:cs="Open Sans"/>
        </w:rPr>
      </w:pPr>
      <w:r>
        <w:rPr>
          <w:rFonts w:ascii="Open Sans" w:hAnsi="Open Sans" w:cs="Open Sans"/>
        </w:rPr>
        <w:t xml:space="preserve">- Once beneficial tariff models are found to work in the </w:t>
      </w:r>
      <w:proofErr w:type="gramStart"/>
      <w:r>
        <w:rPr>
          <w:rFonts w:ascii="Open Sans" w:hAnsi="Open Sans" w:cs="Open Sans"/>
        </w:rPr>
        <w:t>market,  Government</w:t>
      </w:r>
      <w:proofErr w:type="gramEnd"/>
      <w:r>
        <w:rPr>
          <w:rFonts w:ascii="Open Sans" w:hAnsi="Open Sans" w:cs="Open Sans"/>
        </w:rPr>
        <w:t xml:space="preserve"> should consider how these could be adopted by all suppliers and applied to all customers. Large number of </w:t>
      </w:r>
      <w:proofErr w:type="gramStart"/>
      <w:r>
        <w:rPr>
          <w:rFonts w:ascii="Open Sans" w:hAnsi="Open Sans" w:cs="Open Sans"/>
        </w:rPr>
        <w:t>market</w:t>
      </w:r>
      <w:proofErr w:type="gramEnd"/>
      <w:r>
        <w:rPr>
          <w:rFonts w:ascii="Open Sans" w:hAnsi="Open Sans" w:cs="Open Sans"/>
        </w:rPr>
        <w:t xml:space="preserve"> do not engage with the market, so it remains important that it is not only those who engage that should benefit. </w:t>
      </w:r>
    </w:p>
    <w:p w14:paraId="0CEFBC58" w14:textId="527745B6" w:rsidR="003103F6" w:rsidRPr="009B2AA7" w:rsidRDefault="00DF7ECF" w:rsidP="003103F6">
      <w:pPr>
        <w:rPr>
          <w:rFonts w:ascii="Open Sans" w:hAnsi="Open Sans" w:cs="Open Sans"/>
        </w:rPr>
      </w:pPr>
      <w:r w:rsidRPr="009B2AA7">
        <w:rPr>
          <w:rFonts w:ascii="Open Sans" w:hAnsi="Open Sans" w:cs="Open Sans"/>
        </w:rPr>
        <w:t>-</w:t>
      </w:r>
      <w:r w:rsidR="003103F6" w:rsidRPr="009B2AA7">
        <w:rPr>
          <w:rFonts w:ascii="Open Sans" w:hAnsi="Open Sans" w:cs="Open Sans"/>
        </w:rPr>
        <w:t xml:space="preserve">Access to </w:t>
      </w:r>
      <w:r w:rsidR="0077014E" w:rsidRPr="009B2AA7">
        <w:rPr>
          <w:rFonts w:ascii="Open Sans" w:hAnsi="Open Sans" w:cs="Open Sans"/>
        </w:rPr>
        <w:t>low-cost</w:t>
      </w:r>
      <w:r w:rsidR="003103F6" w:rsidRPr="009B2AA7">
        <w:rPr>
          <w:rFonts w:ascii="Open Sans" w:hAnsi="Open Sans" w:cs="Open Sans"/>
        </w:rPr>
        <w:t xml:space="preserve"> energy and timing of usage to make the most of lower prices</w:t>
      </w:r>
    </w:p>
    <w:p w14:paraId="675EA25D" w14:textId="2A06ABA4" w:rsidR="003103F6" w:rsidRPr="009B2AA7" w:rsidRDefault="008D3F86" w:rsidP="003103F6">
      <w:pPr>
        <w:rPr>
          <w:rFonts w:ascii="Open Sans" w:hAnsi="Open Sans" w:cs="Open Sans"/>
        </w:rPr>
      </w:pPr>
      <w:r w:rsidRPr="009B2AA7">
        <w:rPr>
          <w:rFonts w:ascii="Open Sans" w:hAnsi="Open Sans" w:cs="Open Sans"/>
        </w:rPr>
        <w:t>-</w:t>
      </w:r>
      <w:r w:rsidR="003103F6" w:rsidRPr="009B2AA7">
        <w:rPr>
          <w:rFonts w:ascii="Open Sans" w:hAnsi="Open Sans" w:cs="Open Sans"/>
        </w:rPr>
        <w:t>The ability to sell energy to the grid in times of system demand as started with the SEG tariffs</w:t>
      </w:r>
    </w:p>
    <w:p w14:paraId="6958D49B" w14:textId="5CF37051" w:rsidR="003103F6" w:rsidRPr="009B2AA7" w:rsidRDefault="008D3F86" w:rsidP="003103F6">
      <w:pPr>
        <w:rPr>
          <w:rFonts w:ascii="Open Sans" w:hAnsi="Open Sans" w:cs="Open Sans"/>
        </w:rPr>
      </w:pPr>
      <w:r w:rsidRPr="009B2AA7">
        <w:rPr>
          <w:rFonts w:ascii="Open Sans" w:hAnsi="Open Sans" w:cs="Open Sans"/>
        </w:rPr>
        <w:lastRenderedPageBreak/>
        <w:t>-</w:t>
      </w:r>
      <w:r w:rsidR="003103F6" w:rsidRPr="009B2AA7">
        <w:rPr>
          <w:rFonts w:ascii="Open Sans" w:hAnsi="Open Sans" w:cs="Open Sans"/>
        </w:rPr>
        <w:t>Better usage of ‘free’ electricity from domestic solar panels via home energy storage and smart appliances.</w:t>
      </w:r>
    </w:p>
    <w:p w14:paraId="05C6E3F8" w14:textId="39A354CB" w:rsidR="00710371" w:rsidRDefault="00710371" w:rsidP="000C2B30">
      <w:pPr>
        <w:pStyle w:val="ListParagraph"/>
        <w:numPr>
          <w:ilvl w:val="0"/>
          <w:numId w:val="8"/>
        </w:numPr>
        <w:rPr>
          <w:rFonts w:ascii="Open Sans" w:hAnsi="Open Sans" w:cs="Open Sans"/>
          <w:b/>
          <w:bCs/>
        </w:rPr>
      </w:pPr>
      <w:r w:rsidRPr="009B2AA7">
        <w:rPr>
          <w:rFonts w:ascii="Open Sans" w:hAnsi="Open Sans" w:cs="Open Sans"/>
          <w:b/>
          <w:bCs/>
        </w:rPr>
        <w:t>How does your organisation define ‘vulnerable consumers’ in the context of the smart energy transition? Please give details.</w:t>
      </w:r>
    </w:p>
    <w:p w14:paraId="49F8B8E0" w14:textId="2A1681E4" w:rsidR="00C44F61" w:rsidRPr="00C44F61" w:rsidRDefault="00C44F61" w:rsidP="00C44F61">
      <w:pPr>
        <w:ind w:left="360"/>
        <w:rPr>
          <w:rFonts w:ascii="Open Sans" w:hAnsi="Open Sans" w:cs="Open Sans"/>
        </w:rPr>
      </w:pPr>
      <w:r w:rsidRPr="00C44F61">
        <w:rPr>
          <w:rFonts w:ascii="Open Sans" w:hAnsi="Open Sans" w:cs="Open Sans"/>
        </w:rPr>
        <w:t xml:space="preserve">We would encourage a consistency of definition across energy policy, so would want to avoid a separate definition being defined just for the purpose of this innovation competition. </w:t>
      </w:r>
    </w:p>
    <w:p w14:paraId="00F18499" w14:textId="61E8587F" w:rsidR="00710371" w:rsidRPr="009B2AA7" w:rsidRDefault="00710371" w:rsidP="000C2B30">
      <w:pPr>
        <w:pStyle w:val="ListParagraph"/>
        <w:numPr>
          <w:ilvl w:val="0"/>
          <w:numId w:val="8"/>
        </w:numPr>
        <w:rPr>
          <w:rFonts w:ascii="Open Sans" w:hAnsi="Open Sans" w:cs="Open Sans"/>
          <w:b/>
          <w:bCs/>
        </w:rPr>
      </w:pPr>
      <w:r w:rsidRPr="009B2AA7">
        <w:rPr>
          <w:rFonts w:ascii="Open Sans" w:hAnsi="Open Sans" w:cs="Open Sans"/>
          <w:b/>
          <w:bCs/>
        </w:rPr>
        <w:t>In the context of the smart energy transition, what type of energy consumers would your organisation consider to be the ‘most vulnerable’? Please give details.</w:t>
      </w:r>
    </w:p>
    <w:p w14:paraId="267EF231" w14:textId="77777777" w:rsidR="00001F08" w:rsidRPr="009B2AA7" w:rsidRDefault="00710371" w:rsidP="00001F08">
      <w:pPr>
        <w:pStyle w:val="ListParagraph"/>
        <w:numPr>
          <w:ilvl w:val="0"/>
          <w:numId w:val="8"/>
        </w:numPr>
        <w:rPr>
          <w:rFonts w:ascii="Open Sans" w:hAnsi="Open Sans" w:cs="Open Sans"/>
          <w:b/>
          <w:bCs/>
        </w:rPr>
      </w:pPr>
      <w:r w:rsidRPr="009B2AA7">
        <w:rPr>
          <w:rFonts w:ascii="Open Sans" w:hAnsi="Open Sans" w:cs="Open Sans"/>
          <w:b/>
          <w:bCs/>
        </w:rPr>
        <w:t>Which areas do you feel would benefit the most from targeted innovation for vulnerable consumers? (For example, smart electric vehicle charging, smart meters, smart appliances, smart tariffs)</w:t>
      </w:r>
    </w:p>
    <w:p w14:paraId="4A4B467F" w14:textId="5ED1EFDB" w:rsidR="003103F6" w:rsidRPr="009B2AA7" w:rsidRDefault="004D193E" w:rsidP="00001F08">
      <w:pPr>
        <w:rPr>
          <w:rFonts w:ascii="Open Sans" w:hAnsi="Open Sans" w:cs="Open Sans"/>
          <w:b/>
          <w:bCs/>
        </w:rPr>
      </w:pPr>
      <w:r w:rsidRPr="009B2AA7">
        <w:rPr>
          <w:rFonts w:ascii="Open Sans" w:hAnsi="Open Sans" w:cs="Open Sans"/>
        </w:rPr>
        <w:t>Smart t</w:t>
      </w:r>
      <w:r w:rsidR="003103F6" w:rsidRPr="009B2AA7">
        <w:rPr>
          <w:rFonts w:ascii="Open Sans" w:hAnsi="Open Sans" w:cs="Open Sans"/>
        </w:rPr>
        <w:t xml:space="preserve">echnologies </w:t>
      </w:r>
      <w:proofErr w:type="gramStart"/>
      <w:r w:rsidR="003103F6" w:rsidRPr="009B2AA7">
        <w:rPr>
          <w:rFonts w:ascii="Open Sans" w:hAnsi="Open Sans" w:cs="Open Sans"/>
        </w:rPr>
        <w:t>have to</w:t>
      </w:r>
      <w:proofErr w:type="gramEnd"/>
      <w:r w:rsidR="003103F6" w:rsidRPr="009B2AA7">
        <w:rPr>
          <w:rFonts w:ascii="Open Sans" w:hAnsi="Open Sans" w:cs="Open Sans"/>
        </w:rPr>
        <w:t xml:space="preserve"> be used in combination to make the most of their potential. Hence </w:t>
      </w:r>
      <w:proofErr w:type="gramStart"/>
      <w:r w:rsidR="003103F6" w:rsidRPr="009B2AA7">
        <w:rPr>
          <w:rFonts w:ascii="Open Sans" w:hAnsi="Open Sans" w:cs="Open Sans"/>
        </w:rPr>
        <w:t>all of</w:t>
      </w:r>
      <w:proofErr w:type="gramEnd"/>
      <w:r w:rsidR="003103F6" w:rsidRPr="009B2AA7">
        <w:rPr>
          <w:rFonts w:ascii="Open Sans" w:hAnsi="Open Sans" w:cs="Open Sans"/>
        </w:rPr>
        <w:t xml:space="preserve"> the technologies listed in conjunction would provide a reduction in electricity bills and benefit vulnerable customers. </w:t>
      </w:r>
      <w:r w:rsidR="00561895">
        <w:rPr>
          <w:rFonts w:ascii="Open Sans" w:hAnsi="Open Sans" w:cs="Open Sans"/>
        </w:rPr>
        <w:t xml:space="preserve">However, as a starting point Smart meters and smart tariffs, which can be accessed by all through their supplier should be considered the priority. </w:t>
      </w:r>
    </w:p>
    <w:p w14:paraId="5D6711D6" w14:textId="77777777" w:rsidR="00001F08" w:rsidRPr="009B2AA7" w:rsidRDefault="00710371" w:rsidP="00001F08">
      <w:pPr>
        <w:pStyle w:val="ListParagraph"/>
        <w:numPr>
          <w:ilvl w:val="0"/>
          <w:numId w:val="8"/>
        </w:numPr>
        <w:rPr>
          <w:rFonts w:ascii="Open Sans" w:hAnsi="Open Sans" w:cs="Open Sans"/>
          <w:b/>
          <w:bCs/>
        </w:rPr>
      </w:pPr>
      <w:r w:rsidRPr="009B2AA7">
        <w:rPr>
          <w:rFonts w:ascii="Open Sans" w:hAnsi="Open Sans" w:cs="Open Sans"/>
          <w:b/>
          <w:bCs/>
        </w:rPr>
        <w:t>What barriers are currently preventing your organisation from developing innovation solutions to increase access, purchase or use of smart products or services by vulnerable consumers?</w:t>
      </w:r>
    </w:p>
    <w:p w14:paraId="30ADBEBB" w14:textId="5FD7305C" w:rsidR="00A2182E" w:rsidRPr="009B2AA7" w:rsidRDefault="004D193E" w:rsidP="009B2AA7">
      <w:pPr>
        <w:rPr>
          <w:rFonts w:ascii="Open Sans" w:hAnsi="Open Sans" w:cs="Open Sans"/>
          <w:b/>
          <w:bCs/>
        </w:rPr>
      </w:pPr>
      <w:r w:rsidRPr="009B2AA7">
        <w:rPr>
          <w:rFonts w:ascii="Open Sans" w:hAnsi="Open Sans" w:cs="Open Sans"/>
        </w:rPr>
        <w:t xml:space="preserve">The REA would not directly provide solutions, but we do represent members who </w:t>
      </w:r>
      <w:r w:rsidR="000915ED" w:rsidRPr="009B2AA7">
        <w:rPr>
          <w:rFonts w:ascii="Open Sans" w:hAnsi="Open Sans" w:cs="Open Sans"/>
        </w:rPr>
        <w:t>do</w:t>
      </w:r>
      <w:r w:rsidRPr="009B2AA7">
        <w:rPr>
          <w:rFonts w:ascii="Open Sans" w:hAnsi="Open Sans" w:cs="Open Sans"/>
        </w:rPr>
        <w:t>. It is our understanding that vulnerable consumers currently struggle to purchase smart technologies due to a l</w:t>
      </w:r>
      <w:r w:rsidR="00A2182E" w:rsidRPr="009B2AA7">
        <w:rPr>
          <w:rFonts w:ascii="Open Sans" w:hAnsi="Open Sans" w:cs="Open Sans"/>
        </w:rPr>
        <w:t>ack of good financing options</w:t>
      </w:r>
      <w:r w:rsidR="000915ED" w:rsidRPr="009B2AA7">
        <w:rPr>
          <w:rFonts w:ascii="Open Sans" w:hAnsi="Open Sans" w:cs="Open Sans"/>
        </w:rPr>
        <w:t xml:space="preserve"> which are available</w:t>
      </w:r>
      <w:r w:rsidR="00A2182E" w:rsidRPr="009B2AA7">
        <w:rPr>
          <w:rFonts w:ascii="Open Sans" w:hAnsi="Open Sans" w:cs="Open Sans"/>
        </w:rPr>
        <w:t xml:space="preserve"> </w:t>
      </w:r>
      <w:r w:rsidR="00A76EB1" w:rsidRPr="009B2AA7">
        <w:rPr>
          <w:rFonts w:ascii="Open Sans" w:hAnsi="Open Sans" w:cs="Open Sans"/>
        </w:rPr>
        <w:t>(zero</w:t>
      </w:r>
      <w:r w:rsidR="00A2182E" w:rsidRPr="009B2AA7">
        <w:rPr>
          <w:rFonts w:ascii="Open Sans" w:hAnsi="Open Sans" w:cs="Open Sans"/>
        </w:rPr>
        <w:t xml:space="preserve"> interest loans, grants, VAT rate cuts)</w:t>
      </w:r>
      <w:r w:rsidRPr="009B2AA7">
        <w:rPr>
          <w:rFonts w:ascii="Open Sans" w:hAnsi="Open Sans" w:cs="Open Sans"/>
        </w:rPr>
        <w:t>. This is especially important due to the p</w:t>
      </w:r>
      <w:r w:rsidR="006E6F31" w:rsidRPr="009B2AA7">
        <w:rPr>
          <w:rFonts w:ascii="Open Sans" w:hAnsi="Open Sans" w:cs="Open Sans"/>
        </w:rPr>
        <w:t>ay off period</w:t>
      </w:r>
      <w:r w:rsidR="00051789" w:rsidRPr="009B2AA7">
        <w:rPr>
          <w:rFonts w:ascii="Open Sans" w:hAnsi="Open Sans" w:cs="Open Sans"/>
        </w:rPr>
        <w:t xml:space="preserve"> being very</w:t>
      </w:r>
      <w:r w:rsidR="006E6F31" w:rsidRPr="009B2AA7">
        <w:rPr>
          <w:rFonts w:ascii="Open Sans" w:hAnsi="Open Sans" w:cs="Open Sans"/>
        </w:rPr>
        <w:t xml:space="preserve"> long for most people to consider</w:t>
      </w:r>
      <w:r w:rsidR="00051789" w:rsidRPr="009B2AA7">
        <w:rPr>
          <w:rFonts w:ascii="Open Sans" w:hAnsi="Open Sans" w:cs="Open Sans"/>
        </w:rPr>
        <w:t>.</w:t>
      </w:r>
    </w:p>
    <w:p w14:paraId="623D46A3" w14:textId="6321A732" w:rsidR="00710371" w:rsidRPr="009B2AA7" w:rsidRDefault="00710371" w:rsidP="000C2B30">
      <w:pPr>
        <w:pStyle w:val="ListParagraph"/>
        <w:numPr>
          <w:ilvl w:val="0"/>
          <w:numId w:val="8"/>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is the level of interest from your organisation in participating in an innovation activity in this focus area? </w:t>
      </w:r>
    </w:p>
    <w:p w14:paraId="63CBBFD7" w14:textId="7A6F9BE5" w:rsidR="00710371" w:rsidRPr="009B2AA7" w:rsidRDefault="00710371" w:rsidP="000C2B30">
      <w:pPr>
        <w:spacing w:after="0" w:line="240" w:lineRule="auto"/>
        <w:ind w:left="720"/>
        <w:rPr>
          <w:rFonts w:ascii="Open Sans" w:eastAsia="Times New Roman" w:hAnsi="Open Sans" w:cs="Open Sans"/>
          <w:lang w:eastAsia="en-GB"/>
        </w:rPr>
      </w:pPr>
      <w:r w:rsidRPr="009B2AA7">
        <w:rPr>
          <w:rFonts w:ascii="Open Sans" w:eastAsia="Times New Roman" w:hAnsi="Open Sans" w:cs="Open Sans"/>
        </w:rPr>
        <w:object w:dxaOrig="225" w:dyaOrig="225" w14:anchorId="6B545300">
          <v:shape id="_x0000_i1145" type="#_x0000_t75" style="width:18pt;height:15.6pt" o:ole="">
            <v:imagedata r:id="rId21" o:title=""/>
          </v:shape>
          <w:control r:id="rId25" w:name="DefaultOcxName10" w:shapeid="_x0000_i1145"/>
        </w:object>
      </w:r>
      <w:r w:rsidRPr="009B2AA7">
        <w:rPr>
          <w:rFonts w:ascii="Open Sans" w:eastAsia="Times New Roman" w:hAnsi="Open Sans" w:cs="Open Sans"/>
          <w:lang w:eastAsia="en-GB"/>
        </w:rPr>
        <w:t xml:space="preserve">Very high </w:t>
      </w:r>
      <w:r w:rsidRPr="009B2AA7">
        <w:rPr>
          <w:rFonts w:ascii="Open Sans" w:eastAsia="Times New Roman" w:hAnsi="Open Sans" w:cs="Open Sans"/>
        </w:rPr>
        <w:object w:dxaOrig="225" w:dyaOrig="225" w14:anchorId="1D01069C">
          <v:shape id="_x0000_i1148" type="#_x0000_t75" style="width:18pt;height:15.6pt" o:ole="">
            <v:imagedata r:id="rId19" o:title=""/>
          </v:shape>
          <w:control r:id="rId26" w:name="DefaultOcxName12" w:shapeid="_x0000_i1148"/>
        </w:object>
      </w:r>
      <w:proofErr w:type="spellStart"/>
      <w:r w:rsidRPr="009B2AA7">
        <w:rPr>
          <w:rFonts w:ascii="Open Sans" w:eastAsia="Times New Roman" w:hAnsi="Open Sans" w:cs="Open Sans"/>
          <w:lang w:eastAsia="en-GB"/>
        </w:rPr>
        <w:t>High</w:t>
      </w:r>
      <w:proofErr w:type="spellEnd"/>
      <w:r w:rsidRPr="009B2AA7">
        <w:rPr>
          <w:rFonts w:ascii="Open Sans" w:eastAsia="Times New Roman" w:hAnsi="Open Sans" w:cs="Open Sans"/>
          <w:lang w:eastAsia="en-GB"/>
        </w:rPr>
        <w:t xml:space="preserve"> </w:t>
      </w:r>
      <w:r w:rsidRPr="009B2AA7">
        <w:rPr>
          <w:rFonts w:ascii="Open Sans" w:eastAsia="Times New Roman" w:hAnsi="Open Sans" w:cs="Open Sans"/>
        </w:rPr>
        <w:object w:dxaOrig="225" w:dyaOrig="225" w14:anchorId="4B675FD2">
          <v:shape id="_x0000_i1151" type="#_x0000_t75" style="width:18pt;height:15.6pt" o:ole="">
            <v:imagedata r:id="rId21" o:title=""/>
          </v:shape>
          <w:control r:id="rId27" w:name="DefaultOcxName22" w:shapeid="_x0000_i1151"/>
        </w:object>
      </w:r>
      <w:r w:rsidRPr="009B2AA7">
        <w:rPr>
          <w:rFonts w:ascii="Open Sans" w:eastAsia="Times New Roman" w:hAnsi="Open Sans" w:cs="Open Sans"/>
          <w:lang w:eastAsia="en-GB"/>
        </w:rPr>
        <w:t xml:space="preserve">Medium </w:t>
      </w:r>
      <w:r w:rsidRPr="009B2AA7">
        <w:rPr>
          <w:rFonts w:ascii="Open Sans" w:eastAsia="Times New Roman" w:hAnsi="Open Sans" w:cs="Open Sans"/>
        </w:rPr>
        <w:object w:dxaOrig="225" w:dyaOrig="225" w14:anchorId="57D3CA43">
          <v:shape id="_x0000_i1154" type="#_x0000_t75" style="width:18pt;height:15.6pt" o:ole="">
            <v:imagedata r:id="rId21" o:title=""/>
          </v:shape>
          <w:control r:id="rId28" w:name="DefaultOcxName32" w:shapeid="_x0000_i1154"/>
        </w:object>
      </w:r>
      <w:r w:rsidRPr="009B2AA7">
        <w:rPr>
          <w:rFonts w:ascii="Open Sans" w:eastAsia="Times New Roman" w:hAnsi="Open Sans" w:cs="Open Sans"/>
          <w:lang w:eastAsia="en-GB"/>
        </w:rPr>
        <w:t xml:space="preserve">Low </w:t>
      </w:r>
      <w:r w:rsidRPr="009B2AA7">
        <w:rPr>
          <w:rFonts w:ascii="Open Sans" w:eastAsia="Times New Roman" w:hAnsi="Open Sans" w:cs="Open Sans"/>
        </w:rPr>
        <w:object w:dxaOrig="225" w:dyaOrig="225" w14:anchorId="73035769">
          <v:shape id="_x0000_i1157" type="#_x0000_t75" style="width:18pt;height:15.6pt" o:ole="">
            <v:imagedata r:id="rId21" o:title=""/>
          </v:shape>
          <w:control r:id="rId29" w:name="DefaultOcxName41" w:shapeid="_x0000_i1157"/>
        </w:object>
      </w:r>
      <w:r w:rsidRPr="009B2AA7">
        <w:rPr>
          <w:rFonts w:ascii="Open Sans" w:eastAsia="Times New Roman" w:hAnsi="Open Sans" w:cs="Open Sans"/>
          <w:lang w:eastAsia="en-GB"/>
        </w:rPr>
        <w:t xml:space="preserve">Not interested </w:t>
      </w:r>
    </w:p>
    <w:p w14:paraId="4E0429FA" w14:textId="10CB37FC" w:rsidR="003103F6" w:rsidRPr="009B2AA7" w:rsidRDefault="003103F6" w:rsidP="000C2B30">
      <w:pPr>
        <w:spacing w:after="0" w:line="240" w:lineRule="auto"/>
        <w:ind w:left="720"/>
        <w:rPr>
          <w:rFonts w:ascii="Open Sans" w:eastAsia="Times New Roman" w:hAnsi="Open Sans" w:cs="Open Sans"/>
          <w:lang w:eastAsia="en-GB"/>
        </w:rPr>
      </w:pPr>
    </w:p>
    <w:p w14:paraId="5F2F820E" w14:textId="77777777" w:rsidR="003103F6" w:rsidRPr="009B2AA7" w:rsidRDefault="003103F6" w:rsidP="000C2B30">
      <w:pPr>
        <w:spacing w:after="0" w:line="240" w:lineRule="auto"/>
        <w:ind w:left="720"/>
        <w:rPr>
          <w:rFonts w:ascii="Open Sans" w:eastAsia="Times New Roman" w:hAnsi="Open Sans" w:cs="Open Sans"/>
          <w:b/>
          <w:bCs/>
          <w:lang w:eastAsia="en-GB"/>
        </w:rPr>
      </w:pPr>
    </w:p>
    <w:p w14:paraId="6248CA6C" w14:textId="60D7621F" w:rsidR="00710371" w:rsidRPr="009B2AA7" w:rsidRDefault="00710371" w:rsidP="000C2B30">
      <w:pPr>
        <w:pStyle w:val="ListParagraph"/>
        <w:numPr>
          <w:ilvl w:val="0"/>
          <w:numId w:val="8"/>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As outlined above, we are minded </w:t>
      </w:r>
      <w:proofErr w:type="gramStart"/>
      <w:r w:rsidRPr="009B2AA7">
        <w:rPr>
          <w:rFonts w:ascii="Open Sans" w:eastAsia="Times New Roman" w:hAnsi="Open Sans" w:cs="Open Sans"/>
          <w:b/>
          <w:bCs/>
          <w:lang w:eastAsia="en-GB"/>
        </w:rPr>
        <w:t>to support</w:t>
      </w:r>
      <w:proofErr w:type="gramEnd"/>
      <w:r w:rsidRPr="009B2AA7">
        <w:rPr>
          <w:rFonts w:ascii="Open Sans" w:eastAsia="Times New Roman" w:hAnsi="Open Sans" w:cs="Open Sans"/>
          <w:b/>
          <w:bCs/>
          <w:lang w:eastAsia="en-GB"/>
        </w:rPr>
        <w:t xml:space="preserve"> innovation activity in this focus area through two phases. Do you foresee any gaps in UK market capabilities to deliver proposed phased innovation activity as outlined above? (Please include the area(s) you are referring to in your answer). </w:t>
      </w:r>
    </w:p>
    <w:p w14:paraId="41DC2264" w14:textId="77777777" w:rsidR="00A2182E" w:rsidRPr="009B2AA7" w:rsidRDefault="00A2182E" w:rsidP="00A2182E">
      <w:pPr>
        <w:pStyle w:val="ListParagraph"/>
        <w:spacing w:after="0" w:line="240" w:lineRule="auto"/>
        <w:rPr>
          <w:rFonts w:ascii="Open Sans" w:eastAsia="Times New Roman" w:hAnsi="Open Sans" w:cs="Open Sans"/>
          <w:b/>
          <w:bCs/>
          <w:lang w:eastAsia="en-GB"/>
        </w:rPr>
      </w:pPr>
    </w:p>
    <w:p w14:paraId="7698E97B" w14:textId="3C9D462D" w:rsidR="00710371" w:rsidRPr="009B2AA7" w:rsidRDefault="00710371" w:rsidP="000C2B30">
      <w:pPr>
        <w:pStyle w:val="ListParagraph"/>
        <w:numPr>
          <w:ilvl w:val="0"/>
          <w:numId w:val="8"/>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timescales do you envisage are required to undertake the activities outlined in Phase 1 and Phase 2, respectively, and why? </w:t>
      </w:r>
    </w:p>
    <w:p w14:paraId="407B4416" w14:textId="77777777" w:rsidR="00561895" w:rsidRPr="009B2AA7" w:rsidRDefault="00561895" w:rsidP="00561895">
      <w:pPr>
        <w:spacing w:after="0" w:line="240" w:lineRule="auto"/>
        <w:rPr>
          <w:rFonts w:ascii="Open Sans" w:eastAsia="Times New Roman" w:hAnsi="Open Sans" w:cs="Open Sans"/>
          <w:b/>
          <w:bCs/>
          <w:lang w:eastAsia="en-GB"/>
        </w:rPr>
      </w:pPr>
    </w:p>
    <w:p w14:paraId="1F480529" w14:textId="77777777" w:rsidR="003103F6" w:rsidRPr="009B2AA7" w:rsidRDefault="003103F6" w:rsidP="003103F6">
      <w:pPr>
        <w:spacing w:after="0" w:line="240" w:lineRule="auto"/>
        <w:ind w:left="360"/>
        <w:rPr>
          <w:rFonts w:ascii="Open Sans" w:eastAsia="Times New Roman" w:hAnsi="Open Sans" w:cs="Open Sans"/>
          <w:b/>
          <w:bCs/>
          <w:lang w:eastAsia="en-GB"/>
        </w:rPr>
      </w:pPr>
    </w:p>
    <w:p w14:paraId="27CAA5D3" w14:textId="28FAA8EC" w:rsidR="00710371" w:rsidRPr="009B2AA7" w:rsidRDefault="00710371" w:rsidP="000C2B30">
      <w:pPr>
        <w:pStyle w:val="ListParagraph"/>
        <w:numPr>
          <w:ilvl w:val="0"/>
          <w:numId w:val="8"/>
        </w:numPr>
        <w:rPr>
          <w:rFonts w:ascii="Open Sans" w:hAnsi="Open Sans" w:cs="Open Sans"/>
          <w:b/>
          <w:bCs/>
        </w:rPr>
      </w:pPr>
      <w:r w:rsidRPr="009B2AA7">
        <w:rPr>
          <w:rFonts w:ascii="Open Sans" w:hAnsi="Open Sans" w:cs="Open Sans"/>
          <w:b/>
          <w:bCs/>
        </w:rPr>
        <w:t>What would be the key barriers (if any) to participation in the innovation activity proposed above? That is, how difficult would it be to form consortia (if required)? How long would it take to build required consortia relationships?</w:t>
      </w:r>
    </w:p>
    <w:p w14:paraId="332F33F6" w14:textId="34E9301F" w:rsidR="003103F6" w:rsidRPr="009B2AA7" w:rsidRDefault="003103F6" w:rsidP="003103F6">
      <w:pPr>
        <w:pStyle w:val="ListParagraph"/>
        <w:rPr>
          <w:rFonts w:ascii="Open Sans" w:hAnsi="Open Sans" w:cs="Open Sans"/>
        </w:rPr>
      </w:pPr>
    </w:p>
    <w:p w14:paraId="18E43AA0" w14:textId="3D576738" w:rsidR="00561895" w:rsidRDefault="00644E8E" w:rsidP="00713A71">
      <w:pPr>
        <w:pBdr>
          <w:bottom w:val="single" w:sz="6" w:space="0" w:color="auto"/>
        </w:pBdr>
        <w:rPr>
          <w:rFonts w:ascii="Open Sans" w:hAnsi="Open Sans" w:cs="Open Sans"/>
        </w:rPr>
      </w:pPr>
      <w:r w:rsidRPr="009B2AA7">
        <w:rPr>
          <w:rFonts w:ascii="Open Sans" w:hAnsi="Open Sans" w:cs="Open Sans"/>
        </w:rPr>
        <w:t>Further research should be completed (see below), which should be done by a public body to avoid conflicts of interest. Forming a group of stakeholders to design a series of questions to better understand the needs of vulnerable customers would be difficult.</w:t>
      </w:r>
    </w:p>
    <w:p w14:paraId="5D1FA7C2" w14:textId="2273A435" w:rsidR="00713A71" w:rsidRDefault="00713A71" w:rsidP="00713A71">
      <w:pPr>
        <w:pBdr>
          <w:bottom w:val="single" w:sz="6" w:space="0" w:color="auto"/>
        </w:pBdr>
        <w:rPr>
          <w:rFonts w:ascii="Open Sans" w:hAnsi="Open Sans" w:cs="Open Sans"/>
        </w:rPr>
      </w:pPr>
    </w:p>
    <w:p w14:paraId="496F39DA" w14:textId="4B0B4DAA" w:rsidR="00713A71" w:rsidRDefault="00713A71" w:rsidP="00713A71">
      <w:pPr>
        <w:pBdr>
          <w:bottom w:val="single" w:sz="6" w:space="0" w:color="auto"/>
        </w:pBdr>
        <w:rPr>
          <w:rFonts w:ascii="Open Sans" w:hAnsi="Open Sans" w:cs="Open Sans"/>
        </w:rPr>
      </w:pPr>
    </w:p>
    <w:p w14:paraId="0BAF5B10" w14:textId="6145224B" w:rsidR="00713A71" w:rsidRDefault="00713A71" w:rsidP="00713A71">
      <w:pPr>
        <w:pBdr>
          <w:bottom w:val="single" w:sz="6" w:space="0" w:color="auto"/>
        </w:pBdr>
        <w:rPr>
          <w:rFonts w:ascii="Open Sans" w:hAnsi="Open Sans" w:cs="Open Sans"/>
        </w:rPr>
      </w:pPr>
    </w:p>
    <w:p w14:paraId="34417AE7" w14:textId="4F14B9B9" w:rsidR="00713A71" w:rsidRDefault="00713A71" w:rsidP="00713A71">
      <w:pPr>
        <w:pBdr>
          <w:bottom w:val="single" w:sz="6" w:space="0" w:color="auto"/>
        </w:pBdr>
        <w:rPr>
          <w:rFonts w:ascii="Open Sans" w:hAnsi="Open Sans" w:cs="Open Sans"/>
        </w:rPr>
      </w:pPr>
    </w:p>
    <w:p w14:paraId="4000EA73" w14:textId="06BD5E97" w:rsidR="00710371" w:rsidRPr="009B2AA7" w:rsidRDefault="00710371" w:rsidP="000C2B30">
      <w:pPr>
        <w:pStyle w:val="ListParagraph"/>
        <w:numPr>
          <w:ilvl w:val="0"/>
          <w:numId w:val="8"/>
        </w:numPr>
        <w:rPr>
          <w:rFonts w:ascii="Open Sans" w:hAnsi="Open Sans" w:cs="Open Sans"/>
          <w:b/>
          <w:bCs/>
        </w:rPr>
      </w:pPr>
      <w:r w:rsidRPr="00DF6D65">
        <w:rPr>
          <w:rFonts w:ascii="Open Sans" w:hAnsi="Open Sans" w:cs="Open Sans"/>
          <w:b/>
          <w:bCs/>
        </w:rPr>
        <w:t>What technical and/or social</w:t>
      </w:r>
      <w:r w:rsidRPr="009B2AA7">
        <w:rPr>
          <w:rFonts w:ascii="Open Sans" w:hAnsi="Open Sans" w:cs="Open Sans"/>
          <w:b/>
          <w:bCs/>
        </w:rPr>
        <w:t xml:space="preserve"> research expertise is required to deliver innovation in this focus area? Does your organisation have this expertise? Please give details.</w:t>
      </w:r>
    </w:p>
    <w:p w14:paraId="473B8C71" w14:textId="67EAB434" w:rsidR="00CB232C" w:rsidRPr="009B2AA7" w:rsidRDefault="005A251C" w:rsidP="00001F08">
      <w:pPr>
        <w:rPr>
          <w:rFonts w:ascii="Open Sans" w:hAnsi="Open Sans" w:cs="Open Sans"/>
        </w:rPr>
      </w:pPr>
      <w:r w:rsidRPr="009B2AA7">
        <w:rPr>
          <w:rFonts w:ascii="Open Sans" w:hAnsi="Open Sans" w:cs="Open Sans"/>
        </w:rPr>
        <w:t xml:space="preserve">A more detailed understanding of the demographic groups which are most vulnerable, and research into </w:t>
      </w:r>
      <w:proofErr w:type="spellStart"/>
      <w:r w:rsidRPr="009B2AA7">
        <w:rPr>
          <w:rFonts w:ascii="Open Sans" w:hAnsi="Open Sans" w:cs="Open Sans"/>
        </w:rPr>
        <w:t>there</w:t>
      </w:r>
      <w:proofErr w:type="spellEnd"/>
      <w:r w:rsidRPr="009B2AA7">
        <w:rPr>
          <w:rFonts w:ascii="Open Sans" w:hAnsi="Open Sans" w:cs="Open Sans"/>
        </w:rPr>
        <w:t xml:space="preserve"> greatest barriers </w:t>
      </w:r>
      <w:r w:rsidR="00644E8E" w:rsidRPr="009B2AA7">
        <w:rPr>
          <w:rFonts w:ascii="Open Sans" w:hAnsi="Open Sans" w:cs="Open Sans"/>
        </w:rPr>
        <w:t>to using smart technologies to directly benefit them.</w:t>
      </w:r>
    </w:p>
    <w:p w14:paraId="32FEA541" w14:textId="66E8D494" w:rsidR="00710371" w:rsidRPr="009B2AA7" w:rsidRDefault="00710371" w:rsidP="000C2B30">
      <w:pPr>
        <w:pStyle w:val="ListParagraph"/>
        <w:numPr>
          <w:ilvl w:val="0"/>
          <w:numId w:val="8"/>
        </w:numPr>
        <w:rPr>
          <w:rFonts w:ascii="Open Sans" w:hAnsi="Open Sans" w:cs="Open Sans"/>
          <w:b/>
          <w:bCs/>
        </w:rPr>
      </w:pPr>
      <w:r w:rsidRPr="009B2AA7">
        <w:rPr>
          <w:rFonts w:ascii="Open Sans" w:hAnsi="Open Sans" w:cs="Open Sans"/>
          <w:b/>
          <w:bCs/>
        </w:rPr>
        <w:t>Has your organisation worked with vulnerable consumers before? If yes, please give details.</w:t>
      </w:r>
    </w:p>
    <w:p w14:paraId="0D301041" w14:textId="562BA70E" w:rsidR="005A251C" w:rsidRPr="009B2AA7" w:rsidRDefault="005A251C" w:rsidP="00001F08">
      <w:pPr>
        <w:rPr>
          <w:rFonts w:ascii="Open Sans" w:hAnsi="Open Sans" w:cs="Open Sans"/>
        </w:rPr>
      </w:pPr>
      <w:r w:rsidRPr="009B2AA7">
        <w:rPr>
          <w:rFonts w:ascii="Open Sans" w:hAnsi="Open Sans" w:cs="Open Sans"/>
        </w:rPr>
        <w:t xml:space="preserve"> </w:t>
      </w:r>
    </w:p>
    <w:p w14:paraId="4E4A177F" w14:textId="54ADE168" w:rsidR="00710371" w:rsidRPr="009B2AA7" w:rsidRDefault="00710371" w:rsidP="000C2B30">
      <w:pPr>
        <w:pStyle w:val="ListParagraph"/>
        <w:numPr>
          <w:ilvl w:val="0"/>
          <w:numId w:val="8"/>
        </w:numPr>
        <w:rPr>
          <w:rFonts w:ascii="Open Sans" w:hAnsi="Open Sans" w:cs="Open Sans"/>
          <w:b/>
          <w:bCs/>
        </w:rPr>
      </w:pPr>
      <w:r w:rsidRPr="009B2AA7">
        <w:rPr>
          <w:rFonts w:ascii="Open Sans" w:hAnsi="Open Sans" w:cs="Open Sans"/>
          <w:b/>
          <w:bCs/>
        </w:rPr>
        <w:t>If you answered Yes to the above, what steps did your organisation take to protect these consumers and implement appropriate ethical principles?</w:t>
      </w:r>
    </w:p>
    <w:p w14:paraId="2DAD2833" w14:textId="77777777" w:rsidR="00CA3246" w:rsidRPr="009B2AA7" w:rsidRDefault="00CA3246" w:rsidP="00CA3246">
      <w:pPr>
        <w:pStyle w:val="ListParagraph"/>
        <w:rPr>
          <w:rFonts w:ascii="Open Sans" w:hAnsi="Open Sans" w:cs="Open Sans"/>
          <w:b/>
          <w:bCs/>
        </w:rPr>
      </w:pPr>
    </w:p>
    <w:p w14:paraId="7CA4DAEE" w14:textId="1D8CDC93" w:rsidR="00710371" w:rsidRPr="009B2AA7" w:rsidRDefault="00710371" w:rsidP="000C2B30">
      <w:pPr>
        <w:pStyle w:val="ListParagraph"/>
        <w:numPr>
          <w:ilvl w:val="0"/>
          <w:numId w:val="8"/>
        </w:numPr>
        <w:rPr>
          <w:rFonts w:ascii="Open Sans" w:hAnsi="Open Sans" w:cs="Open Sans"/>
          <w:b/>
          <w:bCs/>
        </w:rPr>
      </w:pPr>
      <w:r w:rsidRPr="009B2AA7">
        <w:rPr>
          <w:rFonts w:ascii="Open Sans" w:hAnsi="Open Sans" w:cs="Open Sans"/>
          <w:b/>
          <w:bCs/>
        </w:rPr>
        <w:t xml:space="preserve">From your experience what are the key design and delivery considerations that need to be </w:t>
      </w:r>
      <w:proofErr w:type="gramStart"/>
      <w:r w:rsidRPr="009B2AA7">
        <w:rPr>
          <w:rFonts w:ascii="Open Sans" w:hAnsi="Open Sans" w:cs="Open Sans"/>
          <w:b/>
          <w:bCs/>
        </w:rPr>
        <w:t>taken into account</w:t>
      </w:r>
      <w:proofErr w:type="gramEnd"/>
      <w:r w:rsidRPr="009B2AA7">
        <w:rPr>
          <w:rFonts w:ascii="Open Sans" w:hAnsi="Open Sans" w:cs="Open Sans"/>
          <w:b/>
          <w:bCs/>
        </w:rPr>
        <w:t xml:space="preserve"> in an innovation activity focused on vulnerable consumers?</w:t>
      </w:r>
    </w:p>
    <w:p w14:paraId="556B3061" w14:textId="61C3E4A5" w:rsidR="00710371" w:rsidRDefault="00710371" w:rsidP="000C2B30">
      <w:pPr>
        <w:pStyle w:val="ListParagraph"/>
        <w:numPr>
          <w:ilvl w:val="0"/>
          <w:numId w:val="8"/>
        </w:numPr>
        <w:rPr>
          <w:rFonts w:ascii="Open Sans" w:hAnsi="Open Sans" w:cs="Open Sans"/>
          <w:b/>
          <w:bCs/>
        </w:rPr>
      </w:pPr>
      <w:r w:rsidRPr="009B2AA7">
        <w:rPr>
          <w:rFonts w:ascii="Open Sans" w:hAnsi="Open Sans" w:cs="Open Sans"/>
          <w:b/>
          <w:bCs/>
        </w:rPr>
        <w:t>Do you have any further comments? Please give details.</w:t>
      </w:r>
    </w:p>
    <w:p w14:paraId="3327830E" w14:textId="2FCBE13F" w:rsidR="00713A71" w:rsidRDefault="00713A71" w:rsidP="00713A71">
      <w:pPr>
        <w:pBdr>
          <w:bottom w:val="single" w:sz="6" w:space="1" w:color="auto"/>
        </w:pBdr>
        <w:ind w:left="360"/>
        <w:rPr>
          <w:rFonts w:ascii="Open Sans" w:hAnsi="Open Sans" w:cs="Open Sans"/>
        </w:rPr>
      </w:pPr>
      <w:r w:rsidRPr="009B2AA7">
        <w:rPr>
          <w:rFonts w:ascii="Open Sans" w:hAnsi="Open Sans" w:cs="Open Sans"/>
        </w:rPr>
        <w:t>The REA has previously led calls to lower VAT rates on renewable and smart technologies to make them more affordable, which is of benefit to vulnerable consumers</w:t>
      </w:r>
    </w:p>
    <w:p w14:paraId="3B8D033B" w14:textId="2BC1C401" w:rsidR="003C6C56" w:rsidRDefault="003C6C56" w:rsidP="00713A71">
      <w:pPr>
        <w:pBdr>
          <w:bottom w:val="single" w:sz="6" w:space="1" w:color="auto"/>
        </w:pBdr>
        <w:ind w:left="360"/>
        <w:rPr>
          <w:rFonts w:ascii="Open Sans" w:hAnsi="Open Sans" w:cs="Open Sans"/>
        </w:rPr>
      </w:pPr>
    </w:p>
    <w:p w14:paraId="73521A67" w14:textId="77777777" w:rsidR="003C6C56" w:rsidRPr="009B2AA7" w:rsidRDefault="003C6C56" w:rsidP="00FE0D14">
      <w:pPr>
        <w:rPr>
          <w:rFonts w:ascii="Open Sans" w:hAnsi="Open Sans" w:cs="Open Sans"/>
          <w:b/>
          <w:bCs/>
        </w:rPr>
      </w:pPr>
    </w:p>
    <w:p w14:paraId="0114A089" w14:textId="42E799B5" w:rsidR="00710371" w:rsidRPr="009B2AA7" w:rsidRDefault="00115320" w:rsidP="00FE0D14">
      <w:pPr>
        <w:rPr>
          <w:rFonts w:ascii="Open Sans" w:hAnsi="Open Sans" w:cs="Open Sans"/>
          <w:b/>
          <w:bCs/>
        </w:rPr>
      </w:pPr>
      <w:r w:rsidRPr="009B2AA7">
        <w:rPr>
          <w:rFonts w:ascii="Open Sans" w:hAnsi="Open Sans" w:cs="Open Sans"/>
          <w:b/>
          <w:bCs/>
        </w:rPr>
        <w:t>C3 vehicle to x technology</w:t>
      </w:r>
    </w:p>
    <w:p w14:paraId="594D6546" w14:textId="55A7393E" w:rsidR="00710371" w:rsidRPr="009B2AA7" w:rsidRDefault="00710371" w:rsidP="000C2B30">
      <w:pPr>
        <w:pStyle w:val="ListParagraph"/>
        <w:numPr>
          <w:ilvl w:val="0"/>
          <w:numId w:val="9"/>
        </w:numPr>
        <w:rPr>
          <w:rFonts w:ascii="Open Sans" w:hAnsi="Open Sans" w:cs="Open Sans"/>
          <w:b/>
          <w:bCs/>
        </w:rPr>
      </w:pPr>
      <w:bookmarkStart w:id="0" w:name="_Hlk84842194"/>
      <w:r w:rsidRPr="009B2AA7">
        <w:rPr>
          <w:rFonts w:ascii="Open Sans" w:hAnsi="Open Sans" w:cs="Open Sans"/>
          <w:b/>
          <w:bCs/>
        </w:rPr>
        <w:lastRenderedPageBreak/>
        <w:t>What are the key barriers to innovation in V2X technologies?</w:t>
      </w:r>
    </w:p>
    <w:p w14:paraId="26FE8B45" w14:textId="7677469F" w:rsidR="00710371" w:rsidRPr="009B2AA7" w:rsidRDefault="00710371" w:rsidP="000C2B30">
      <w:pPr>
        <w:pStyle w:val="ListParagraph"/>
        <w:numPr>
          <w:ilvl w:val="0"/>
          <w:numId w:val="9"/>
        </w:numPr>
        <w:rPr>
          <w:rFonts w:ascii="Open Sans" w:hAnsi="Open Sans" w:cs="Open Sans"/>
          <w:b/>
          <w:bCs/>
        </w:rPr>
      </w:pPr>
      <w:r w:rsidRPr="009B2AA7">
        <w:rPr>
          <w:rFonts w:ascii="Open Sans" w:hAnsi="Open Sans" w:cs="Open Sans"/>
          <w:b/>
          <w:bCs/>
        </w:rPr>
        <w:t>Where could innovation funding make a substantial difference to the development of V2X?</w:t>
      </w:r>
    </w:p>
    <w:p w14:paraId="58C88894" w14:textId="4AA2D7A9" w:rsidR="00710371" w:rsidRPr="009B2AA7" w:rsidRDefault="00710371" w:rsidP="000C2B30">
      <w:pPr>
        <w:pStyle w:val="ListParagraph"/>
        <w:numPr>
          <w:ilvl w:val="0"/>
          <w:numId w:val="9"/>
        </w:numPr>
        <w:rPr>
          <w:rFonts w:ascii="Open Sans" w:hAnsi="Open Sans" w:cs="Open Sans"/>
          <w:b/>
          <w:bCs/>
        </w:rPr>
      </w:pPr>
      <w:r w:rsidRPr="009B2AA7">
        <w:rPr>
          <w:rFonts w:ascii="Open Sans" w:hAnsi="Open Sans" w:cs="Open Sans"/>
          <w:b/>
          <w:bCs/>
        </w:rPr>
        <w:t>Are there any areas of the V2X capability where lack of competition or some other distortion could prevent collaboration for innovation?</w:t>
      </w:r>
    </w:p>
    <w:p w14:paraId="552CCD81" w14:textId="5D7A4001" w:rsidR="00710371" w:rsidRPr="009B2AA7" w:rsidRDefault="00710371" w:rsidP="000C2B30">
      <w:pPr>
        <w:pStyle w:val="ListParagraph"/>
        <w:numPr>
          <w:ilvl w:val="0"/>
          <w:numId w:val="9"/>
        </w:numPr>
        <w:rPr>
          <w:rFonts w:ascii="Open Sans" w:hAnsi="Open Sans" w:cs="Open Sans"/>
          <w:b/>
          <w:bCs/>
        </w:rPr>
      </w:pPr>
      <w:r w:rsidRPr="009B2AA7">
        <w:rPr>
          <w:rFonts w:ascii="Open Sans" w:hAnsi="Open Sans" w:cs="Open Sans"/>
          <w:b/>
          <w:bCs/>
        </w:rPr>
        <w:t>Are there any areas of the V2X capability where lack of competition or some other distortion could prevent deployment of the technology to the market?</w:t>
      </w:r>
    </w:p>
    <w:p w14:paraId="437CD764" w14:textId="77777777" w:rsidR="00B06600" w:rsidRPr="009B2AA7" w:rsidRDefault="00B06600" w:rsidP="00B06600">
      <w:pPr>
        <w:pStyle w:val="ListParagraph"/>
        <w:rPr>
          <w:rFonts w:ascii="Open Sans" w:hAnsi="Open Sans" w:cs="Open Sans"/>
          <w:b/>
          <w:bCs/>
        </w:rPr>
      </w:pPr>
    </w:p>
    <w:p w14:paraId="35F64333" w14:textId="77777777" w:rsidR="00B06600" w:rsidRPr="009B2AA7" w:rsidRDefault="00B06600" w:rsidP="00B06600">
      <w:pPr>
        <w:pStyle w:val="ListParagraph"/>
        <w:rPr>
          <w:rFonts w:ascii="Open Sans" w:hAnsi="Open Sans" w:cs="Open Sans"/>
          <w:b/>
          <w:bCs/>
        </w:rPr>
      </w:pPr>
    </w:p>
    <w:p w14:paraId="070FEBD3" w14:textId="7F60E475" w:rsidR="00710371" w:rsidRPr="009B2AA7" w:rsidRDefault="00710371" w:rsidP="000C2B30">
      <w:pPr>
        <w:pStyle w:val="ListParagraph"/>
        <w:numPr>
          <w:ilvl w:val="0"/>
          <w:numId w:val="9"/>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Are there aspects of any of the international innovation programmes that the V2G innovation programme failed to address? Scale, integration with other aspects of transport or energy systems, or funding model? </w:t>
      </w:r>
    </w:p>
    <w:p w14:paraId="5AFF0223" w14:textId="6E917B68" w:rsidR="00710371" w:rsidRPr="009B2AA7" w:rsidRDefault="00710371" w:rsidP="000C2B30">
      <w:pPr>
        <w:pStyle w:val="ListParagraph"/>
        <w:numPr>
          <w:ilvl w:val="0"/>
          <w:numId w:val="9"/>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is the level of interest from your organisation in participating in an innovation activity focused in this area? </w:t>
      </w:r>
    </w:p>
    <w:p w14:paraId="0401E344" w14:textId="6F3F4083" w:rsidR="00710371" w:rsidRPr="009B2AA7" w:rsidRDefault="00710371" w:rsidP="000C2B30">
      <w:pPr>
        <w:spacing w:after="0" w:line="240" w:lineRule="auto"/>
        <w:ind w:firstLine="720"/>
        <w:rPr>
          <w:rFonts w:ascii="Open Sans" w:eastAsia="Times New Roman" w:hAnsi="Open Sans" w:cs="Open Sans"/>
          <w:lang w:eastAsia="en-GB"/>
        </w:rPr>
      </w:pPr>
      <w:r w:rsidRPr="009B2AA7">
        <w:rPr>
          <w:rFonts w:ascii="Open Sans" w:eastAsia="Times New Roman" w:hAnsi="Open Sans" w:cs="Open Sans"/>
        </w:rPr>
        <w:object w:dxaOrig="225" w:dyaOrig="225" w14:anchorId="44C42A23">
          <v:shape id="_x0000_i1160" type="#_x0000_t75" style="width:18pt;height:15.6pt" o:ole="">
            <v:imagedata r:id="rId19" o:title=""/>
          </v:shape>
          <w:control r:id="rId30" w:name="DefaultOcxName14" w:shapeid="_x0000_i1160"/>
        </w:object>
      </w:r>
      <w:r w:rsidRPr="009B2AA7">
        <w:rPr>
          <w:rFonts w:ascii="Open Sans" w:eastAsia="Times New Roman" w:hAnsi="Open Sans" w:cs="Open Sans"/>
          <w:lang w:eastAsia="en-GB"/>
        </w:rPr>
        <w:t xml:space="preserve">Very high </w:t>
      </w:r>
      <w:r w:rsidRPr="009B2AA7">
        <w:rPr>
          <w:rFonts w:ascii="Open Sans" w:eastAsia="Times New Roman" w:hAnsi="Open Sans" w:cs="Open Sans"/>
        </w:rPr>
        <w:object w:dxaOrig="225" w:dyaOrig="225" w14:anchorId="34916D23">
          <v:shape id="_x0000_i1167" type="#_x0000_t75" style="width:18pt;height:15.6pt" o:ole="">
            <v:imagedata r:id="rId21" o:title=""/>
          </v:shape>
          <w:control r:id="rId31" w:name="DefaultOcxName13" w:shapeid="_x0000_i1167"/>
        </w:object>
      </w:r>
      <w:proofErr w:type="spellStart"/>
      <w:r w:rsidRPr="009B2AA7">
        <w:rPr>
          <w:rFonts w:ascii="Open Sans" w:eastAsia="Times New Roman" w:hAnsi="Open Sans" w:cs="Open Sans"/>
          <w:lang w:eastAsia="en-GB"/>
        </w:rPr>
        <w:t>High</w:t>
      </w:r>
      <w:proofErr w:type="spellEnd"/>
      <w:r w:rsidRPr="009B2AA7">
        <w:rPr>
          <w:rFonts w:ascii="Open Sans" w:eastAsia="Times New Roman" w:hAnsi="Open Sans" w:cs="Open Sans"/>
          <w:lang w:eastAsia="en-GB"/>
        </w:rPr>
        <w:t xml:space="preserve"> </w:t>
      </w:r>
      <w:r w:rsidRPr="009B2AA7">
        <w:rPr>
          <w:rFonts w:ascii="Open Sans" w:eastAsia="Times New Roman" w:hAnsi="Open Sans" w:cs="Open Sans"/>
        </w:rPr>
        <w:object w:dxaOrig="225" w:dyaOrig="225" w14:anchorId="4A14AB2F">
          <v:shape id="_x0000_i1169" type="#_x0000_t75" style="width:18pt;height:15.6pt" o:ole="">
            <v:imagedata r:id="rId21" o:title=""/>
          </v:shape>
          <w:control r:id="rId32" w:name="DefaultOcxName23" w:shapeid="_x0000_i1169"/>
        </w:object>
      </w:r>
      <w:r w:rsidRPr="009B2AA7">
        <w:rPr>
          <w:rFonts w:ascii="Open Sans" w:eastAsia="Times New Roman" w:hAnsi="Open Sans" w:cs="Open Sans"/>
          <w:lang w:eastAsia="en-GB"/>
        </w:rPr>
        <w:t xml:space="preserve">Medium </w:t>
      </w:r>
      <w:r w:rsidRPr="009B2AA7">
        <w:rPr>
          <w:rFonts w:ascii="Open Sans" w:eastAsia="Times New Roman" w:hAnsi="Open Sans" w:cs="Open Sans"/>
        </w:rPr>
        <w:object w:dxaOrig="225" w:dyaOrig="225" w14:anchorId="15F81141">
          <v:shape id="_x0000_i1171" type="#_x0000_t75" style="width:18pt;height:15.6pt" o:ole="">
            <v:imagedata r:id="rId21" o:title=""/>
          </v:shape>
          <w:control r:id="rId33" w:name="DefaultOcxName33" w:shapeid="_x0000_i1171"/>
        </w:object>
      </w:r>
      <w:r w:rsidRPr="009B2AA7">
        <w:rPr>
          <w:rFonts w:ascii="Open Sans" w:eastAsia="Times New Roman" w:hAnsi="Open Sans" w:cs="Open Sans"/>
          <w:lang w:eastAsia="en-GB"/>
        </w:rPr>
        <w:t xml:space="preserve">Low </w:t>
      </w:r>
      <w:r w:rsidRPr="009B2AA7">
        <w:rPr>
          <w:rFonts w:ascii="Open Sans" w:eastAsia="Times New Roman" w:hAnsi="Open Sans" w:cs="Open Sans"/>
        </w:rPr>
        <w:object w:dxaOrig="225" w:dyaOrig="225" w14:anchorId="68BAA2A8">
          <v:shape id="_x0000_i1173" type="#_x0000_t75" style="width:18pt;height:15.6pt" o:ole="">
            <v:imagedata r:id="rId21" o:title=""/>
          </v:shape>
          <w:control r:id="rId34" w:name="DefaultOcxName42" w:shapeid="_x0000_i1173"/>
        </w:object>
      </w:r>
      <w:r w:rsidRPr="009B2AA7">
        <w:rPr>
          <w:rFonts w:ascii="Open Sans" w:eastAsia="Times New Roman" w:hAnsi="Open Sans" w:cs="Open Sans"/>
          <w:lang w:eastAsia="en-GB"/>
        </w:rPr>
        <w:t xml:space="preserve">Not interested </w:t>
      </w:r>
    </w:p>
    <w:p w14:paraId="2F4A912E" w14:textId="3FEE0188" w:rsidR="00710371" w:rsidRPr="009B2AA7" w:rsidRDefault="00710371" w:rsidP="00FE0D14">
      <w:pPr>
        <w:rPr>
          <w:rFonts w:ascii="Open Sans" w:hAnsi="Open Sans" w:cs="Open Sans"/>
        </w:rPr>
      </w:pPr>
    </w:p>
    <w:p w14:paraId="28BDA4C3" w14:textId="6D668298" w:rsidR="00710371" w:rsidRPr="009B2AA7" w:rsidRDefault="00710371" w:rsidP="000C2B30">
      <w:pPr>
        <w:pStyle w:val="ListParagraph"/>
        <w:numPr>
          <w:ilvl w:val="0"/>
          <w:numId w:val="9"/>
        </w:numPr>
        <w:rPr>
          <w:rFonts w:ascii="Open Sans" w:hAnsi="Open Sans" w:cs="Open Sans"/>
          <w:b/>
          <w:bCs/>
        </w:rPr>
      </w:pPr>
      <w:r w:rsidRPr="009B2AA7">
        <w:rPr>
          <w:rFonts w:ascii="Open Sans" w:hAnsi="Open Sans" w:cs="Open Sans"/>
          <w:b/>
          <w:bCs/>
        </w:rPr>
        <w:t>How difficult would it be to form consortia to participate in an innovation activity (if required)? How long would it take to build required consortia relationships?</w:t>
      </w:r>
    </w:p>
    <w:p w14:paraId="10ACED0B" w14:textId="77777777" w:rsidR="00B06600" w:rsidRPr="009B2AA7" w:rsidRDefault="00B06600" w:rsidP="00B06600">
      <w:pPr>
        <w:pStyle w:val="ListParagraph"/>
        <w:rPr>
          <w:rFonts w:ascii="Open Sans" w:hAnsi="Open Sans" w:cs="Open Sans"/>
          <w:b/>
          <w:bCs/>
        </w:rPr>
      </w:pPr>
    </w:p>
    <w:p w14:paraId="320DED9F" w14:textId="550E8128" w:rsidR="00710371" w:rsidRPr="009B2AA7" w:rsidRDefault="00710371" w:rsidP="000C2B30">
      <w:pPr>
        <w:pStyle w:val="ListParagraph"/>
        <w:numPr>
          <w:ilvl w:val="0"/>
          <w:numId w:val="9"/>
        </w:numPr>
        <w:rPr>
          <w:rFonts w:ascii="Open Sans" w:hAnsi="Open Sans" w:cs="Open Sans"/>
          <w:b/>
          <w:bCs/>
        </w:rPr>
      </w:pPr>
      <w:r w:rsidRPr="009B2AA7">
        <w:rPr>
          <w:rFonts w:ascii="Open Sans" w:hAnsi="Open Sans" w:cs="Open Sans"/>
          <w:b/>
          <w:bCs/>
        </w:rPr>
        <w:t>Are you aware of suitable organisations you could approach to form a consortium?</w:t>
      </w:r>
    </w:p>
    <w:p w14:paraId="7BDFD572" w14:textId="77777777" w:rsidR="00B06600" w:rsidRPr="009B2AA7" w:rsidRDefault="00B06600" w:rsidP="00B06600">
      <w:pPr>
        <w:pStyle w:val="ListParagraph"/>
        <w:rPr>
          <w:rFonts w:ascii="Open Sans" w:hAnsi="Open Sans" w:cs="Open Sans"/>
          <w:b/>
          <w:bCs/>
        </w:rPr>
      </w:pPr>
    </w:p>
    <w:p w14:paraId="287DC448" w14:textId="77777777" w:rsidR="00B06600" w:rsidRPr="009B2AA7" w:rsidRDefault="00B06600" w:rsidP="00B06600">
      <w:pPr>
        <w:pStyle w:val="ListParagraph"/>
        <w:rPr>
          <w:rFonts w:ascii="Open Sans" w:hAnsi="Open Sans" w:cs="Open Sans"/>
          <w:b/>
          <w:bCs/>
        </w:rPr>
      </w:pPr>
    </w:p>
    <w:p w14:paraId="1C938C79" w14:textId="36E7CAE6" w:rsidR="00710371" w:rsidRPr="009B2AA7" w:rsidRDefault="00710371" w:rsidP="000C2B30">
      <w:pPr>
        <w:pStyle w:val="ListParagraph"/>
        <w:numPr>
          <w:ilvl w:val="0"/>
          <w:numId w:val="9"/>
        </w:numPr>
        <w:rPr>
          <w:rFonts w:ascii="Open Sans" w:hAnsi="Open Sans" w:cs="Open Sans"/>
          <w:b/>
          <w:bCs/>
        </w:rPr>
      </w:pPr>
      <w:r w:rsidRPr="009B2AA7">
        <w:rPr>
          <w:rFonts w:ascii="Open Sans" w:hAnsi="Open Sans" w:cs="Open Sans"/>
          <w:b/>
          <w:bCs/>
        </w:rPr>
        <w:t>If no, what would be useful to facilitate consortia relationships?</w:t>
      </w:r>
    </w:p>
    <w:p w14:paraId="755F9EEF" w14:textId="77777777" w:rsidR="00B06600" w:rsidRPr="009B2AA7" w:rsidRDefault="00B06600" w:rsidP="00B06600">
      <w:pPr>
        <w:pStyle w:val="ListParagraph"/>
        <w:rPr>
          <w:rFonts w:ascii="Open Sans" w:hAnsi="Open Sans" w:cs="Open Sans"/>
          <w:b/>
          <w:bCs/>
        </w:rPr>
      </w:pPr>
    </w:p>
    <w:p w14:paraId="3278A678" w14:textId="4E1E853F" w:rsidR="00710371" w:rsidRPr="009B2AA7" w:rsidRDefault="00710371" w:rsidP="000C2B30">
      <w:pPr>
        <w:pStyle w:val="ListParagraph"/>
        <w:numPr>
          <w:ilvl w:val="0"/>
          <w:numId w:val="9"/>
        </w:numPr>
        <w:rPr>
          <w:rFonts w:ascii="Open Sans" w:hAnsi="Open Sans" w:cs="Open Sans"/>
          <w:b/>
          <w:bCs/>
        </w:rPr>
      </w:pPr>
      <w:r w:rsidRPr="009B2AA7">
        <w:rPr>
          <w:rFonts w:ascii="Open Sans" w:hAnsi="Open Sans" w:cs="Open Sans"/>
          <w:b/>
          <w:bCs/>
        </w:rPr>
        <w:t>Do you have any further comments? Please give details.</w:t>
      </w:r>
    </w:p>
    <w:bookmarkEnd w:id="0"/>
    <w:p w14:paraId="19D7473E" w14:textId="1B11E4AA" w:rsidR="00115320" w:rsidRPr="009B2AA7" w:rsidRDefault="00115320" w:rsidP="00FE0D14">
      <w:pPr>
        <w:pBdr>
          <w:bottom w:val="single" w:sz="6" w:space="1" w:color="auto"/>
        </w:pBdr>
        <w:rPr>
          <w:rFonts w:ascii="Open Sans" w:hAnsi="Open Sans" w:cs="Open Sans"/>
          <w:b/>
          <w:bCs/>
        </w:rPr>
      </w:pPr>
    </w:p>
    <w:p w14:paraId="3F7E182B" w14:textId="77777777" w:rsidR="003C6C56" w:rsidRPr="009B2AA7" w:rsidRDefault="003C6C56" w:rsidP="00FE0D14">
      <w:pPr>
        <w:rPr>
          <w:rFonts w:ascii="Open Sans" w:hAnsi="Open Sans" w:cs="Open Sans"/>
          <w:b/>
          <w:bCs/>
        </w:rPr>
      </w:pPr>
    </w:p>
    <w:p w14:paraId="7D537132" w14:textId="797F0B09" w:rsidR="00710371" w:rsidRPr="003C6C56" w:rsidRDefault="00115320" w:rsidP="00FE0D14">
      <w:pPr>
        <w:rPr>
          <w:rFonts w:ascii="Open Sans" w:hAnsi="Open Sans" w:cs="Open Sans"/>
          <w:b/>
          <w:bCs/>
          <w:color w:val="002060"/>
          <w:u w:val="single"/>
        </w:rPr>
      </w:pPr>
      <w:r w:rsidRPr="003C6C56">
        <w:rPr>
          <w:rFonts w:ascii="Open Sans" w:hAnsi="Open Sans" w:cs="Open Sans"/>
          <w:b/>
          <w:bCs/>
          <w:color w:val="002060"/>
          <w:u w:val="single"/>
        </w:rPr>
        <w:t>C4 smart meter technology</w:t>
      </w:r>
    </w:p>
    <w:p w14:paraId="4B990DD3" w14:textId="52879CB9" w:rsidR="00710371" w:rsidRPr="003C6C56" w:rsidRDefault="00710371" w:rsidP="000C2B30">
      <w:pPr>
        <w:pStyle w:val="ListParagraph"/>
        <w:numPr>
          <w:ilvl w:val="0"/>
          <w:numId w:val="10"/>
        </w:numPr>
        <w:rPr>
          <w:rFonts w:ascii="Open Sans" w:hAnsi="Open Sans" w:cs="Open Sans"/>
          <w:b/>
          <w:bCs/>
          <w:color w:val="002060"/>
        </w:rPr>
      </w:pPr>
      <w:r w:rsidRPr="003C6C56">
        <w:rPr>
          <w:rFonts w:ascii="Open Sans" w:hAnsi="Open Sans" w:cs="Open Sans"/>
          <w:b/>
          <w:bCs/>
          <w:color w:val="002060"/>
        </w:rPr>
        <w:t>What barriers to smart tariff adoption amongst non-domestic organisations could be addressed through this innovation activity?</w:t>
      </w:r>
    </w:p>
    <w:p w14:paraId="5E230A99" w14:textId="3102D4A1" w:rsidR="0026792B" w:rsidRDefault="0026792B" w:rsidP="0026792B">
      <w:pPr>
        <w:rPr>
          <w:rFonts w:ascii="Open Sans" w:hAnsi="Open Sans" w:cs="Open Sans"/>
        </w:rPr>
      </w:pPr>
      <w:r>
        <w:rPr>
          <w:rFonts w:ascii="Open Sans" w:hAnsi="Open Sans" w:cs="Open Sans"/>
        </w:rPr>
        <w:t>Greater variety of tariffs that would incentivise smart tariff use. This could include Identification of industrial hubs where specifically designed smart tariffs could be promoted around specific industry needs. For Time of use Tariffs this could provide benefits to industries like bakeries or breweries to help shift their energy demand.</w:t>
      </w:r>
    </w:p>
    <w:p w14:paraId="43069549" w14:textId="3DFB3E7C" w:rsidR="0026792B" w:rsidRDefault="0026792B" w:rsidP="00CB232C">
      <w:pPr>
        <w:rPr>
          <w:rFonts w:ascii="Open Sans" w:hAnsi="Open Sans" w:cs="Open Sans"/>
        </w:rPr>
      </w:pPr>
      <w:r>
        <w:rPr>
          <w:rFonts w:ascii="Open Sans" w:hAnsi="Open Sans" w:cs="Open Sans"/>
        </w:rPr>
        <w:lastRenderedPageBreak/>
        <w:t xml:space="preserve">Support for installation of smart devices and onsite generation that would enable a non-domestic site to make the most out of smart tariffs. </w:t>
      </w:r>
    </w:p>
    <w:p w14:paraId="64A1A715" w14:textId="4EC87044" w:rsidR="0026792B" w:rsidRDefault="0026792B" w:rsidP="00CB232C">
      <w:pPr>
        <w:rPr>
          <w:rFonts w:ascii="Open Sans" w:hAnsi="Open Sans" w:cs="Open Sans"/>
        </w:rPr>
      </w:pPr>
      <w:r>
        <w:rPr>
          <w:rFonts w:ascii="Open Sans" w:hAnsi="Open Sans" w:cs="Open Sans"/>
        </w:rPr>
        <w:t xml:space="preserve">Increased awareness amongst businesses about smart tariffs and potential benefits. </w:t>
      </w:r>
    </w:p>
    <w:p w14:paraId="7A87B658" w14:textId="61FA5B97" w:rsidR="0026792B" w:rsidRDefault="0026792B" w:rsidP="00CB232C">
      <w:pPr>
        <w:rPr>
          <w:rFonts w:ascii="Open Sans" w:hAnsi="Open Sans" w:cs="Open Sans"/>
        </w:rPr>
      </w:pPr>
      <w:r>
        <w:rPr>
          <w:rFonts w:ascii="Open Sans" w:hAnsi="Open Sans" w:cs="Open Sans"/>
        </w:rPr>
        <w:t xml:space="preserve">Tie in support for business to adopted electric vehicle fleets, install low carbon heating </w:t>
      </w:r>
      <w:r w:rsidR="007F357C">
        <w:rPr>
          <w:rFonts w:ascii="Open Sans" w:hAnsi="Open Sans" w:cs="Open Sans"/>
        </w:rPr>
        <w:t xml:space="preserve">and </w:t>
      </w:r>
      <w:r>
        <w:rPr>
          <w:rFonts w:ascii="Open Sans" w:hAnsi="Open Sans" w:cs="Open Sans"/>
        </w:rPr>
        <w:t xml:space="preserve">onsite generation, with </w:t>
      </w:r>
      <w:r w:rsidR="007F357C">
        <w:rPr>
          <w:rFonts w:ascii="Open Sans" w:hAnsi="Open Sans" w:cs="Open Sans"/>
        </w:rPr>
        <w:t>promotion of</w:t>
      </w:r>
      <w:r>
        <w:rPr>
          <w:rFonts w:ascii="Open Sans" w:hAnsi="Open Sans" w:cs="Open Sans"/>
        </w:rPr>
        <w:t xml:space="preserve"> smart tariff</w:t>
      </w:r>
      <w:r w:rsidR="007F357C">
        <w:rPr>
          <w:rFonts w:ascii="Open Sans" w:hAnsi="Open Sans" w:cs="Open Sans"/>
        </w:rPr>
        <w:t xml:space="preserve">s. </w:t>
      </w:r>
      <w:r>
        <w:rPr>
          <w:rFonts w:ascii="Open Sans" w:hAnsi="Open Sans" w:cs="Open Sans"/>
        </w:rPr>
        <w:t xml:space="preserve"> </w:t>
      </w:r>
    </w:p>
    <w:p w14:paraId="5C98A232" w14:textId="0B5802CC" w:rsidR="007F357C" w:rsidRDefault="007F357C" w:rsidP="00CB232C">
      <w:pPr>
        <w:rPr>
          <w:rFonts w:ascii="Open Sans" w:hAnsi="Open Sans" w:cs="Open Sans"/>
        </w:rPr>
      </w:pPr>
      <w:r>
        <w:rPr>
          <w:rFonts w:ascii="Open Sans" w:hAnsi="Open Sans" w:cs="Open Sans"/>
        </w:rPr>
        <w:t xml:space="preserve">Encouraging greater information of energy requirements being shared with suppliers when tendering for energy contract, to enable design of bespoke business smart tariffs. </w:t>
      </w:r>
    </w:p>
    <w:p w14:paraId="5ED502B5" w14:textId="7DAB1E6F" w:rsidR="0026792B" w:rsidRDefault="0026792B" w:rsidP="00CB232C">
      <w:pPr>
        <w:rPr>
          <w:rFonts w:ascii="Open Sans" w:hAnsi="Open Sans" w:cs="Open Sans"/>
        </w:rPr>
      </w:pPr>
      <w:r>
        <w:rPr>
          <w:rFonts w:ascii="Open Sans" w:hAnsi="Open Sans" w:cs="Open Sans"/>
        </w:rPr>
        <w:t xml:space="preserve">Greater promotion and availability of three phase power connections to businesses. </w:t>
      </w:r>
    </w:p>
    <w:p w14:paraId="7946DA17" w14:textId="2149B5C5" w:rsidR="00710371" w:rsidRPr="009B2AA7" w:rsidRDefault="00710371" w:rsidP="000C2B30">
      <w:pPr>
        <w:pStyle w:val="ListParagraph"/>
        <w:numPr>
          <w:ilvl w:val="0"/>
          <w:numId w:val="10"/>
        </w:numPr>
        <w:rPr>
          <w:rFonts w:ascii="Open Sans" w:hAnsi="Open Sans" w:cs="Open Sans"/>
          <w:b/>
          <w:bCs/>
        </w:rPr>
      </w:pPr>
      <w:r w:rsidRPr="009B2AA7">
        <w:rPr>
          <w:rFonts w:ascii="Open Sans" w:hAnsi="Open Sans" w:cs="Open Sans"/>
          <w:b/>
          <w:bCs/>
        </w:rPr>
        <w:t>Which business sectors have the most potential to be early adopters of smart tariffs?</w:t>
      </w:r>
    </w:p>
    <w:p w14:paraId="05F215EB" w14:textId="7C512BDC" w:rsidR="00BE148C" w:rsidRPr="009B2AA7" w:rsidRDefault="00ED3AC4" w:rsidP="00BE148C">
      <w:pPr>
        <w:rPr>
          <w:rFonts w:ascii="Open Sans" w:hAnsi="Open Sans" w:cs="Open Sans"/>
        </w:rPr>
      </w:pPr>
      <w:r w:rsidRPr="009B2AA7">
        <w:rPr>
          <w:rFonts w:ascii="Open Sans" w:hAnsi="Open Sans" w:cs="Open Sans"/>
        </w:rPr>
        <w:t xml:space="preserve">Businesses where demand for energy can be shifted in time to non-peak times, or those which can turn off </w:t>
      </w:r>
      <w:r w:rsidR="00AA1380" w:rsidRPr="009B2AA7">
        <w:rPr>
          <w:rFonts w:ascii="Open Sans" w:hAnsi="Open Sans" w:cs="Open Sans"/>
        </w:rPr>
        <w:t>their</w:t>
      </w:r>
      <w:r w:rsidRPr="009B2AA7">
        <w:rPr>
          <w:rFonts w:ascii="Open Sans" w:hAnsi="Open Sans" w:cs="Open Sans"/>
        </w:rPr>
        <w:t xml:space="preserve"> supply for short periods with little consequence.</w:t>
      </w:r>
      <w:r w:rsidR="00BE148C" w:rsidRPr="009B2AA7">
        <w:rPr>
          <w:rFonts w:ascii="Open Sans" w:hAnsi="Open Sans" w:cs="Open Sans"/>
        </w:rPr>
        <w:t xml:space="preserve"> In </w:t>
      </w:r>
      <w:proofErr w:type="gramStart"/>
      <w:r w:rsidR="00BE148C" w:rsidRPr="009B2AA7">
        <w:rPr>
          <w:rFonts w:ascii="Open Sans" w:hAnsi="Open Sans" w:cs="Open Sans"/>
        </w:rPr>
        <w:t>addition</w:t>
      </w:r>
      <w:proofErr w:type="gramEnd"/>
      <w:r w:rsidR="00BE148C" w:rsidRPr="009B2AA7">
        <w:rPr>
          <w:rFonts w:ascii="Open Sans" w:hAnsi="Open Sans" w:cs="Open Sans"/>
        </w:rPr>
        <w:t xml:space="preserve"> those which have a large roof area and benefit from solar PV, such as warehouses and light industrial sites which </w:t>
      </w:r>
      <w:r w:rsidR="00A278C1" w:rsidRPr="009B2AA7">
        <w:rPr>
          <w:rFonts w:ascii="Open Sans" w:hAnsi="Open Sans" w:cs="Open Sans"/>
        </w:rPr>
        <w:t xml:space="preserve">are not consuming large amounts of energy at the weekends can export energy onto the grid. </w:t>
      </w:r>
      <w:r w:rsidR="0039498D" w:rsidRPr="009B2AA7">
        <w:rPr>
          <w:rFonts w:ascii="Open Sans" w:hAnsi="Open Sans" w:cs="Open Sans"/>
        </w:rPr>
        <w:t xml:space="preserve">Those businesses which have </w:t>
      </w:r>
      <w:proofErr w:type="gramStart"/>
      <w:r w:rsidR="0039498D" w:rsidRPr="009B2AA7">
        <w:rPr>
          <w:rFonts w:ascii="Open Sans" w:hAnsi="Open Sans" w:cs="Open Sans"/>
        </w:rPr>
        <w:t>a large number of</w:t>
      </w:r>
      <w:proofErr w:type="gramEnd"/>
      <w:r w:rsidR="0039498D" w:rsidRPr="009B2AA7">
        <w:rPr>
          <w:rFonts w:ascii="Open Sans" w:hAnsi="Open Sans" w:cs="Open Sans"/>
        </w:rPr>
        <w:t xml:space="preserve"> electric vehicles in their fleet such as courier companies, which are often have access to chargers overnight.</w:t>
      </w:r>
    </w:p>
    <w:p w14:paraId="10B01310" w14:textId="50D468E1" w:rsidR="00710371" w:rsidRPr="009B2AA7" w:rsidRDefault="00710371" w:rsidP="000C2B30">
      <w:pPr>
        <w:pStyle w:val="ListParagraph"/>
        <w:numPr>
          <w:ilvl w:val="0"/>
          <w:numId w:val="10"/>
        </w:numPr>
        <w:rPr>
          <w:rFonts w:ascii="Open Sans" w:hAnsi="Open Sans" w:cs="Open Sans"/>
          <w:b/>
          <w:bCs/>
        </w:rPr>
      </w:pPr>
      <w:r w:rsidRPr="009B2AA7">
        <w:rPr>
          <w:rFonts w:ascii="Open Sans" w:hAnsi="Open Sans" w:cs="Open Sans"/>
          <w:b/>
          <w:bCs/>
        </w:rPr>
        <w:t>What types of additional data do you think could usefully be retrieved from the home via DCC (to support net zero objectives)?</w:t>
      </w:r>
    </w:p>
    <w:p w14:paraId="1678D2BF" w14:textId="2BABAB89" w:rsidR="007F357C" w:rsidRDefault="007F357C" w:rsidP="00CB232C">
      <w:pPr>
        <w:rPr>
          <w:rFonts w:ascii="Open Sans" w:hAnsi="Open Sans" w:cs="Open Sans"/>
        </w:rPr>
      </w:pPr>
      <w:r>
        <w:rPr>
          <w:rFonts w:ascii="Open Sans" w:hAnsi="Open Sans" w:cs="Open Sans"/>
        </w:rPr>
        <w:t xml:space="preserve">Evidence of demand shifting </w:t>
      </w:r>
      <w:r w:rsidR="00257177">
        <w:rPr>
          <w:rFonts w:ascii="Open Sans" w:hAnsi="Open Sans" w:cs="Open Sans"/>
        </w:rPr>
        <w:t>because of</w:t>
      </w:r>
      <w:r>
        <w:rPr>
          <w:rFonts w:ascii="Open Sans" w:hAnsi="Open Sans" w:cs="Open Sans"/>
        </w:rPr>
        <w:t xml:space="preserve"> smart tariffs and highlighting average savings. </w:t>
      </w:r>
    </w:p>
    <w:p w14:paraId="7216E5B8" w14:textId="1E980FD5" w:rsidR="007F357C" w:rsidRDefault="007F357C" w:rsidP="00CB232C">
      <w:pPr>
        <w:rPr>
          <w:rFonts w:ascii="Open Sans" w:hAnsi="Open Sans" w:cs="Open Sans"/>
        </w:rPr>
      </w:pPr>
      <w:r>
        <w:rPr>
          <w:rFonts w:ascii="Open Sans" w:hAnsi="Open Sans" w:cs="Open Sans"/>
        </w:rPr>
        <w:t xml:space="preserve">Impact of increasing numbers of EV’s and heat pump systems, plus impact on local demand. </w:t>
      </w:r>
    </w:p>
    <w:p w14:paraId="2CF5968A" w14:textId="4AA43406" w:rsidR="007F357C" w:rsidRDefault="007F357C" w:rsidP="00CB232C">
      <w:pPr>
        <w:rPr>
          <w:rFonts w:ascii="Open Sans" w:hAnsi="Open Sans" w:cs="Open Sans"/>
        </w:rPr>
      </w:pPr>
      <w:r>
        <w:rPr>
          <w:rFonts w:ascii="Open Sans" w:hAnsi="Open Sans" w:cs="Open Sans"/>
        </w:rPr>
        <w:t xml:space="preserve">Impact on demand when automated aggregations systems are in place to benefit consumers. </w:t>
      </w:r>
    </w:p>
    <w:p w14:paraId="067D0122" w14:textId="7AA4CE23" w:rsidR="007F357C" w:rsidRPr="007F357C" w:rsidRDefault="007F357C" w:rsidP="00CB232C">
      <w:pPr>
        <w:rPr>
          <w:rFonts w:ascii="Open Sans" w:hAnsi="Open Sans" w:cs="Open Sans"/>
        </w:rPr>
      </w:pPr>
      <w:r>
        <w:rPr>
          <w:rFonts w:ascii="Open Sans" w:hAnsi="Open Sans" w:cs="Open Sans"/>
        </w:rPr>
        <w:t xml:space="preserve">Different customer types and ability to be gain advantages from smart tariffs. </w:t>
      </w:r>
    </w:p>
    <w:p w14:paraId="7E20C430" w14:textId="4456979E" w:rsidR="00CB232C" w:rsidRPr="009B2AA7" w:rsidRDefault="00710371" w:rsidP="006469EC">
      <w:pPr>
        <w:pStyle w:val="ListParagraph"/>
        <w:numPr>
          <w:ilvl w:val="0"/>
          <w:numId w:val="10"/>
        </w:numPr>
        <w:rPr>
          <w:rFonts w:ascii="Open Sans" w:hAnsi="Open Sans" w:cs="Open Sans"/>
          <w:b/>
          <w:bCs/>
        </w:rPr>
      </w:pPr>
      <w:r w:rsidRPr="009B2AA7">
        <w:rPr>
          <w:rFonts w:ascii="Open Sans" w:hAnsi="Open Sans" w:cs="Open Sans"/>
          <w:b/>
          <w:bCs/>
        </w:rPr>
        <w:t>What barriers or challenges with accessing DCC data could be addressed through this innovation activity?</w:t>
      </w:r>
    </w:p>
    <w:p w14:paraId="2A0FED5F" w14:textId="12EF6965" w:rsidR="007F357C" w:rsidRPr="007F357C" w:rsidRDefault="007F357C" w:rsidP="007F357C">
      <w:pPr>
        <w:rPr>
          <w:rFonts w:ascii="Open Sans" w:hAnsi="Open Sans" w:cs="Open Sans"/>
        </w:rPr>
      </w:pPr>
      <w:r w:rsidRPr="007F357C">
        <w:rPr>
          <w:rFonts w:ascii="Open Sans" w:hAnsi="Open Sans" w:cs="Open Sans"/>
        </w:rPr>
        <w:t>G</w:t>
      </w:r>
      <w:r w:rsidR="00F25313">
        <w:rPr>
          <w:rFonts w:ascii="Open Sans" w:hAnsi="Open Sans" w:cs="Open Sans"/>
        </w:rPr>
        <w:t xml:space="preserve">reater transparency of data at DNO level. While working within the requirements of data protection legislation, greater availability of where there are areas of high demand, or high constraints, would greatly help in the identification of where greater flexibility solutions could be delivered. </w:t>
      </w:r>
    </w:p>
    <w:p w14:paraId="607CFA53" w14:textId="1F84FBBE" w:rsidR="00710371" w:rsidRPr="009B2AA7" w:rsidRDefault="00710371" w:rsidP="00753B2C">
      <w:pPr>
        <w:pStyle w:val="ListParagraph"/>
        <w:numPr>
          <w:ilvl w:val="0"/>
          <w:numId w:val="10"/>
        </w:numPr>
        <w:rPr>
          <w:rFonts w:ascii="Open Sans" w:hAnsi="Open Sans" w:cs="Open Sans"/>
          <w:b/>
          <w:bCs/>
        </w:rPr>
      </w:pPr>
      <w:r w:rsidRPr="009B2AA7">
        <w:rPr>
          <w:rFonts w:ascii="Open Sans" w:hAnsi="Open Sans" w:cs="Open Sans"/>
          <w:b/>
          <w:bCs/>
        </w:rPr>
        <w:t xml:space="preserve">How could innovations </w:t>
      </w:r>
      <w:proofErr w:type="gramStart"/>
      <w:r w:rsidRPr="009B2AA7">
        <w:rPr>
          <w:rFonts w:ascii="Open Sans" w:hAnsi="Open Sans" w:cs="Open Sans"/>
          <w:b/>
          <w:bCs/>
        </w:rPr>
        <w:t>enabled</w:t>
      </w:r>
      <w:proofErr w:type="gramEnd"/>
      <w:r w:rsidRPr="009B2AA7">
        <w:rPr>
          <w:rFonts w:ascii="Open Sans" w:hAnsi="Open Sans" w:cs="Open Sans"/>
          <w:b/>
          <w:bCs/>
        </w:rPr>
        <w:t xml:space="preserve"> by the smart metering system address barriers to energy efficiency and decarbonisation in the public sector, including schools?</w:t>
      </w:r>
    </w:p>
    <w:p w14:paraId="411C4478" w14:textId="1E3BA6CC" w:rsidR="007D2778" w:rsidRPr="009B2AA7" w:rsidRDefault="007D2778" w:rsidP="00753B2C">
      <w:pPr>
        <w:rPr>
          <w:rFonts w:ascii="Open Sans" w:hAnsi="Open Sans" w:cs="Open Sans"/>
        </w:rPr>
      </w:pPr>
      <w:r w:rsidRPr="009B2AA7">
        <w:rPr>
          <w:rFonts w:ascii="Open Sans" w:hAnsi="Open Sans" w:cs="Open Sans"/>
        </w:rPr>
        <w:lastRenderedPageBreak/>
        <w:t>Smart meters could reduce the financial burden of heating or cooling a large building,</w:t>
      </w:r>
      <w:r w:rsidR="005C6A5B">
        <w:rPr>
          <w:rFonts w:ascii="Open Sans" w:hAnsi="Open Sans" w:cs="Open Sans"/>
        </w:rPr>
        <w:t xml:space="preserve"> especially when used in conjunction with smart systems (including onsite generation, low carbon heating or </w:t>
      </w:r>
      <w:proofErr w:type="gramStart"/>
      <w:r w:rsidR="005C6A5B">
        <w:rPr>
          <w:rFonts w:ascii="Open Sans" w:hAnsi="Open Sans" w:cs="Open Sans"/>
        </w:rPr>
        <w:t xml:space="preserve">DSR) </w:t>
      </w:r>
      <w:r w:rsidRPr="009B2AA7">
        <w:rPr>
          <w:rFonts w:ascii="Open Sans" w:hAnsi="Open Sans" w:cs="Open Sans"/>
        </w:rPr>
        <w:t xml:space="preserve"> so</w:t>
      </w:r>
      <w:proofErr w:type="gramEnd"/>
      <w:r w:rsidRPr="009B2AA7">
        <w:rPr>
          <w:rFonts w:ascii="Open Sans" w:hAnsi="Open Sans" w:cs="Open Sans"/>
        </w:rPr>
        <w:t xml:space="preserve"> would be directly incentivised. </w:t>
      </w:r>
      <w:r w:rsidR="00337841" w:rsidRPr="009B2AA7">
        <w:rPr>
          <w:rFonts w:ascii="Open Sans" w:hAnsi="Open Sans" w:cs="Open Sans"/>
        </w:rPr>
        <w:t xml:space="preserve">It could also act as a gateway to other technologies and SEG tariffs. </w:t>
      </w:r>
    </w:p>
    <w:p w14:paraId="0E65F20F" w14:textId="1EDE9625" w:rsidR="00710371" w:rsidRPr="009B2AA7" w:rsidRDefault="00710371" w:rsidP="000C2B30">
      <w:pPr>
        <w:pStyle w:val="ListParagraph"/>
        <w:numPr>
          <w:ilvl w:val="0"/>
          <w:numId w:val="10"/>
        </w:numPr>
        <w:rPr>
          <w:rFonts w:ascii="Open Sans" w:hAnsi="Open Sans" w:cs="Open Sans"/>
          <w:b/>
          <w:bCs/>
        </w:rPr>
      </w:pPr>
      <w:r w:rsidRPr="009B2AA7">
        <w:rPr>
          <w:rFonts w:ascii="Open Sans" w:hAnsi="Open Sans" w:cs="Open Sans"/>
          <w:b/>
          <w:bCs/>
        </w:rPr>
        <w:t xml:space="preserve">To what extent could social/non-technological innovations (for example, organisational and behavioural incentives, marketing, consumer engagement, </w:t>
      </w:r>
      <w:proofErr w:type="gramStart"/>
      <w:r w:rsidRPr="009B2AA7">
        <w:rPr>
          <w:rFonts w:ascii="Open Sans" w:hAnsi="Open Sans" w:cs="Open Sans"/>
          <w:b/>
          <w:bCs/>
        </w:rPr>
        <w:t>advice</w:t>
      </w:r>
      <w:proofErr w:type="gramEnd"/>
      <w:r w:rsidRPr="009B2AA7">
        <w:rPr>
          <w:rFonts w:ascii="Open Sans" w:hAnsi="Open Sans" w:cs="Open Sans"/>
          <w:b/>
          <w:bCs/>
        </w:rPr>
        <w:t xml:space="preserve"> and support) a) enable public sector organisations to get the most out of existing technology or future innovations and b) facilitate the spread of innovations throughout the public sector?</w:t>
      </w:r>
    </w:p>
    <w:p w14:paraId="610AC199" w14:textId="77777777" w:rsidR="005C6A5B" w:rsidRDefault="005C6A5B" w:rsidP="007B47E8">
      <w:pPr>
        <w:rPr>
          <w:rFonts w:ascii="Open Sans" w:hAnsi="Open Sans" w:cs="Open Sans"/>
        </w:rPr>
      </w:pPr>
    </w:p>
    <w:p w14:paraId="5C5EADEC" w14:textId="1DBC1BC0" w:rsidR="00710371" w:rsidRPr="009B2AA7" w:rsidRDefault="00710371" w:rsidP="000C2B30">
      <w:pPr>
        <w:pStyle w:val="ListParagraph"/>
        <w:numPr>
          <w:ilvl w:val="0"/>
          <w:numId w:val="10"/>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is the level of interest from your organisation in participating in an innovation activity in this focus area? </w:t>
      </w:r>
    </w:p>
    <w:p w14:paraId="37432B79" w14:textId="46DC0DA3" w:rsidR="00710371" w:rsidRPr="009B2AA7" w:rsidRDefault="00710371" w:rsidP="000C2B30">
      <w:pPr>
        <w:spacing w:after="0" w:line="240" w:lineRule="auto"/>
        <w:ind w:firstLine="720"/>
        <w:rPr>
          <w:rFonts w:ascii="Open Sans" w:eastAsia="Times New Roman" w:hAnsi="Open Sans" w:cs="Open Sans"/>
          <w:lang w:eastAsia="en-GB"/>
        </w:rPr>
      </w:pPr>
      <w:r w:rsidRPr="009B2AA7">
        <w:rPr>
          <w:rFonts w:ascii="Open Sans" w:eastAsia="Times New Roman" w:hAnsi="Open Sans" w:cs="Open Sans"/>
        </w:rPr>
        <w:object w:dxaOrig="225" w:dyaOrig="225" w14:anchorId="59FBE784">
          <v:shape id="_x0000_i1175" type="#_x0000_t75" style="width:18pt;height:15.6pt" o:ole="">
            <v:imagedata r:id="rId21" o:title=""/>
          </v:shape>
          <w:control r:id="rId35" w:name="DefaultOcxName16" w:shapeid="_x0000_i1175"/>
        </w:object>
      </w:r>
      <w:r w:rsidRPr="009B2AA7">
        <w:rPr>
          <w:rFonts w:ascii="Open Sans" w:eastAsia="Times New Roman" w:hAnsi="Open Sans" w:cs="Open Sans"/>
          <w:lang w:eastAsia="en-GB"/>
        </w:rPr>
        <w:t xml:space="preserve">Very high </w:t>
      </w:r>
      <w:r w:rsidRPr="009B2AA7">
        <w:rPr>
          <w:rFonts w:ascii="Open Sans" w:eastAsia="Times New Roman" w:hAnsi="Open Sans" w:cs="Open Sans"/>
        </w:rPr>
        <w:object w:dxaOrig="225" w:dyaOrig="225" w14:anchorId="2FEDA84B">
          <v:shape id="_x0000_i1248" type="#_x0000_t75" style="width:18pt;height:15.6pt" o:ole="">
            <v:imagedata r:id="rId21" o:title=""/>
          </v:shape>
          <w:control r:id="rId36" w:name="DefaultOcxName15" w:shapeid="_x0000_i1248"/>
        </w:object>
      </w:r>
      <w:proofErr w:type="spellStart"/>
      <w:r w:rsidRPr="009B2AA7">
        <w:rPr>
          <w:rFonts w:ascii="Open Sans" w:eastAsia="Times New Roman" w:hAnsi="Open Sans" w:cs="Open Sans"/>
          <w:lang w:eastAsia="en-GB"/>
        </w:rPr>
        <w:t>High</w:t>
      </w:r>
      <w:proofErr w:type="spellEnd"/>
      <w:r w:rsidRPr="009B2AA7">
        <w:rPr>
          <w:rFonts w:ascii="Open Sans" w:eastAsia="Times New Roman" w:hAnsi="Open Sans" w:cs="Open Sans"/>
          <w:lang w:eastAsia="en-GB"/>
        </w:rPr>
        <w:t xml:space="preserve"> </w:t>
      </w:r>
      <w:r w:rsidRPr="009B2AA7">
        <w:rPr>
          <w:rFonts w:ascii="Open Sans" w:eastAsia="Times New Roman" w:hAnsi="Open Sans" w:cs="Open Sans"/>
        </w:rPr>
        <w:object w:dxaOrig="225" w:dyaOrig="225" w14:anchorId="4B5E09F4">
          <v:shape id="_x0000_i1251" type="#_x0000_t75" style="width:18pt;height:15.6pt" o:ole="">
            <v:imagedata r:id="rId19" o:title=""/>
          </v:shape>
          <w:control r:id="rId37" w:name="DefaultOcxName24" w:shapeid="_x0000_i1251"/>
        </w:object>
      </w:r>
      <w:r w:rsidRPr="009B2AA7">
        <w:rPr>
          <w:rFonts w:ascii="Open Sans" w:eastAsia="Times New Roman" w:hAnsi="Open Sans" w:cs="Open Sans"/>
          <w:lang w:eastAsia="en-GB"/>
        </w:rPr>
        <w:t xml:space="preserve">Medium </w:t>
      </w:r>
      <w:r w:rsidRPr="009B2AA7">
        <w:rPr>
          <w:rFonts w:ascii="Open Sans" w:eastAsia="Times New Roman" w:hAnsi="Open Sans" w:cs="Open Sans"/>
        </w:rPr>
        <w:object w:dxaOrig="225" w:dyaOrig="225" w14:anchorId="71B0C522">
          <v:shape id="_x0000_i1254" type="#_x0000_t75" style="width:18pt;height:15.6pt" o:ole="">
            <v:imagedata r:id="rId21" o:title=""/>
          </v:shape>
          <w:control r:id="rId38" w:name="DefaultOcxName34" w:shapeid="_x0000_i1254"/>
        </w:object>
      </w:r>
      <w:r w:rsidRPr="009B2AA7">
        <w:rPr>
          <w:rFonts w:ascii="Open Sans" w:eastAsia="Times New Roman" w:hAnsi="Open Sans" w:cs="Open Sans"/>
          <w:lang w:eastAsia="en-GB"/>
        </w:rPr>
        <w:t xml:space="preserve">Low </w:t>
      </w:r>
      <w:r w:rsidRPr="009B2AA7">
        <w:rPr>
          <w:rFonts w:ascii="Open Sans" w:eastAsia="Times New Roman" w:hAnsi="Open Sans" w:cs="Open Sans"/>
        </w:rPr>
        <w:object w:dxaOrig="225" w:dyaOrig="225" w14:anchorId="25878DFB">
          <v:shape id="_x0000_i1257" type="#_x0000_t75" style="width:18pt;height:15.6pt" o:ole="">
            <v:imagedata r:id="rId21" o:title=""/>
          </v:shape>
          <w:control r:id="rId39" w:name="DefaultOcxName43" w:shapeid="_x0000_i1257"/>
        </w:object>
      </w:r>
      <w:r w:rsidRPr="009B2AA7">
        <w:rPr>
          <w:rFonts w:ascii="Open Sans" w:eastAsia="Times New Roman" w:hAnsi="Open Sans" w:cs="Open Sans"/>
          <w:lang w:eastAsia="en-GB"/>
        </w:rPr>
        <w:t xml:space="preserve">Not interested </w:t>
      </w:r>
    </w:p>
    <w:p w14:paraId="04E5674A" w14:textId="0B5A5A45" w:rsidR="00710371" w:rsidRPr="009B2AA7" w:rsidRDefault="00710371" w:rsidP="00FE0D14">
      <w:pPr>
        <w:rPr>
          <w:rFonts w:ascii="Open Sans" w:hAnsi="Open Sans" w:cs="Open Sans"/>
        </w:rPr>
      </w:pPr>
    </w:p>
    <w:p w14:paraId="2445BFEA" w14:textId="4D5C1756" w:rsidR="00710371" w:rsidRPr="009B2AA7" w:rsidRDefault="00710371" w:rsidP="000C2B30">
      <w:pPr>
        <w:pStyle w:val="ListParagraph"/>
        <w:numPr>
          <w:ilvl w:val="0"/>
          <w:numId w:val="10"/>
        </w:numPr>
        <w:rPr>
          <w:rFonts w:ascii="Open Sans" w:hAnsi="Open Sans" w:cs="Open Sans"/>
          <w:b/>
          <w:bCs/>
        </w:rPr>
      </w:pPr>
      <w:r w:rsidRPr="009B2AA7">
        <w:rPr>
          <w:rFonts w:ascii="Open Sans" w:hAnsi="Open Sans" w:cs="Open Sans"/>
          <w:b/>
          <w:bCs/>
        </w:rPr>
        <w:t>Do you have any further comments? Please give details.</w:t>
      </w:r>
    </w:p>
    <w:p w14:paraId="7F7F58B8" w14:textId="77777777" w:rsidR="003C6C56" w:rsidRDefault="003C6C56" w:rsidP="00FE0D14">
      <w:pPr>
        <w:pBdr>
          <w:bottom w:val="single" w:sz="6" w:space="1" w:color="auto"/>
        </w:pBdr>
        <w:rPr>
          <w:rFonts w:ascii="Open Sans" w:hAnsi="Open Sans" w:cs="Open Sans"/>
          <w:b/>
          <w:bCs/>
        </w:rPr>
      </w:pPr>
    </w:p>
    <w:p w14:paraId="54E5B1C6" w14:textId="72D4C972" w:rsidR="00710371" w:rsidRPr="003C6C56" w:rsidRDefault="00115320" w:rsidP="00FE0D14">
      <w:pPr>
        <w:rPr>
          <w:rFonts w:ascii="Open Sans" w:hAnsi="Open Sans" w:cs="Open Sans"/>
          <w:b/>
          <w:bCs/>
          <w:color w:val="002060"/>
          <w:u w:val="single"/>
        </w:rPr>
      </w:pPr>
      <w:r w:rsidRPr="003C6C56">
        <w:rPr>
          <w:rFonts w:ascii="Open Sans" w:hAnsi="Open Sans" w:cs="Open Sans"/>
          <w:b/>
          <w:bCs/>
          <w:color w:val="002060"/>
          <w:u w:val="single"/>
        </w:rPr>
        <w:t>C5 data and digital solutions</w:t>
      </w:r>
    </w:p>
    <w:p w14:paraId="159341CA" w14:textId="632A407C"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are the key innovation requirements to enable energy system digitalisation?</w:t>
      </w:r>
    </w:p>
    <w:p w14:paraId="35BCB508" w14:textId="16A5D66D" w:rsidR="00DD2B3B" w:rsidRDefault="004675F8" w:rsidP="00753B2C">
      <w:pPr>
        <w:rPr>
          <w:rFonts w:ascii="Open Sans" w:hAnsi="Open Sans" w:cs="Open Sans"/>
        </w:rPr>
      </w:pPr>
      <w:r>
        <w:rPr>
          <w:rFonts w:ascii="Open Sans" w:hAnsi="Open Sans" w:cs="Open Sans"/>
        </w:rPr>
        <w:t xml:space="preserve">Encouraged </w:t>
      </w:r>
      <w:r w:rsidR="00DD2B3B" w:rsidRPr="009B2AA7">
        <w:rPr>
          <w:rFonts w:ascii="Open Sans" w:hAnsi="Open Sans" w:cs="Open Sans"/>
        </w:rPr>
        <w:t>participation in digitalisation</w:t>
      </w:r>
      <w:r w:rsidR="008A3341" w:rsidRPr="009B2AA7">
        <w:rPr>
          <w:rFonts w:ascii="Open Sans" w:hAnsi="Open Sans" w:cs="Open Sans"/>
        </w:rPr>
        <w:t xml:space="preserve"> w</w:t>
      </w:r>
      <w:r w:rsidR="00DD2B3B" w:rsidRPr="009B2AA7">
        <w:rPr>
          <w:rFonts w:ascii="Open Sans" w:hAnsi="Open Sans" w:cs="Open Sans"/>
        </w:rPr>
        <w:t>ith shared standards across all asset types.</w:t>
      </w:r>
    </w:p>
    <w:p w14:paraId="6F08D2F0" w14:textId="40913C4C" w:rsidR="004675F8" w:rsidRDefault="004675F8" w:rsidP="00753B2C">
      <w:pPr>
        <w:rPr>
          <w:rFonts w:ascii="Open Sans" w:hAnsi="Open Sans" w:cs="Open Sans"/>
        </w:rPr>
      </w:pPr>
      <w:r>
        <w:rPr>
          <w:rFonts w:ascii="Open Sans" w:hAnsi="Open Sans" w:cs="Open Sans"/>
        </w:rPr>
        <w:t xml:space="preserve">Greater data sharing facilitated between parties, including DCC, DNOs and ESOs. </w:t>
      </w:r>
    </w:p>
    <w:p w14:paraId="4DBB8B9E" w14:textId="77777777" w:rsidR="00001F08" w:rsidRPr="009B2AA7" w:rsidRDefault="00710371" w:rsidP="008A3341">
      <w:pPr>
        <w:pStyle w:val="ListParagraph"/>
        <w:numPr>
          <w:ilvl w:val="0"/>
          <w:numId w:val="11"/>
        </w:numPr>
        <w:rPr>
          <w:rFonts w:ascii="Open Sans" w:hAnsi="Open Sans" w:cs="Open Sans"/>
          <w:b/>
          <w:bCs/>
        </w:rPr>
      </w:pPr>
      <w:r w:rsidRPr="009B2AA7">
        <w:rPr>
          <w:rFonts w:ascii="Open Sans" w:hAnsi="Open Sans" w:cs="Open Sans"/>
          <w:b/>
          <w:bCs/>
        </w:rPr>
        <w:t>What are the current barriers to innovation in this area</w:t>
      </w:r>
      <w:r w:rsidR="00DD2B3B" w:rsidRPr="009B2AA7">
        <w:rPr>
          <w:rFonts w:ascii="Open Sans" w:hAnsi="Open Sans" w:cs="Open Sans"/>
          <w:b/>
          <w:bCs/>
        </w:rPr>
        <w:t>?</w:t>
      </w:r>
    </w:p>
    <w:p w14:paraId="474D0873" w14:textId="74D67A7A" w:rsidR="004675F8" w:rsidRDefault="00A31406" w:rsidP="008A3341">
      <w:pPr>
        <w:rPr>
          <w:rFonts w:ascii="Open Sans" w:hAnsi="Open Sans" w:cs="Open Sans"/>
          <w:b/>
          <w:bCs/>
        </w:rPr>
      </w:pPr>
      <w:r w:rsidRPr="009B2AA7">
        <w:rPr>
          <w:rFonts w:ascii="Open Sans" w:hAnsi="Open Sans" w:cs="Open Sans"/>
        </w:rPr>
        <w:t>Agreed standards for data sharing</w:t>
      </w:r>
      <w:r w:rsidR="004675F8">
        <w:rPr>
          <w:rFonts w:ascii="Open Sans" w:hAnsi="Open Sans" w:cs="Open Sans"/>
        </w:rPr>
        <w:t>.</w:t>
      </w:r>
      <w:r w:rsidRPr="009B2AA7">
        <w:rPr>
          <w:rFonts w:ascii="Open Sans" w:hAnsi="Open Sans" w:cs="Open Sans"/>
        </w:rPr>
        <w:t xml:space="preserve"> </w:t>
      </w:r>
    </w:p>
    <w:p w14:paraId="63259666" w14:textId="443866C2" w:rsidR="004675F8" w:rsidRDefault="004675F8" w:rsidP="008A3341">
      <w:pPr>
        <w:rPr>
          <w:rFonts w:ascii="Open Sans" w:hAnsi="Open Sans" w:cs="Open Sans"/>
        </w:rPr>
      </w:pPr>
      <w:r>
        <w:rPr>
          <w:rFonts w:ascii="Open Sans" w:hAnsi="Open Sans" w:cs="Open Sans"/>
        </w:rPr>
        <w:t xml:space="preserve">Highly controlled data sharing systems that take a long time to be accredited for DCC file sharing. This is obviously necessary for data security, </w:t>
      </w:r>
      <w:proofErr w:type="gramStart"/>
      <w:r>
        <w:rPr>
          <w:rFonts w:ascii="Open Sans" w:hAnsi="Open Sans" w:cs="Open Sans"/>
        </w:rPr>
        <w:t>however</w:t>
      </w:r>
      <w:proofErr w:type="gramEnd"/>
      <w:r>
        <w:rPr>
          <w:rFonts w:ascii="Open Sans" w:hAnsi="Open Sans" w:cs="Open Sans"/>
        </w:rPr>
        <w:t xml:space="preserve"> could also be streamlined without compromising data security. </w:t>
      </w:r>
    </w:p>
    <w:p w14:paraId="42CAFCF0" w14:textId="77ACF35E" w:rsidR="004675F8" w:rsidRPr="004675F8" w:rsidRDefault="004675F8" w:rsidP="008A3341">
      <w:pPr>
        <w:rPr>
          <w:rFonts w:ascii="Open Sans" w:hAnsi="Open Sans" w:cs="Open Sans"/>
        </w:rPr>
      </w:pPr>
      <w:r>
        <w:rPr>
          <w:rFonts w:ascii="Open Sans" w:hAnsi="Open Sans" w:cs="Open Sans"/>
        </w:rPr>
        <w:t xml:space="preserve">Encouraging the energy system aggregators to be the ones to focus delivery of services at the domestic level. </w:t>
      </w:r>
    </w:p>
    <w:p w14:paraId="1139003B" w14:textId="5CE26AFA" w:rsidR="00977AA8" w:rsidRPr="009B2AA7" w:rsidRDefault="00977AA8" w:rsidP="008A3341">
      <w:pPr>
        <w:rPr>
          <w:rFonts w:ascii="Open Sans" w:hAnsi="Open Sans" w:cs="Open Sans"/>
        </w:rPr>
      </w:pPr>
      <w:r>
        <w:rPr>
          <w:rFonts w:ascii="Open Sans" w:hAnsi="Open Sans" w:cs="Open Sans"/>
        </w:rPr>
        <w:t>Infrastructure issues mentioned in C1 restrict the quantity of data available</w:t>
      </w:r>
      <w:r w:rsidR="00841234">
        <w:rPr>
          <w:rFonts w:ascii="Open Sans" w:hAnsi="Open Sans" w:cs="Open Sans"/>
        </w:rPr>
        <w:t xml:space="preserve"> to be shared.</w:t>
      </w:r>
    </w:p>
    <w:p w14:paraId="5EBD24F8" w14:textId="0E2FA782"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are the current technology options (hardware or software) that could be leveraged to achieve automatic registration of energy assets?</w:t>
      </w:r>
    </w:p>
    <w:p w14:paraId="5539D02F" w14:textId="77777777" w:rsidR="00D92351" w:rsidRPr="009B2AA7" w:rsidRDefault="00D92351" w:rsidP="00D92351">
      <w:pPr>
        <w:rPr>
          <w:rFonts w:ascii="Open Sans" w:hAnsi="Open Sans" w:cs="Open Sans"/>
          <w:b/>
          <w:bCs/>
        </w:rPr>
      </w:pPr>
    </w:p>
    <w:p w14:paraId="2FFB2DA9" w14:textId="61C5C21E"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lastRenderedPageBreak/>
        <w:t>What are the current technology barriers to achieving automatic registration of energy assets below 1MW?</w:t>
      </w:r>
    </w:p>
    <w:p w14:paraId="7AB4EF22" w14:textId="75688A7E" w:rsidR="00D92351" w:rsidRPr="009B2AA7" w:rsidRDefault="00D92351" w:rsidP="00D92351">
      <w:pPr>
        <w:pStyle w:val="ListParagraph"/>
        <w:rPr>
          <w:rFonts w:ascii="Open Sans" w:hAnsi="Open Sans" w:cs="Open Sans"/>
          <w:b/>
          <w:bCs/>
        </w:rPr>
      </w:pPr>
    </w:p>
    <w:p w14:paraId="46960A92" w14:textId="380A96CA" w:rsidR="003803C5" w:rsidRPr="009B2AA7" w:rsidRDefault="003803C5" w:rsidP="00001F08">
      <w:pPr>
        <w:rPr>
          <w:rFonts w:ascii="Open Sans" w:hAnsi="Open Sans" w:cs="Open Sans"/>
        </w:rPr>
      </w:pPr>
      <w:r w:rsidRPr="009B2AA7">
        <w:rPr>
          <w:rFonts w:ascii="Open Sans" w:hAnsi="Open Sans" w:cs="Open Sans"/>
        </w:rPr>
        <w:t xml:space="preserve">Data from energy assets this small </w:t>
      </w:r>
      <w:r w:rsidR="004675F8">
        <w:rPr>
          <w:rFonts w:ascii="Open Sans" w:hAnsi="Open Sans" w:cs="Open Sans"/>
        </w:rPr>
        <w:t>should be left to be dealt with by aggregators offering specific services</w:t>
      </w:r>
      <w:r w:rsidRPr="009B2AA7">
        <w:rPr>
          <w:rFonts w:ascii="Open Sans" w:hAnsi="Open Sans" w:cs="Open Sans"/>
        </w:rPr>
        <w:t>.</w:t>
      </w:r>
      <w:r w:rsidR="004675F8">
        <w:rPr>
          <w:rFonts w:ascii="Open Sans" w:hAnsi="Open Sans" w:cs="Open Sans"/>
        </w:rPr>
        <w:t xml:space="preserve"> Innovation in market products that make it viable for such companies to operate is needed. </w:t>
      </w:r>
      <w:r w:rsidRPr="009B2AA7">
        <w:rPr>
          <w:rFonts w:ascii="Open Sans" w:hAnsi="Open Sans" w:cs="Open Sans"/>
        </w:rPr>
        <w:t xml:space="preserve"> Larger assets of 10mw-100mw need to be the priority</w:t>
      </w:r>
      <w:r w:rsidR="004675F8">
        <w:rPr>
          <w:rFonts w:ascii="Open Sans" w:hAnsi="Open Sans" w:cs="Open Sans"/>
        </w:rPr>
        <w:t xml:space="preserve"> for grid level innovation. </w:t>
      </w:r>
    </w:p>
    <w:p w14:paraId="6C2F80AE" w14:textId="77777777" w:rsidR="003803C5" w:rsidRPr="009B2AA7" w:rsidRDefault="003803C5" w:rsidP="00D92351">
      <w:pPr>
        <w:pStyle w:val="ListParagraph"/>
        <w:rPr>
          <w:rFonts w:ascii="Open Sans" w:hAnsi="Open Sans" w:cs="Open Sans"/>
          <w:b/>
          <w:bCs/>
        </w:rPr>
      </w:pPr>
    </w:p>
    <w:p w14:paraId="73AE83AA" w14:textId="2E2EDAAF"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To achieve automated registration of energy assets below 1MW, who are the key stakeholders that would need to participate? What would their roles be?</w:t>
      </w:r>
    </w:p>
    <w:p w14:paraId="56882C50" w14:textId="32251664" w:rsidR="00DD2B3B" w:rsidRPr="009B2AA7" w:rsidRDefault="00DD2B3B" w:rsidP="00001F08">
      <w:pPr>
        <w:rPr>
          <w:rFonts w:ascii="Open Sans" w:hAnsi="Open Sans" w:cs="Open Sans"/>
        </w:rPr>
      </w:pPr>
      <w:r w:rsidRPr="009B2AA7">
        <w:rPr>
          <w:rFonts w:ascii="Open Sans" w:hAnsi="Open Sans" w:cs="Open Sans"/>
        </w:rPr>
        <w:t>DNOs, asset owners</w:t>
      </w:r>
      <w:r w:rsidR="003803C5" w:rsidRPr="009B2AA7">
        <w:rPr>
          <w:rFonts w:ascii="Open Sans" w:hAnsi="Open Sans" w:cs="Open Sans"/>
        </w:rPr>
        <w:t>.</w:t>
      </w:r>
    </w:p>
    <w:p w14:paraId="4358DAAE" w14:textId="655C7852"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Which existing standards and regulations associated with this technology (hardware and software) could, or should, be used?</w:t>
      </w:r>
    </w:p>
    <w:p w14:paraId="2780C49F" w14:textId="77777777" w:rsidR="0062488D" w:rsidRPr="009B2AA7" w:rsidRDefault="0062488D" w:rsidP="0062488D">
      <w:pPr>
        <w:pStyle w:val="ListParagraph"/>
        <w:rPr>
          <w:rFonts w:ascii="Open Sans" w:hAnsi="Open Sans" w:cs="Open Sans"/>
          <w:b/>
          <w:bCs/>
        </w:rPr>
      </w:pPr>
    </w:p>
    <w:p w14:paraId="6B13111D" w14:textId="60DE8EFF" w:rsidR="00710371"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static data and associated metadata should be collected when an asset is automatically registered? Please give details and indicate the use-case you are envisioning.</w:t>
      </w:r>
    </w:p>
    <w:p w14:paraId="5520B682" w14:textId="77777777" w:rsidR="00536928" w:rsidRPr="00536928" w:rsidRDefault="00536928" w:rsidP="00536928">
      <w:pPr>
        <w:rPr>
          <w:rFonts w:ascii="Open Sans" w:hAnsi="Open Sans" w:cs="Open Sans"/>
          <w:b/>
          <w:bCs/>
        </w:rPr>
      </w:pPr>
    </w:p>
    <w:p w14:paraId="058C1F18" w14:textId="6D8D43ED" w:rsidR="00710371"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organisation(s) should own and be responsible for the security of the static data and associated metadata collected when an asset is automatically registered?</w:t>
      </w:r>
    </w:p>
    <w:p w14:paraId="7B0726D6" w14:textId="77777777" w:rsidR="00536928" w:rsidRPr="00536928" w:rsidRDefault="00536928" w:rsidP="00536928">
      <w:pPr>
        <w:pStyle w:val="ListParagraph"/>
        <w:rPr>
          <w:rFonts w:ascii="Open Sans" w:hAnsi="Open Sans" w:cs="Open Sans"/>
          <w:b/>
          <w:bCs/>
        </w:rPr>
      </w:pPr>
    </w:p>
    <w:p w14:paraId="5F73DD8C" w14:textId="77777777" w:rsidR="00536928" w:rsidRPr="009B2AA7" w:rsidRDefault="00536928" w:rsidP="00536928">
      <w:pPr>
        <w:pStyle w:val="ListParagraph"/>
        <w:rPr>
          <w:rFonts w:ascii="Open Sans" w:hAnsi="Open Sans" w:cs="Open Sans"/>
          <w:b/>
          <w:bCs/>
        </w:rPr>
      </w:pPr>
    </w:p>
    <w:p w14:paraId="23B1FB13" w14:textId="6C0941F2"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organisation(s) should have access to the static data and associated metadata collected when an asset is automatically registered? How? For what purpose?</w:t>
      </w:r>
    </w:p>
    <w:p w14:paraId="6DA842B5" w14:textId="5982ACF3" w:rsidR="00536928" w:rsidRDefault="00536928" w:rsidP="00753B2C">
      <w:pPr>
        <w:pStyle w:val="ListParagraph"/>
        <w:rPr>
          <w:rFonts w:ascii="Open Sans" w:hAnsi="Open Sans" w:cs="Open Sans"/>
        </w:rPr>
      </w:pPr>
    </w:p>
    <w:p w14:paraId="0531C1C5" w14:textId="79211419" w:rsidR="00536928" w:rsidRDefault="003C6C56" w:rsidP="00753B2C">
      <w:pPr>
        <w:pStyle w:val="ListParagraph"/>
        <w:rPr>
          <w:rFonts w:ascii="Open Sans" w:hAnsi="Open Sans" w:cs="Open Sans"/>
        </w:rPr>
      </w:pPr>
      <w:r>
        <w:rPr>
          <w:rFonts w:ascii="Open Sans" w:hAnsi="Open Sans" w:cs="Open Sans"/>
        </w:rPr>
        <w:t>Accredited</w:t>
      </w:r>
      <w:r w:rsidR="00536928">
        <w:rPr>
          <w:rFonts w:ascii="Open Sans" w:hAnsi="Open Sans" w:cs="Open Sans"/>
        </w:rPr>
        <w:t xml:space="preserve"> aggregators should be able to utilise the data to provide appropriate services. </w:t>
      </w:r>
    </w:p>
    <w:p w14:paraId="4879D1E0" w14:textId="04755748" w:rsidR="00536928" w:rsidRDefault="00536928" w:rsidP="00753B2C">
      <w:pPr>
        <w:pStyle w:val="ListParagraph"/>
        <w:rPr>
          <w:rFonts w:ascii="Open Sans" w:hAnsi="Open Sans" w:cs="Open Sans"/>
        </w:rPr>
      </w:pPr>
    </w:p>
    <w:p w14:paraId="24A2194F" w14:textId="3F526DDA" w:rsidR="00536928" w:rsidRDefault="00536928" w:rsidP="00753B2C">
      <w:pPr>
        <w:pStyle w:val="ListParagraph"/>
        <w:rPr>
          <w:rFonts w:ascii="Open Sans" w:hAnsi="Open Sans" w:cs="Open Sans"/>
        </w:rPr>
      </w:pPr>
      <w:r>
        <w:rPr>
          <w:rFonts w:ascii="Open Sans" w:hAnsi="Open Sans" w:cs="Open Sans"/>
        </w:rPr>
        <w:t xml:space="preserve">Greater data sharing should be facilitated between DNOs, the DCC and ESO. </w:t>
      </w:r>
    </w:p>
    <w:p w14:paraId="78EA8F26" w14:textId="77777777" w:rsidR="00536928" w:rsidRPr="009B2AA7" w:rsidRDefault="00536928" w:rsidP="00753B2C">
      <w:pPr>
        <w:pStyle w:val="ListParagraph"/>
        <w:rPr>
          <w:rFonts w:ascii="Open Sans" w:hAnsi="Open Sans" w:cs="Open Sans"/>
        </w:rPr>
      </w:pPr>
    </w:p>
    <w:p w14:paraId="36D58908" w14:textId="3AB80AD4" w:rsidR="00710371" w:rsidRPr="009B2AA7" w:rsidRDefault="00710371" w:rsidP="00AA138C">
      <w:pPr>
        <w:pStyle w:val="ListParagraph"/>
        <w:numPr>
          <w:ilvl w:val="0"/>
          <w:numId w:val="11"/>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business models and commercial structures could be used to ensure sustained and consistent collection, access and use of the static data and associated metadata collected when an asset is automatically registered? Please give details. </w:t>
      </w:r>
    </w:p>
    <w:p w14:paraId="23159EF8" w14:textId="77777777" w:rsidR="00536928" w:rsidRDefault="00536928" w:rsidP="00FE0D14">
      <w:pPr>
        <w:rPr>
          <w:rFonts w:ascii="Open Sans" w:hAnsi="Open Sans" w:cs="Open Sans"/>
        </w:rPr>
      </w:pPr>
    </w:p>
    <w:p w14:paraId="79E7DD09" w14:textId="584D2873" w:rsidR="00710371" w:rsidRPr="009B2AA7" w:rsidRDefault="00BA41E5" w:rsidP="00FE0D14">
      <w:pPr>
        <w:rPr>
          <w:rFonts w:ascii="Open Sans" w:hAnsi="Open Sans" w:cs="Open Sans"/>
        </w:rPr>
      </w:pPr>
      <w:r w:rsidRPr="009B2AA7">
        <w:rPr>
          <w:rFonts w:ascii="Open Sans" w:hAnsi="Open Sans" w:cs="Open Sans"/>
        </w:rPr>
        <w:lastRenderedPageBreak/>
        <w:t xml:space="preserve">The costs involved with data reporting would vary depending on the size and nature of the asset. Business models should take this into account and not unduly </w:t>
      </w:r>
      <w:r w:rsidR="007C7059" w:rsidRPr="009B2AA7">
        <w:rPr>
          <w:rFonts w:ascii="Open Sans" w:hAnsi="Open Sans" w:cs="Open Sans"/>
        </w:rPr>
        <w:t xml:space="preserve">affect </w:t>
      </w:r>
      <w:r w:rsidR="00883EF5" w:rsidRPr="009B2AA7">
        <w:rPr>
          <w:rFonts w:ascii="Open Sans" w:hAnsi="Open Sans" w:cs="Open Sans"/>
        </w:rPr>
        <w:t xml:space="preserve">profitability of some assets. </w:t>
      </w:r>
    </w:p>
    <w:p w14:paraId="70DC126B" w14:textId="0198480A"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are the current technology options (hardware or software) that could be leveraged to facilitate the generation and sharing of live asset data?</w:t>
      </w:r>
    </w:p>
    <w:p w14:paraId="4A104CCC" w14:textId="77777777" w:rsidR="00374E13" w:rsidRPr="009B2AA7" w:rsidRDefault="00374E13" w:rsidP="00374E13">
      <w:pPr>
        <w:pStyle w:val="ListParagraph"/>
        <w:rPr>
          <w:rFonts w:ascii="Open Sans" w:hAnsi="Open Sans" w:cs="Open Sans"/>
          <w:b/>
          <w:bCs/>
        </w:rPr>
      </w:pPr>
    </w:p>
    <w:p w14:paraId="004EBCDB" w14:textId="48627867" w:rsidR="00710371" w:rsidRPr="009B2AA7" w:rsidRDefault="00710371" w:rsidP="000C2B30">
      <w:pPr>
        <w:pStyle w:val="ListParagraph"/>
        <w:numPr>
          <w:ilvl w:val="0"/>
          <w:numId w:val="11"/>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technology options could be leveraged to achieve both asset registration, and generation and sharing of live asset data? </w:t>
      </w:r>
    </w:p>
    <w:p w14:paraId="7AFBC9E0" w14:textId="67AFE078" w:rsidR="00710371" w:rsidRPr="009B2AA7" w:rsidRDefault="00710371" w:rsidP="00FE0D14">
      <w:pPr>
        <w:rPr>
          <w:rFonts w:ascii="Open Sans" w:hAnsi="Open Sans" w:cs="Open Sans"/>
          <w:b/>
          <w:bCs/>
        </w:rPr>
      </w:pPr>
    </w:p>
    <w:p w14:paraId="61433D4D" w14:textId="6A1E3AE1"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are the current technology barriers to facilitating the generation and sharing of live asset data?</w:t>
      </w:r>
    </w:p>
    <w:p w14:paraId="523FFB77" w14:textId="77777777" w:rsidR="00B650B9" w:rsidRPr="009B2AA7" w:rsidRDefault="00B650B9" w:rsidP="00B650B9">
      <w:pPr>
        <w:pStyle w:val="ListParagraph"/>
        <w:rPr>
          <w:rFonts w:ascii="Open Sans" w:hAnsi="Open Sans" w:cs="Open Sans"/>
          <w:b/>
          <w:bCs/>
        </w:rPr>
      </w:pPr>
    </w:p>
    <w:p w14:paraId="24C5C5BF" w14:textId="77777777" w:rsidR="00B650B9" w:rsidRPr="009B2AA7" w:rsidRDefault="00B650B9" w:rsidP="00B650B9">
      <w:pPr>
        <w:pStyle w:val="ListParagraph"/>
        <w:rPr>
          <w:rFonts w:ascii="Open Sans" w:hAnsi="Open Sans" w:cs="Open Sans"/>
          <w:b/>
          <w:bCs/>
        </w:rPr>
      </w:pPr>
    </w:p>
    <w:p w14:paraId="2DA47F0E" w14:textId="0CFE7CEE"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live data and associated metadata should be collected after an asset has been registered? Please detail your envisioned use case. For example, for network planning or demand side response.</w:t>
      </w:r>
    </w:p>
    <w:p w14:paraId="470065F6" w14:textId="77777777" w:rsidR="00536928" w:rsidRDefault="00536928" w:rsidP="00536928">
      <w:pPr>
        <w:pStyle w:val="ListParagraph"/>
        <w:rPr>
          <w:rFonts w:ascii="Open Sans" w:hAnsi="Open Sans" w:cs="Open Sans"/>
          <w:b/>
          <w:bCs/>
        </w:rPr>
      </w:pPr>
    </w:p>
    <w:p w14:paraId="5D010F2F" w14:textId="0F8045BF"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organisation(s) should own and be responsible for the security of the live data and associated metadata collected after an asset is registered?</w:t>
      </w:r>
    </w:p>
    <w:p w14:paraId="21179C8C" w14:textId="77777777" w:rsidR="009F4D08" w:rsidRPr="009B2AA7" w:rsidRDefault="009F4D08" w:rsidP="009F4D08">
      <w:pPr>
        <w:pStyle w:val="ListParagraph"/>
        <w:rPr>
          <w:rFonts w:ascii="Open Sans" w:hAnsi="Open Sans" w:cs="Open Sans"/>
        </w:rPr>
      </w:pPr>
    </w:p>
    <w:p w14:paraId="07AD420D" w14:textId="21DD70E4"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What organisations should have access to the live data and associated metadata collected after an asset has been registered? For what purpose?</w:t>
      </w:r>
    </w:p>
    <w:p w14:paraId="1546797D" w14:textId="77777777" w:rsidR="009F4D08" w:rsidRPr="009B2AA7" w:rsidRDefault="009F4D08" w:rsidP="009F4D08">
      <w:pPr>
        <w:pStyle w:val="ListParagraph"/>
        <w:rPr>
          <w:rFonts w:ascii="Open Sans" w:hAnsi="Open Sans" w:cs="Open Sans"/>
          <w:b/>
          <w:bCs/>
        </w:rPr>
      </w:pPr>
    </w:p>
    <w:p w14:paraId="47409FFD" w14:textId="77777777" w:rsidR="009F4D08" w:rsidRPr="009B2AA7" w:rsidRDefault="009F4D08" w:rsidP="009F4D08">
      <w:pPr>
        <w:pStyle w:val="ListParagraph"/>
        <w:rPr>
          <w:rFonts w:ascii="Open Sans" w:hAnsi="Open Sans" w:cs="Open Sans"/>
          <w:b/>
          <w:bCs/>
        </w:rPr>
      </w:pPr>
    </w:p>
    <w:p w14:paraId="5C5B5212" w14:textId="759955A8"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Over what intervals would your organisation find live asset data and associated metadata most useful? Please give a reason for your answer.</w:t>
      </w:r>
    </w:p>
    <w:p w14:paraId="167802C6" w14:textId="77777777" w:rsidR="009F4D08" w:rsidRPr="009B2AA7" w:rsidRDefault="009F4D08" w:rsidP="009F4D08">
      <w:pPr>
        <w:pStyle w:val="ListParagraph"/>
        <w:rPr>
          <w:rFonts w:ascii="Open Sans" w:hAnsi="Open Sans" w:cs="Open Sans"/>
          <w:b/>
          <w:bCs/>
        </w:rPr>
      </w:pPr>
    </w:p>
    <w:p w14:paraId="02826107" w14:textId="150F1969"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To what extent does the scope of the proposed innovation activity help to enable system digitalisation?</w:t>
      </w:r>
    </w:p>
    <w:p w14:paraId="01094789" w14:textId="77777777" w:rsidR="009F4D08" w:rsidRPr="009B2AA7" w:rsidRDefault="009F4D08" w:rsidP="009F4D08">
      <w:pPr>
        <w:pStyle w:val="ListParagraph"/>
        <w:rPr>
          <w:rFonts w:ascii="Open Sans" w:hAnsi="Open Sans" w:cs="Open Sans"/>
        </w:rPr>
      </w:pPr>
    </w:p>
    <w:p w14:paraId="7F4E7C73" w14:textId="77777777" w:rsidR="009F4D08" w:rsidRPr="009B2AA7" w:rsidRDefault="009F4D08" w:rsidP="009F4D08">
      <w:pPr>
        <w:pStyle w:val="ListParagraph"/>
        <w:rPr>
          <w:rFonts w:ascii="Open Sans" w:hAnsi="Open Sans" w:cs="Open Sans"/>
        </w:rPr>
      </w:pPr>
    </w:p>
    <w:p w14:paraId="319DD674" w14:textId="4FE4D33A" w:rsidR="00710371" w:rsidRPr="009B2AA7" w:rsidRDefault="00710371" w:rsidP="000C2B30">
      <w:pPr>
        <w:pStyle w:val="ListParagraph"/>
        <w:numPr>
          <w:ilvl w:val="0"/>
          <w:numId w:val="11"/>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would be the level of interest from your organisation in participating in an innovation activity focused on facilitating the automatic registration of low-voltage (&lt;1MW) generation, </w:t>
      </w:r>
      <w:proofErr w:type="gramStart"/>
      <w:r w:rsidRPr="009B2AA7">
        <w:rPr>
          <w:rFonts w:ascii="Open Sans" w:eastAsia="Times New Roman" w:hAnsi="Open Sans" w:cs="Open Sans"/>
          <w:b/>
          <w:bCs/>
          <w:lang w:eastAsia="en-GB"/>
        </w:rPr>
        <w:t>storage</w:t>
      </w:r>
      <w:proofErr w:type="gramEnd"/>
      <w:r w:rsidRPr="009B2AA7">
        <w:rPr>
          <w:rFonts w:ascii="Open Sans" w:eastAsia="Times New Roman" w:hAnsi="Open Sans" w:cs="Open Sans"/>
          <w:b/>
          <w:bCs/>
          <w:lang w:eastAsia="en-GB"/>
        </w:rPr>
        <w:t xml:space="preserve"> and demand assets? </w:t>
      </w:r>
    </w:p>
    <w:p w14:paraId="0F38DC9C" w14:textId="1D3C6963" w:rsidR="00710371" w:rsidRPr="009B2AA7" w:rsidRDefault="00710371" w:rsidP="000C2B30">
      <w:pPr>
        <w:spacing w:after="0" w:line="240" w:lineRule="auto"/>
        <w:ind w:firstLine="720"/>
        <w:rPr>
          <w:rFonts w:ascii="Open Sans" w:eastAsia="Times New Roman" w:hAnsi="Open Sans" w:cs="Open Sans"/>
          <w:lang w:eastAsia="en-GB"/>
        </w:rPr>
      </w:pPr>
      <w:r w:rsidRPr="009B2AA7">
        <w:rPr>
          <w:rFonts w:ascii="Open Sans" w:eastAsia="Times New Roman" w:hAnsi="Open Sans" w:cs="Open Sans"/>
        </w:rPr>
        <w:object w:dxaOrig="225" w:dyaOrig="225" w14:anchorId="7CA70B16">
          <v:shape id="_x0000_i1260" type="#_x0000_t75" style="width:18pt;height:15.6pt" o:ole="">
            <v:imagedata r:id="rId21" o:title=""/>
          </v:shape>
          <w:control r:id="rId40" w:name="DefaultOcxName18" w:shapeid="_x0000_i1260"/>
        </w:object>
      </w:r>
      <w:r w:rsidRPr="009B2AA7">
        <w:rPr>
          <w:rFonts w:ascii="Open Sans" w:eastAsia="Times New Roman" w:hAnsi="Open Sans" w:cs="Open Sans"/>
          <w:lang w:eastAsia="en-GB"/>
        </w:rPr>
        <w:t xml:space="preserve">Very high </w:t>
      </w:r>
      <w:r w:rsidRPr="009B2AA7">
        <w:rPr>
          <w:rFonts w:ascii="Open Sans" w:eastAsia="Times New Roman" w:hAnsi="Open Sans" w:cs="Open Sans"/>
        </w:rPr>
        <w:object w:dxaOrig="225" w:dyaOrig="225" w14:anchorId="2F61359E">
          <v:shape id="_x0000_i1263" type="#_x0000_t75" style="width:18pt;height:15.6pt" o:ole="">
            <v:imagedata r:id="rId21" o:title=""/>
          </v:shape>
          <w:control r:id="rId41" w:name="DefaultOcxName17" w:shapeid="_x0000_i1263"/>
        </w:object>
      </w:r>
      <w:proofErr w:type="spellStart"/>
      <w:r w:rsidRPr="009B2AA7">
        <w:rPr>
          <w:rFonts w:ascii="Open Sans" w:eastAsia="Times New Roman" w:hAnsi="Open Sans" w:cs="Open Sans"/>
          <w:lang w:eastAsia="en-GB"/>
        </w:rPr>
        <w:t>High</w:t>
      </w:r>
      <w:proofErr w:type="spellEnd"/>
      <w:r w:rsidRPr="009B2AA7">
        <w:rPr>
          <w:rFonts w:ascii="Open Sans" w:eastAsia="Times New Roman" w:hAnsi="Open Sans" w:cs="Open Sans"/>
          <w:lang w:eastAsia="en-GB"/>
        </w:rPr>
        <w:t xml:space="preserve"> </w:t>
      </w:r>
      <w:r w:rsidRPr="009B2AA7">
        <w:rPr>
          <w:rFonts w:ascii="Open Sans" w:eastAsia="Times New Roman" w:hAnsi="Open Sans" w:cs="Open Sans"/>
        </w:rPr>
        <w:object w:dxaOrig="225" w:dyaOrig="225" w14:anchorId="3F52B428">
          <v:shape id="_x0000_i1266" type="#_x0000_t75" style="width:18pt;height:15.6pt" o:ole="">
            <v:imagedata r:id="rId19" o:title=""/>
          </v:shape>
          <w:control r:id="rId42" w:name="DefaultOcxName25" w:shapeid="_x0000_i1266"/>
        </w:object>
      </w:r>
      <w:r w:rsidRPr="009B2AA7">
        <w:rPr>
          <w:rFonts w:ascii="Open Sans" w:eastAsia="Times New Roman" w:hAnsi="Open Sans" w:cs="Open Sans"/>
          <w:lang w:eastAsia="en-GB"/>
        </w:rPr>
        <w:t xml:space="preserve">Medium </w:t>
      </w:r>
      <w:r w:rsidRPr="009B2AA7">
        <w:rPr>
          <w:rFonts w:ascii="Open Sans" w:eastAsia="Times New Roman" w:hAnsi="Open Sans" w:cs="Open Sans"/>
        </w:rPr>
        <w:object w:dxaOrig="225" w:dyaOrig="225" w14:anchorId="62D6407D">
          <v:shape id="_x0000_i1269" type="#_x0000_t75" style="width:18pt;height:15.6pt" o:ole="">
            <v:imagedata r:id="rId21" o:title=""/>
          </v:shape>
          <w:control r:id="rId43" w:name="DefaultOcxName35" w:shapeid="_x0000_i1269"/>
        </w:object>
      </w:r>
      <w:r w:rsidRPr="009B2AA7">
        <w:rPr>
          <w:rFonts w:ascii="Open Sans" w:eastAsia="Times New Roman" w:hAnsi="Open Sans" w:cs="Open Sans"/>
          <w:lang w:eastAsia="en-GB"/>
        </w:rPr>
        <w:t xml:space="preserve">Low </w:t>
      </w:r>
      <w:r w:rsidRPr="009B2AA7">
        <w:rPr>
          <w:rFonts w:ascii="Open Sans" w:eastAsia="Times New Roman" w:hAnsi="Open Sans" w:cs="Open Sans"/>
        </w:rPr>
        <w:object w:dxaOrig="225" w:dyaOrig="225" w14:anchorId="5074F312">
          <v:shape id="_x0000_i1272" type="#_x0000_t75" style="width:18pt;height:15.6pt" o:ole="">
            <v:imagedata r:id="rId21" o:title=""/>
          </v:shape>
          <w:control r:id="rId44" w:name="DefaultOcxName44" w:shapeid="_x0000_i1272"/>
        </w:object>
      </w:r>
      <w:r w:rsidRPr="009B2AA7">
        <w:rPr>
          <w:rFonts w:ascii="Open Sans" w:eastAsia="Times New Roman" w:hAnsi="Open Sans" w:cs="Open Sans"/>
          <w:lang w:eastAsia="en-GB"/>
        </w:rPr>
        <w:t xml:space="preserve">Not interested </w:t>
      </w:r>
    </w:p>
    <w:p w14:paraId="6A69EB1C" w14:textId="714EC950" w:rsidR="00710371" w:rsidRPr="009B2AA7" w:rsidRDefault="00710371" w:rsidP="00FE0D14">
      <w:pPr>
        <w:rPr>
          <w:rFonts w:ascii="Open Sans" w:hAnsi="Open Sans" w:cs="Open Sans"/>
        </w:rPr>
      </w:pPr>
    </w:p>
    <w:p w14:paraId="768DF06E" w14:textId="4F9B52AE"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t>Do you foresee any challenges in delivering against any of the proposed options outlined above?</w:t>
      </w:r>
    </w:p>
    <w:p w14:paraId="14BFB03C" w14:textId="77777777" w:rsidR="003710E0" w:rsidRPr="009B2AA7" w:rsidRDefault="003710E0" w:rsidP="003710E0">
      <w:pPr>
        <w:pStyle w:val="ListParagraph"/>
        <w:rPr>
          <w:rFonts w:ascii="Open Sans" w:hAnsi="Open Sans" w:cs="Open Sans"/>
          <w:b/>
          <w:bCs/>
        </w:rPr>
      </w:pPr>
    </w:p>
    <w:p w14:paraId="74B13A41" w14:textId="7BF2D2FD" w:rsidR="00710371" w:rsidRPr="009B2AA7" w:rsidRDefault="00710371" w:rsidP="000C2B30">
      <w:pPr>
        <w:pStyle w:val="ListParagraph"/>
        <w:numPr>
          <w:ilvl w:val="0"/>
          <w:numId w:val="11"/>
        </w:numPr>
        <w:rPr>
          <w:rFonts w:ascii="Open Sans" w:hAnsi="Open Sans" w:cs="Open Sans"/>
          <w:b/>
          <w:bCs/>
        </w:rPr>
      </w:pPr>
      <w:r w:rsidRPr="009B2AA7">
        <w:rPr>
          <w:rFonts w:ascii="Open Sans" w:hAnsi="Open Sans" w:cs="Open Sans"/>
          <w:b/>
          <w:bCs/>
        </w:rPr>
        <w:lastRenderedPageBreak/>
        <w:t>Do you foresee any gaps in UK market capabilities to deliver innovation in the proposed area of focus? (Please include the area(s) you are referring to in your answer)</w:t>
      </w:r>
    </w:p>
    <w:p w14:paraId="2D953191" w14:textId="77777777" w:rsidR="003710E0" w:rsidRPr="009B2AA7" w:rsidRDefault="003710E0" w:rsidP="003710E0">
      <w:pPr>
        <w:pStyle w:val="ListParagraph"/>
        <w:rPr>
          <w:rFonts w:ascii="Open Sans" w:hAnsi="Open Sans" w:cs="Open Sans"/>
          <w:b/>
          <w:bCs/>
        </w:rPr>
      </w:pPr>
    </w:p>
    <w:p w14:paraId="7B4C2F1C" w14:textId="650CA910" w:rsidR="00710371" w:rsidRPr="009B2AA7" w:rsidRDefault="00710371" w:rsidP="000C2B30">
      <w:pPr>
        <w:pStyle w:val="ListParagraph"/>
        <w:numPr>
          <w:ilvl w:val="0"/>
          <w:numId w:val="11"/>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would be the key barriers (if any) to participation in innovation activity focused on facilitating the automatic registration of low-voltage (&lt;1MW) generation, </w:t>
      </w:r>
      <w:proofErr w:type="gramStart"/>
      <w:r w:rsidRPr="009B2AA7">
        <w:rPr>
          <w:rFonts w:ascii="Open Sans" w:eastAsia="Times New Roman" w:hAnsi="Open Sans" w:cs="Open Sans"/>
          <w:b/>
          <w:bCs/>
          <w:lang w:eastAsia="en-GB"/>
        </w:rPr>
        <w:t>storage</w:t>
      </w:r>
      <w:proofErr w:type="gramEnd"/>
      <w:r w:rsidRPr="009B2AA7">
        <w:rPr>
          <w:rFonts w:ascii="Open Sans" w:eastAsia="Times New Roman" w:hAnsi="Open Sans" w:cs="Open Sans"/>
          <w:b/>
          <w:bCs/>
          <w:lang w:eastAsia="en-GB"/>
        </w:rPr>
        <w:t xml:space="preserve"> and demand assets? </w:t>
      </w:r>
    </w:p>
    <w:p w14:paraId="31BEB357" w14:textId="77777777" w:rsidR="003710E0" w:rsidRPr="009B2AA7" w:rsidRDefault="003710E0" w:rsidP="003710E0">
      <w:pPr>
        <w:pStyle w:val="ListParagraph"/>
        <w:spacing w:after="0" w:line="240" w:lineRule="auto"/>
        <w:rPr>
          <w:rFonts w:ascii="Open Sans" w:eastAsia="Times New Roman" w:hAnsi="Open Sans" w:cs="Open Sans"/>
          <w:b/>
          <w:bCs/>
          <w:lang w:eastAsia="en-GB"/>
        </w:rPr>
      </w:pPr>
    </w:p>
    <w:p w14:paraId="1AF9F4D5" w14:textId="46BB402E" w:rsidR="00710371" w:rsidRDefault="00710371" w:rsidP="000C2B30">
      <w:pPr>
        <w:pStyle w:val="ListParagraph"/>
        <w:numPr>
          <w:ilvl w:val="0"/>
          <w:numId w:val="11"/>
        </w:numPr>
        <w:rPr>
          <w:rFonts w:ascii="Open Sans" w:hAnsi="Open Sans" w:cs="Open Sans"/>
          <w:b/>
          <w:bCs/>
        </w:rPr>
      </w:pPr>
      <w:r w:rsidRPr="009B2AA7">
        <w:rPr>
          <w:rFonts w:ascii="Open Sans" w:hAnsi="Open Sans" w:cs="Open Sans"/>
          <w:b/>
          <w:bCs/>
        </w:rPr>
        <w:t>Do you have any other comments? Please give details.</w:t>
      </w:r>
    </w:p>
    <w:p w14:paraId="659C4658" w14:textId="77777777" w:rsidR="003C6C56" w:rsidRPr="003C6C56" w:rsidRDefault="003C6C56" w:rsidP="003C6C56">
      <w:pPr>
        <w:pStyle w:val="ListParagraph"/>
        <w:rPr>
          <w:rFonts w:ascii="Open Sans" w:hAnsi="Open Sans" w:cs="Open Sans"/>
          <w:b/>
          <w:bCs/>
        </w:rPr>
      </w:pPr>
    </w:p>
    <w:p w14:paraId="1899F6C3" w14:textId="4DBF52BC" w:rsidR="003C6C56" w:rsidRDefault="003C6C56" w:rsidP="003C6C56">
      <w:pPr>
        <w:pStyle w:val="ListParagraph"/>
        <w:rPr>
          <w:rFonts w:ascii="Open Sans" w:hAnsi="Open Sans" w:cs="Open Sans"/>
          <w:b/>
          <w:bCs/>
        </w:rPr>
      </w:pPr>
    </w:p>
    <w:p w14:paraId="3FD5E68A" w14:textId="77777777" w:rsidR="003C6C56" w:rsidRPr="009B2AA7" w:rsidRDefault="003C6C56" w:rsidP="003C6C56">
      <w:pPr>
        <w:pStyle w:val="ListParagraph"/>
        <w:pBdr>
          <w:bottom w:val="single" w:sz="6" w:space="1" w:color="auto"/>
        </w:pBdr>
        <w:rPr>
          <w:rFonts w:ascii="Open Sans" w:hAnsi="Open Sans" w:cs="Open Sans"/>
          <w:b/>
          <w:bCs/>
        </w:rPr>
      </w:pPr>
    </w:p>
    <w:p w14:paraId="744C9645" w14:textId="55ED7545" w:rsidR="00115320" w:rsidRPr="003C6C56" w:rsidRDefault="00115320" w:rsidP="00FE0D14">
      <w:pPr>
        <w:rPr>
          <w:rFonts w:ascii="Open Sans" w:hAnsi="Open Sans" w:cs="Open Sans"/>
          <w:b/>
          <w:bCs/>
          <w:color w:val="002060"/>
          <w:u w:val="single"/>
        </w:rPr>
      </w:pPr>
      <w:r w:rsidRPr="003C6C56">
        <w:rPr>
          <w:rFonts w:ascii="Open Sans" w:hAnsi="Open Sans" w:cs="Open Sans"/>
          <w:b/>
          <w:bCs/>
          <w:color w:val="002060"/>
          <w:u w:val="single"/>
        </w:rPr>
        <w:t>C6 market solutions</w:t>
      </w:r>
    </w:p>
    <w:p w14:paraId="430B551E" w14:textId="58C22F8D" w:rsidR="00710371" w:rsidRPr="009B2AA7" w:rsidRDefault="00710371" w:rsidP="000C2B30">
      <w:pPr>
        <w:pStyle w:val="ListParagraph"/>
        <w:numPr>
          <w:ilvl w:val="0"/>
          <w:numId w:val="12"/>
        </w:numPr>
        <w:rPr>
          <w:rFonts w:ascii="Open Sans" w:hAnsi="Open Sans" w:cs="Open Sans"/>
          <w:b/>
          <w:bCs/>
        </w:rPr>
      </w:pPr>
      <w:r w:rsidRPr="009B2AA7">
        <w:rPr>
          <w:rFonts w:ascii="Open Sans" w:hAnsi="Open Sans" w:cs="Open Sans"/>
          <w:b/>
          <w:bCs/>
        </w:rPr>
        <w:t>What innovation is needed to recognise and reward the true value of flexibility through markets?</w:t>
      </w:r>
    </w:p>
    <w:p w14:paraId="0A61A582" w14:textId="04969107" w:rsidR="00BB5F89" w:rsidRPr="00E003CF" w:rsidRDefault="00BB5F89" w:rsidP="00BB5F89">
      <w:pPr>
        <w:pStyle w:val="ListParagraph"/>
        <w:numPr>
          <w:ilvl w:val="0"/>
          <w:numId w:val="24"/>
        </w:numPr>
        <w:rPr>
          <w:rFonts w:ascii="Open Sans" w:hAnsi="Open Sans" w:cs="Open Sans"/>
          <w:sz w:val="20"/>
          <w:szCs w:val="20"/>
        </w:rPr>
      </w:pPr>
      <w:r w:rsidRPr="00E003CF">
        <w:rPr>
          <w:rFonts w:ascii="Open Sans" w:hAnsi="Open Sans" w:cs="Open Sans"/>
          <w:sz w:val="20"/>
          <w:szCs w:val="20"/>
        </w:rPr>
        <w:t xml:space="preserve">The most significant barrier to deployment is the current lack of revenue certainty for the development of projects. Through either development of support mechanisms or regulatory changes, the enablement of long term and predictable revenue certainty will enable projects to become bankable and allow private investment into the market. In turn, this will allow a market to address the other identified barriers thanks to having revenue certainty. This includes providing finance for high upfront capital costs; creating a business model that takes account of long lead times; establishing a successful track record for commercialised projects and providing further evidence to determine the right changes to market signals. </w:t>
      </w:r>
      <w:r w:rsidRPr="00E003CF">
        <w:rPr>
          <w:rFonts w:ascii="Open Sans" w:hAnsi="Open Sans" w:cs="Open Sans"/>
          <w:b/>
          <w:bCs/>
          <w:sz w:val="20"/>
          <w:szCs w:val="20"/>
        </w:rPr>
        <w:t xml:space="preserve"> </w:t>
      </w:r>
      <w:r w:rsidRPr="00E003CF">
        <w:rPr>
          <w:rFonts w:ascii="Open Sans" w:hAnsi="Open Sans" w:cs="Open Sans"/>
          <w:sz w:val="20"/>
          <w:szCs w:val="20"/>
        </w:rPr>
        <w:t xml:space="preserve">It is the REA’s view that the introduction of an income floor price would provide the revenue certainty required to invest in LLES technologies. </w:t>
      </w:r>
    </w:p>
    <w:p w14:paraId="1F4660BC" w14:textId="77777777" w:rsidR="00BB5F89" w:rsidRPr="00E003CF" w:rsidRDefault="00BB5F89" w:rsidP="00BB5F89">
      <w:pPr>
        <w:pStyle w:val="ListParagraph"/>
        <w:numPr>
          <w:ilvl w:val="0"/>
          <w:numId w:val="24"/>
        </w:numPr>
        <w:rPr>
          <w:rFonts w:ascii="Open Sans" w:hAnsi="Open Sans" w:cs="Open Sans"/>
          <w:sz w:val="20"/>
          <w:szCs w:val="20"/>
        </w:rPr>
      </w:pPr>
    </w:p>
    <w:p w14:paraId="03C5BEE6" w14:textId="72885492" w:rsidR="00E003CF" w:rsidRDefault="00E003CF" w:rsidP="00BB5F89">
      <w:pPr>
        <w:pStyle w:val="ListParagraph"/>
        <w:numPr>
          <w:ilvl w:val="0"/>
          <w:numId w:val="24"/>
        </w:numPr>
        <w:rPr>
          <w:rFonts w:ascii="Open Sans" w:hAnsi="Open Sans" w:cs="Open Sans"/>
          <w:color w:val="000000"/>
          <w:sz w:val="20"/>
          <w:szCs w:val="20"/>
        </w:rPr>
      </w:pPr>
      <w:r>
        <w:rPr>
          <w:rFonts w:ascii="Open Sans" w:hAnsi="Open Sans" w:cs="Open Sans"/>
          <w:color w:val="000000"/>
          <w:sz w:val="20"/>
          <w:szCs w:val="20"/>
        </w:rPr>
        <w:t xml:space="preserve">Their inconsistency between DNOs in how flexibility services are rewarded. </w:t>
      </w:r>
    </w:p>
    <w:p w14:paraId="30547A81" w14:textId="77777777" w:rsidR="00E003CF" w:rsidRDefault="00E003CF" w:rsidP="00E003CF">
      <w:pPr>
        <w:pStyle w:val="ListParagraph"/>
        <w:rPr>
          <w:rFonts w:ascii="Open Sans" w:hAnsi="Open Sans" w:cs="Open Sans"/>
          <w:color w:val="000000"/>
          <w:sz w:val="20"/>
          <w:szCs w:val="20"/>
        </w:rPr>
      </w:pPr>
    </w:p>
    <w:p w14:paraId="6276D993" w14:textId="54392BDC" w:rsidR="00BB5F89" w:rsidRPr="00E003CF" w:rsidRDefault="00F166B6" w:rsidP="00BB5F89">
      <w:pPr>
        <w:pStyle w:val="ListParagraph"/>
        <w:numPr>
          <w:ilvl w:val="0"/>
          <w:numId w:val="24"/>
        </w:numPr>
        <w:rPr>
          <w:rFonts w:ascii="Open Sans" w:hAnsi="Open Sans" w:cs="Open Sans"/>
          <w:color w:val="000000"/>
          <w:sz w:val="20"/>
          <w:szCs w:val="20"/>
        </w:rPr>
      </w:pPr>
      <w:r w:rsidRPr="00E003CF">
        <w:rPr>
          <w:rFonts w:ascii="Open Sans" w:hAnsi="Open Sans" w:cs="Open Sans"/>
          <w:color w:val="000000"/>
          <w:sz w:val="20"/>
          <w:szCs w:val="20"/>
        </w:rPr>
        <w:t xml:space="preserve">The Market does not have the range of contracts required. A range of market contracts are needed for both long-term large-scale storage and </w:t>
      </w:r>
      <w:proofErr w:type="gramStart"/>
      <w:r w:rsidRPr="00E003CF">
        <w:rPr>
          <w:rFonts w:ascii="Open Sans" w:hAnsi="Open Sans" w:cs="Open Sans"/>
          <w:color w:val="000000"/>
          <w:sz w:val="20"/>
          <w:szCs w:val="20"/>
        </w:rPr>
        <w:t>short term</w:t>
      </w:r>
      <w:proofErr w:type="gramEnd"/>
      <w:r w:rsidRPr="00E003CF">
        <w:rPr>
          <w:rFonts w:ascii="Open Sans" w:hAnsi="Open Sans" w:cs="Open Sans"/>
          <w:color w:val="000000"/>
          <w:sz w:val="20"/>
          <w:szCs w:val="20"/>
        </w:rPr>
        <w:t xml:space="preserve"> immediate response </w:t>
      </w:r>
      <w:r w:rsidR="00BB5F89" w:rsidRPr="00E003CF">
        <w:rPr>
          <w:rFonts w:ascii="Open Sans" w:hAnsi="Open Sans" w:cs="Open Sans"/>
          <w:color w:val="000000"/>
          <w:sz w:val="20"/>
          <w:szCs w:val="20"/>
        </w:rPr>
        <w:t>storage</w:t>
      </w:r>
      <w:r w:rsidRPr="00E003CF">
        <w:rPr>
          <w:rFonts w:ascii="Open Sans" w:hAnsi="Open Sans" w:cs="Open Sans"/>
          <w:color w:val="000000"/>
          <w:sz w:val="20"/>
          <w:szCs w:val="20"/>
        </w:rPr>
        <w:t xml:space="preserve">, recognising different flexibility benefits. </w:t>
      </w:r>
    </w:p>
    <w:p w14:paraId="18F7F6D6" w14:textId="77777777" w:rsidR="00BB5F89" w:rsidRPr="00E003CF" w:rsidRDefault="00BB5F89" w:rsidP="00BB5F89">
      <w:pPr>
        <w:pStyle w:val="ListParagraph"/>
        <w:rPr>
          <w:rFonts w:ascii="Open Sans" w:hAnsi="Open Sans" w:cs="Open Sans"/>
          <w:color w:val="000000"/>
          <w:sz w:val="20"/>
          <w:szCs w:val="20"/>
        </w:rPr>
      </w:pPr>
    </w:p>
    <w:p w14:paraId="75C175F7" w14:textId="77777777" w:rsidR="00BB5F89" w:rsidRPr="00E003CF" w:rsidRDefault="00F166B6" w:rsidP="00BB5F89">
      <w:pPr>
        <w:pStyle w:val="ListParagraph"/>
        <w:numPr>
          <w:ilvl w:val="0"/>
          <w:numId w:val="24"/>
        </w:numPr>
        <w:rPr>
          <w:rFonts w:ascii="Open Sans" w:hAnsi="Open Sans" w:cs="Open Sans"/>
          <w:color w:val="000000"/>
          <w:sz w:val="20"/>
          <w:szCs w:val="20"/>
        </w:rPr>
      </w:pPr>
      <w:r w:rsidRPr="00E003CF">
        <w:rPr>
          <w:rFonts w:ascii="Open Sans" w:hAnsi="Open Sans" w:cs="Open Sans"/>
          <w:color w:val="000000"/>
          <w:sz w:val="20"/>
          <w:szCs w:val="20"/>
        </w:rPr>
        <w:t xml:space="preserve">Markets for flexibility are contradictory. Longer duration storage rewarded for the balancing service but penalised for inertia. Products need to be developed to </w:t>
      </w:r>
      <w:r w:rsidR="00BB5F89" w:rsidRPr="00E003CF">
        <w:rPr>
          <w:rFonts w:ascii="Open Sans" w:hAnsi="Open Sans" w:cs="Open Sans"/>
          <w:color w:val="000000"/>
          <w:sz w:val="20"/>
          <w:szCs w:val="20"/>
        </w:rPr>
        <w:t>appropriately reward all forms of storage and flexibility service.</w:t>
      </w:r>
      <w:r w:rsidR="00BB5F89" w:rsidRPr="00E003CF">
        <w:rPr>
          <w:rFonts w:ascii="Open Sans" w:hAnsi="Open Sans" w:cs="Open Sans"/>
          <w:b/>
          <w:bCs/>
          <w:color w:val="000000"/>
          <w:sz w:val="20"/>
          <w:szCs w:val="20"/>
        </w:rPr>
        <w:t xml:space="preserve"> </w:t>
      </w:r>
    </w:p>
    <w:p w14:paraId="19D7768D" w14:textId="77777777" w:rsidR="00BB5F89" w:rsidRPr="00E003CF" w:rsidRDefault="00BB5F89" w:rsidP="00BB5F89">
      <w:pPr>
        <w:pStyle w:val="ListParagraph"/>
        <w:rPr>
          <w:rFonts w:ascii="Open Sans" w:hAnsi="Open Sans" w:cs="Open Sans"/>
          <w:sz w:val="20"/>
          <w:szCs w:val="20"/>
        </w:rPr>
      </w:pPr>
    </w:p>
    <w:p w14:paraId="76A475A4" w14:textId="77777777" w:rsidR="00BB5F89" w:rsidRPr="00E003CF" w:rsidRDefault="00837871" w:rsidP="00BB5F89">
      <w:pPr>
        <w:pStyle w:val="ListParagraph"/>
        <w:numPr>
          <w:ilvl w:val="0"/>
          <w:numId w:val="24"/>
        </w:numPr>
        <w:rPr>
          <w:rFonts w:ascii="Open Sans" w:hAnsi="Open Sans" w:cs="Open Sans"/>
          <w:color w:val="000000"/>
          <w:sz w:val="20"/>
          <w:szCs w:val="20"/>
        </w:rPr>
      </w:pPr>
      <w:r w:rsidRPr="00E003CF">
        <w:rPr>
          <w:rFonts w:ascii="Open Sans" w:hAnsi="Open Sans" w:cs="Open Sans"/>
          <w:sz w:val="20"/>
          <w:szCs w:val="20"/>
        </w:rPr>
        <w:t xml:space="preserve">Storage assets are currently double charged for participating in the gird. They pay for access when they charge </w:t>
      </w:r>
      <w:proofErr w:type="gramStart"/>
      <w:r w:rsidRPr="00E003CF">
        <w:rPr>
          <w:rFonts w:ascii="Open Sans" w:hAnsi="Open Sans" w:cs="Open Sans"/>
          <w:sz w:val="20"/>
          <w:szCs w:val="20"/>
        </w:rPr>
        <w:t>up, and</w:t>
      </w:r>
      <w:proofErr w:type="gramEnd"/>
      <w:r w:rsidRPr="00E003CF">
        <w:rPr>
          <w:rFonts w:ascii="Open Sans" w:hAnsi="Open Sans" w:cs="Open Sans"/>
          <w:sz w:val="20"/>
          <w:szCs w:val="20"/>
        </w:rPr>
        <w:t xml:space="preserve"> pay to discharge and provide services to the grid. </w:t>
      </w:r>
    </w:p>
    <w:p w14:paraId="1E4212C2" w14:textId="77777777" w:rsidR="00BB5F89" w:rsidRPr="00E003CF" w:rsidRDefault="00BB5F89" w:rsidP="00BB5F89">
      <w:pPr>
        <w:pStyle w:val="ListParagraph"/>
        <w:rPr>
          <w:rFonts w:ascii="Open Sans" w:hAnsi="Open Sans" w:cs="Open Sans"/>
          <w:sz w:val="20"/>
          <w:szCs w:val="20"/>
        </w:rPr>
      </w:pPr>
    </w:p>
    <w:p w14:paraId="75307996" w14:textId="07161EB3" w:rsidR="00BB5F89" w:rsidRPr="00E003CF" w:rsidRDefault="00374E13" w:rsidP="00BB5F89">
      <w:pPr>
        <w:pStyle w:val="ListParagraph"/>
        <w:numPr>
          <w:ilvl w:val="0"/>
          <w:numId w:val="24"/>
        </w:numPr>
        <w:rPr>
          <w:rFonts w:ascii="Open Sans" w:hAnsi="Open Sans" w:cs="Open Sans"/>
          <w:color w:val="000000"/>
          <w:sz w:val="20"/>
          <w:szCs w:val="20"/>
        </w:rPr>
      </w:pPr>
      <w:r w:rsidRPr="00E003CF">
        <w:rPr>
          <w:rFonts w:ascii="Open Sans" w:hAnsi="Open Sans" w:cs="Open Sans"/>
          <w:sz w:val="20"/>
          <w:szCs w:val="20"/>
        </w:rPr>
        <w:t xml:space="preserve">An at scale demonstrator project could serve as a great publicity exercise, where local councils, </w:t>
      </w:r>
      <w:r w:rsidR="00C058BE" w:rsidRPr="00E003CF">
        <w:rPr>
          <w:rFonts w:ascii="Open Sans" w:hAnsi="Open Sans" w:cs="Open Sans"/>
          <w:sz w:val="20"/>
          <w:szCs w:val="20"/>
        </w:rPr>
        <w:t>DNO</w:t>
      </w:r>
      <w:r w:rsidRPr="00E003CF">
        <w:rPr>
          <w:rFonts w:ascii="Open Sans" w:hAnsi="Open Sans" w:cs="Open Sans"/>
          <w:sz w:val="20"/>
          <w:szCs w:val="20"/>
        </w:rPr>
        <w:t xml:space="preserve">s and consumers could see the potential benefits of flexibility and demand side response which would help the market recognise </w:t>
      </w:r>
      <w:r w:rsidR="00C058BE" w:rsidRPr="00E003CF">
        <w:rPr>
          <w:rFonts w:ascii="Open Sans" w:hAnsi="Open Sans" w:cs="Open Sans"/>
          <w:sz w:val="20"/>
          <w:szCs w:val="20"/>
        </w:rPr>
        <w:t xml:space="preserve">the full value that flexibility assets can provide. </w:t>
      </w:r>
    </w:p>
    <w:p w14:paraId="451F66F8" w14:textId="77777777" w:rsidR="00BB5F89" w:rsidRPr="009B2AA7" w:rsidRDefault="00BB5F89" w:rsidP="00393F80">
      <w:pPr>
        <w:rPr>
          <w:rFonts w:ascii="Open Sans" w:hAnsi="Open Sans" w:cs="Open Sans"/>
        </w:rPr>
      </w:pPr>
    </w:p>
    <w:p w14:paraId="71D98CF4" w14:textId="4F6C5502" w:rsidR="00710371" w:rsidRPr="009B2AA7" w:rsidRDefault="00710371" w:rsidP="000C2B30">
      <w:pPr>
        <w:pStyle w:val="ListParagraph"/>
        <w:numPr>
          <w:ilvl w:val="0"/>
          <w:numId w:val="12"/>
        </w:numPr>
        <w:rPr>
          <w:rFonts w:ascii="Open Sans" w:hAnsi="Open Sans" w:cs="Open Sans"/>
          <w:b/>
          <w:bCs/>
        </w:rPr>
      </w:pPr>
      <w:r w:rsidRPr="009B2AA7">
        <w:rPr>
          <w:rFonts w:ascii="Open Sans" w:hAnsi="Open Sans" w:cs="Open Sans"/>
          <w:b/>
          <w:bCs/>
        </w:rPr>
        <w:t>What are the key barriers to innovation in this area?</w:t>
      </w:r>
    </w:p>
    <w:p w14:paraId="4F9AA616" w14:textId="77777777" w:rsidR="00DF49D0" w:rsidRPr="00F25F79" w:rsidRDefault="00DF49D0" w:rsidP="00DF49D0">
      <w:pPr>
        <w:rPr>
          <w:rFonts w:ascii="Open Sans" w:hAnsi="Open Sans" w:cs="Open Sans"/>
        </w:rPr>
      </w:pPr>
      <w:r w:rsidRPr="00F25F79">
        <w:rPr>
          <w:rFonts w:ascii="Open Sans" w:hAnsi="Open Sans" w:cs="Open Sans"/>
        </w:rPr>
        <w:t>Much of the value of energy storage comes from its capacity, balancing, ancillary, stability and other services, benefits of which are not currently well recognised within market contracts or grid payments. This includes:</w:t>
      </w:r>
    </w:p>
    <w:p w14:paraId="7AE288F5" w14:textId="77777777" w:rsidR="00DF49D0" w:rsidRPr="00F25F79" w:rsidRDefault="00DF49D0" w:rsidP="00DF49D0">
      <w:pPr>
        <w:pStyle w:val="ListParagraph"/>
        <w:numPr>
          <w:ilvl w:val="0"/>
          <w:numId w:val="25"/>
        </w:numPr>
        <w:rPr>
          <w:rFonts w:ascii="Open Sans" w:hAnsi="Open Sans" w:cs="Open Sans"/>
        </w:rPr>
      </w:pPr>
      <w:r w:rsidRPr="00F25F79">
        <w:rPr>
          <w:rFonts w:ascii="Open Sans" w:hAnsi="Open Sans" w:cs="Open Sans"/>
        </w:rPr>
        <w:t xml:space="preserve">Short contract durations of a day, week or month for balancing and ancillary services do not enable bankable business cases for projects with an operational lifetime of several decades, significantly as investments in such </w:t>
      </w:r>
      <w:proofErr w:type="gramStart"/>
      <w:r w:rsidRPr="00F25F79">
        <w:rPr>
          <w:rFonts w:ascii="Open Sans" w:hAnsi="Open Sans" w:cs="Open Sans"/>
        </w:rPr>
        <w:t>large scale</w:t>
      </w:r>
      <w:proofErr w:type="gramEnd"/>
      <w:r w:rsidRPr="00F25F79">
        <w:rPr>
          <w:rFonts w:ascii="Open Sans" w:hAnsi="Open Sans" w:cs="Open Sans"/>
        </w:rPr>
        <w:t xml:space="preserve"> infrastructure projects depreciate over many years (15 – 25 years). Therefore, long term stable contracts are required. </w:t>
      </w:r>
    </w:p>
    <w:p w14:paraId="5FAD1F94" w14:textId="77777777" w:rsidR="00DF49D0" w:rsidRPr="00F25F79" w:rsidRDefault="00DF49D0" w:rsidP="00DF49D0">
      <w:pPr>
        <w:pStyle w:val="ListParagraph"/>
        <w:numPr>
          <w:ilvl w:val="0"/>
          <w:numId w:val="25"/>
        </w:numPr>
        <w:rPr>
          <w:rFonts w:ascii="Open Sans" w:hAnsi="Open Sans" w:cs="Open Sans"/>
        </w:rPr>
      </w:pPr>
      <w:r w:rsidRPr="00F25F79">
        <w:rPr>
          <w:rFonts w:ascii="Open Sans" w:hAnsi="Open Sans" w:cs="Open Sans"/>
        </w:rPr>
        <w:t xml:space="preserve">Separate procurement of different services makes it challenging to stack contracts or revenue streams effectively. This procurement process also fails to recognise that some separately procured services cannot be provided independently by longer duration energy storage plants, such as inertia. If a plant wins a contract for one service but not for another that can’t be separated, the plant will not be fully renumerated for the services it provides. As a result, services become significantly under-priced, with some being provided for free, depreciating </w:t>
      </w:r>
      <w:proofErr w:type="gramStart"/>
      <w:r w:rsidRPr="00F25F79">
        <w:rPr>
          <w:rFonts w:ascii="Open Sans" w:hAnsi="Open Sans" w:cs="Open Sans"/>
        </w:rPr>
        <w:t>it’s</w:t>
      </w:r>
      <w:proofErr w:type="gramEnd"/>
      <w:r w:rsidRPr="00F25F79">
        <w:rPr>
          <w:rFonts w:ascii="Open Sans" w:hAnsi="Open Sans" w:cs="Open Sans"/>
        </w:rPr>
        <w:t xml:space="preserve"> value to system stability and diluting market signals. </w:t>
      </w:r>
    </w:p>
    <w:p w14:paraId="0FA16548" w14:textId="77777777" w:rsidR="00DF49D0" w:rsidRPr="00F25F79" w:rsidRDefault="00DF49D0" w:rsidP="00DF49D0">
      <w:pPr>
        <w:pStyle w:val="ListParagraph"/>
        <w:numPr>
          <w:ilvl w:val="0"/>
          <w:numId w:val="25"/>
        </w:numPr>
        <w:rPr>
          <w:rFonts w:ascii="Open Sans" w:hAnsi="Open Sans" w:cs="Open Sans"/>
        </w:rPr>
      </w:pPr>
      <w:r w:rsidRPr="00F25F79">
        <w:rPr>
          <w:rFonts w:ascii="Open Sans" w:hAnsi="Open Sans" w:cs="Open Sans"/>
        </w:rPr>
        <w:t>Ancillary services markets are relatively shallow and illiquid. In addition, they are often location-specific (</w:t>
      </w:r>
      <w:proofErr w:type="gramStart"/>
      <w:r w:rsidRPr="00F25F79">
        <w:rPr>
          <w:rFonts w:ascii="Open Sans" w:hAnsi="Open Sans" w:cs="Open Sans"/>
        </w:rPr>
        <w:t>e.g.</w:t>
      </w:r>
      <w:proofErr w:type="gramEnd"/>
      <w:r w:rsidRPr="00F25F79">
        <w:rPr>
          <w:rFonts w:ascii="Open Sans" w:hAnsi="Open Sans" w:cs="Open Sans"/>
        </w:rPr>
        <w:t xml:space="preserve"> reactive power) and come with specific technical requirements set by National Grid ESO. This means investors cannot estimate with confidence how their value will evolve over long horizons.</w:t>
      </w:r>
    </w:p>
    <w:p w14:paraId="3DB73FF1" w14:textId="77777777" w:rsidR="00DF49D0" w:rsidRPr="00F25F79" w:rsidRDefault="00DF49D0" w:rsidP="00DF49D0">
      <w:pPr>
        <w:pStyle w:val="ListParagraph"/>
        <w:numPr>
          <w:ilvl w:val="0"/>
          <w:numId w:val="25"/>
        </w:numPr>
        <w:rPr>
          <w:rFonts w:ascii="Open Sans" w:hAnsi="Open Sans" w:cs="Open Sans"/>
        </w:rPr>
      </w:pPr>
      <w:r w:rsidRPr="00F25F79">
        <w:rPr>
          <w:rFonts w:ascii="Open Sans" w:hAnsi="Open Sans" w:cs="Open Sans"/>
        </w:rPr>
        <w:t>It is difficult to create a revenue stack that goes to more than one body. For example, suppose you were to get benefits from the grid. In that case, you could not simultaneously get a revenue stack that involves contracts with the system operator, despite the mutual benefits realised.</w:t>
      </w:r>
    </w:p>
    <w:p w14:paraId="3A1CD0A6" w14:textId="77777777" w:rsidR="00DF49D0" w:rsidRPr="00F25F79" w:rsidRDefault="00DF49D0" w:rsidP="00DF49D0">
      <w:pPr>
        <w:pStyle w:val="ListParagraph"/>
        <w:numPr>
          <w:ilvl w:val="0"/>
          <w:numId w:val="25"/>
        </w:numPr>
        <w:rPr>
          <w:rFonts w:ascii="Open Sans" w:hAnsi="Open Sans" w:cs="Open Sans"/>
        </w:rPr>
      </w:pPr>
      <w:r w:rsidRPr="00F25F79">
        <w:rPr>
          <w:rFonts w:ascii="Open Sans" w:hAnsi="Open Sans" w:cs="Open Sans"/>
        </w:rPr>
        <w:t xml:space="preserve">Within the Black Start / Distributed </w:t>
      </w:r>
      <w:proofErr w:type="spellStart"/>
      <w:r w:rsidRPr="00F25F79">
        <w:rPr>
          <w:rFonts w:ascii="Open Sans" w:hAnsi="Open Sans" w:cs="Open Sans"/>
        </w:rPr>
        <w:t>ReStart</w:t>
      </w:r>
      <w:proofErr w:type="spellEnd"/>
      <w:r w:rsidRPr="00F25F79">
        <w:rPr>
          <w:rFonts w:ascii="Open Sans" w:hAnsi="Open Sans" w:cs="Open Sans"/>
        </w:rPr>
        <w:t xml:space="preserve"> project, there is a lack of clarity over whether energy storage’s role in the mechanism (for example, if it’s considered the primary plant or the main plant, with each having different requirements) making it difficult for plants to benefit from this mechanism. </w:t>
      </w:r>
    </w:p>
    <w:p w14:paraId="7E7D50CF" w14:textId="77777777" w:rsidR="00DF49D0" w:rsidRPr="00F25F79" w:rsidRDefault="00DF49D0" w:rsidP="00DF49D0">
      <w:pPr>
        <w:rPr>
          <w:rFonts w:ascii="Open Sans" w:hAnsi="Open Sans" w:cs="Open Sans"/>
        </w:rPr>
      </w:pPr>
      <w:r w:rsidRPr="00F25F79">
        <w:rPr>
          <w:rFonts w:ascii="Open Sans" w:hAnsi="Open Sans" w:cs="Open Sans"/>
        </w:rPr>
        <w:t xml:space="preserve">The introduction of an income floor will help to de-risk some of these barriers by ensuring a predictable revenue stream, </w:t>
      </w:r>
      <w:proofErr w:type="gramStart"/>
      <w:r w:rsidRPr="00F25F79">
        <w:rPr>
          <w:rFonts w:ascii="Open Sans" w:hAnsi="Open Sans" w:cs="Open Sans"/>
        </w:rPr>
        <w:t>allowing  ancillary</w:t>
      </w:r>
      <w:proofErr w:type="gramEnd"/>
      <w:r w:rsidRPr="00F25F79">
        <w:rPr>
          <w:rFonts w:ascii="Open Sans" w:hAnsi="Open Sans" w:cs="Open Sans"/>
        </w:rPr>
        <w:t xml:space="preserve"> service markets to develop that properly value each service. </w:t>
      </w:r>
    </w:p>
    <w:p w14:paraId="091BCB60" w14:textId="2AF050EA" w:rsidR="00710371" w:rsidRPr="009B2AA7" w:rsidRDefault="00F75B6D" w:rsidP="002E3C4A">
      <w:pPr>
        <w:rPr>
          <w:rFonts w:ascii="Open Sans" w:hAnsi="Open Sans" w:cs="Open Sans"/>
          <w:b/>
          <w:bCs/>
        </w:rPr>
      </w:pPr>
      <w:r w:rsidRPr="009B2AA7">
        <w:rPr>
          <w:rFonts w:ascii="Open Sans" w:hAnsi="Open Sans" w:cs="Open Sans"/>
        </w:rPr>
        <w:br/>
      </w:r>
      <w:r w:rsidR="00E003CF">
        <w:rPr>
          <w:rFonts w:ascii="Open Sans" w:hAnsi="Open Sans" w:cs="Open Sans"/>
          <w:b/>
          <w:bCs/>
        </w:rPr>
        <w:t xml:space="preserve">3. </w:t>
      </w:r>
      <w:r w:rsidR="00593CA3" w:rsidRPr="009B2AA7">
        <w:rPr>
          <w:rFonts w:ascii="Open Sans" w:hAnsi="Open Sans" w:cs="Open Sans"/>
          <w:b/>
          <w:bCs/>
        </w:rPr>
        <w:t>What are the key market barriers faced by your organisation when looking to provide or procure system benefits from demand-side flexibility resources?</w:t>
      </w:r>
    </w:p>
    <w:p w14:paraId="53EDFCE3" w14:textId="77777777" w:rsidR="00E003CF" w:rsidRPr="009B2AA7" w:rsidRDefault="00E003CF" w:rsidP="00393F80">
      <w:pPr>
        <w:rPr>
          <w:rFonts w:ascii="Open Sans" w:hAnsi="Open Sans" w:cs="Open Sans"/>
        </w:rPr>
      </w:pPr>
    </w:p>
    <w:p w14:paraId="54C13D0C" w14:textId="6646307C"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How could innovation help tackle these market barriers?</w:t>
      </w:r>
    </w:p>
    <w:p w14:paraId="13DFD15E" w14:textId="77777777" w:rsidR="00D34440" w:rsidRPr="009B2AA7" w:rsidRDefault="00D34440" w:rsidP="00D34440">
      <w:pPr>
        <w:pStyle w:val="ListParagraph"/>
        <w:rPr>
          <w:rFonts w:ascii="Open Sans" w:hAnsi="Open Sans" w:cs="Open Sans"/>
        </w:rPr>
      </w:pPr>
    </w:p>
    <w:p w14:paraId="082BD9E4" w14:textId="0FCA7D43" w:rsidR="00E003CF" w:rsidRPr="00DF49D0" w:rsidRDefault="00E003CF" w:rsidP="00E003CF">
      <w:pPr>
        <w:pStyle w:val="ListParagraph"/>
        <w:numPr>
          <w:ilvl w:val="0"/>
          <w:numId w:val="24"/>
        </w:numPr>
        <w:rPr>
          <w:rFonts w:ascii="Open Sans" w:hAnsi="Open Sans" w:cs="Open Sans"/>
        </w:rPr>
      </w:pPr>
      <w:r w:rsidRPr="00DF49D0">
        <w:rPr>
          <w:rFonts w:ascii="Open Sans" w:hAnsi="Open Sans" w:cs="Open Sans"/>
        </w:rPr>
        <w:t xml:space="preserve">Long term revenue certainty is needed to enable projects to be brought to market. </w:t>
      </w:r>
      <w:r w:rsidR="00DF49D0">
        <w:rPr>
          <w:rFonts w:ascii="Open Sans" w:hAnsi="Open Sans" w:cs="Open Sans"/>
        </w:rPr>
        <w:t xml:space="preserve">The REA favour </w:t>
      </w:r>
      <w:proofErr w:type="gramStart"/>
      <w:r w:rsidR="00DF49D0">
        <w:rPr>
          <w:rFonts w:ascii="Open Sans" w:hAnsi="Open Sans" w:cs="Open Sans"/>
        </w:rPr>
        <w:t>a</w:t>
      </w:r>
      <w:proofErr w:type="gramEnd"/>
      <w:r w:rsidR="00DF49D0">
        <w:rPr>
          <w:rFonts w:ascii="Open Sans" w:hAnsi="Open Sans" w:cs="Open Sans"/>
        </w:rPr>
        <w:t xml:space="preserve"> income floor model being introduced. </w:t>
      </w:r>
    </w:p>
    <w:p w14:paraId="7BC43CFB" w14:textId="5577D563" w:rsidR="00E003CF" w:rsidRPr="00DF49D0" w:rsidRDefault="00E003CF" w:rsidP="00E003CF">
      <w:pPr>
        <w:pStyle w:val="ListParagraph"/>
        <w:numPr>
          <w:ilvl w:val="0"/>
          <w:numId w:val="24"/>
        </w:numPr>
        <w:rPr>
          <w:rFonts w:ascii="Open Sans" w:hAnsi="Open Sans" w:cs="Open Sans"/>
        </w:rPr>
      </w:pPr>
      <w:r w:rsidRPr="00DF49D0">
        <w:rPr>
          <w:rFonts w:ascii="Open Sans" w:hAnsi="Open Sans" w:cs="Open Sans"/>
        </w:rPr>
        <w:t xml:space="preserve">A range of contract lengths need to be </w:t>
      </w:r>
      <w:r w:rsidR="00DF49D0">
        <w:rPr>
          <w:rFonts w:ascii="Open Sans" w:hAnsi="Open Sans" w:cs="Open Sans"/>
        </w:rPr>
        <w:t xml:space="preserve">to </w:t>
      </w:r>
      <w:r w:rsidRPr="00DF49D0">
        <w:rPr>
          <w:rFonts w:ascii="Open Sans" w:hAnsi="Open Sans" w:cs="Open Sans"/>
        </w:rPr>
        <w:t xml:space="preserve">reward different forms of flexibility. </w:t>
      </w:r>
    </w:p>
    <w:p w14:paraId="3D232C07" w14:textId="0FB52E97" w:rsidR="00E003CF" w:rsidRPr="00DF49D0" w:rsidRDefault="00E003CF" w:rsidP="00E003CF">
      <w:pPr>
        <w:pStyle w:val="ListParagraph"/>
        <w:numPr>
          <w:ilvl w:val="0"/>
          <w:numId w:val="24"/>
        </w:numPr>
        <w:rPr>
          <w:rFonts w:ascii="Open Sans" w:hAnsi="Open Sans" w:cs="Open Sans"/>
        </w:rPr>
      </w:pPr>
      <w:r w:rsidRPr="00DF49D0">
        <w:rPr>
          <w:rFonts w:ascii="Open Sans" w:hAnsi="Open Sans" w:cs="Open Sans"/>
        </w:rPr>
        <w:t xml:space="preserve">All forms of flexibility need to be compensated for, often contracts only pay for one, nit </w:t>
      </w:r>
      <w:proofErr w:type="spellStart"/>
      <w:r w:rsidRPr="00DF49D0">
        <w:rPr>
          <w:rFonts w:ascii="Open Sans" w:hAnsi="Open Sans" w:cs="Open Sans"/>
        </w:rPr>
        <w:t>recignising</w:t>
      </w:r>
      <w:proofErr w:type="spellEnd"/>
      <w:r w:rsidRPr="00DF49D0">
        <w:rPr>
          <w:rFonts w:ascii="Open Sans" w:hAnsi="Open Sans" w:cs="Open Sans"/>
        </w:rPr>
        <w:t xml:space="preserve"> additional benefits associated with that form of flexibility, meaning projects are underfunded. </w:t>
      </w:r>
    </w:p>
    <w:p w14:paraId="1552B52E" w14:textId="77777777" w:rsidR="00E003CF" w:rsidRPr="00E003CF" w:rsidRDefault="00E003CF" w:rsidP="00E003CF">
      <w:pPr>
        <w:pStyle w:val="ListParagraph"/>
        <w:rPr>
          <w:rFonts w:ascii="Open Sans" w:hAnsi="Open Sans" w:cs="Open Sans"/>
          <w:b/>
          <w:bCs/>
        </w:rPr>
      </w:pPr>
    </w:p>
    <w:p w14:paraId="22D17E52" w14:textId="08358494"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To what extent would improving access to multiple revenue streams in energy markets remove barriers to investment in distributed energy resources/flexibility resources?</w:t>
      </w:r>
    </w:p>
    <w:p w14:paraId="77CFB67B" w14:textId="36AFB93C" w:rsidR="00DF49D0" w:rsidRPr="00DF49D0" w:rsidRDefault="00DF49D0" w:rsidP="00DF49D0">
      <w:pPr>
        <w:ind w:left="360"/>
        <w:rPr>
          <w:rFonts w:ascii="Open Sans" w:hAnsi="Open Sans" w:cs="Open Sans"/>
          <w:b/>
          <w:bCs/>
        </w:rPr>
      </w:pPr>
      <w:r w:rsidRPr="00DF49D0">
        <w:rPr>
          <w:rFonts w:ascii="Open Sans" w:hAnsi="Open Sans" w:cs="Open Sans"/>
        </w:rPr>
        <w:t xml:space="preserve">This would be hugely </w:t>
      </w:r>
      <w:proofErr w:type="gramStart"/>
      <w:r w:rsidRPr="00DF49D0">
        <w:rPr>
          <w:rFonts w:ascii="Open Sans" w:hAnsi="Open Sans" w:cs="Open Sans"/>
        </w:rPr>
        <w:t>beneficial,</w:t>
      </w:r>
      <w:proofErr w:type="gramEnd"/>
      <w:r w:rsidRPr="00DF49D0">
        <w:rPr>
          <w:rFonts w:ascii="Open Sans" w:hAnsi="Open Sans" w:cs="Open Sans"/>
        </w:rPr>
        <w:t xml:space="preserve"> however, they may</w:t>
      </w:r>
      <w:r>
        <w:rPr>
          <w:rFonts w:ascii="Open Sans" w:hAnsi="Open Sans" w:cs="Open Sans"/>
          <w:b/>
          <w:bCs/>
        </w:rPr>
        <w:t xml:space="preserve"> </w:t>
      </w:r>
      <w:r w:rsidRPr="00F25F79">
        <w:rPr>
          <w:rFonts w:ascii="Open Sans" w:hAnsi="Open Sans" w:cs="Open Sans"/>
        </w:rPr>
        <w:t xml:space="preserve">not successfully address the fundamental and market-wide need for revenue certainty. </w:t>
      </w:r>
      <w:r>
        <w:rPr>
          <w:rFonts w:ascii="Open Sans" w:hAnsi="Open Sans" w:cs="Open Sans"/>
        </w:rPr>
        <w:t xml:space="preserve">Better access to multiple revenue streams </w:t>
      </w:r>
      <w:proofErr w:type="gramStart"/>
      <w:r>
        <w:rPr>
          <w:rFonts w:ascii="Open Sans" w:hAnsi="Open Sans" w:cs="Open Sans"/>
        </w:rPr>
        <w:t>are</w:t>
      </w:r>
      <w:proofErr w:type="gramEnd"/>
      <w:r>
        <w:rPr>
          <w:rFonts w:ascii="Open Sans" w:hAnsi="Open Sans" w:cs="Open Sans"/>
        </w:rPr>
        <w:t xml:space="preserve"> useful,</w:t>
      </w:r>
      <w:r w:rsidRPr="00F25F79">
        <w:rPr>
          <w:rFonts w:ascii="Open Sans" w:hAnsi="Open Sans" w:cs="Open Sans"/>
        </w:rPr>
        <w:t xml:space="preserve"> but they will likely only benefit small areas of the potential market, due a to a salami sliced approach to addressing specific LLES benefits or barriers. The delivery of a mechanism that could provide revenue certainty to all potential LLES technologies and a variety of business models, is required to successful de-risk investment and grow investor confidence to allow further private finance into the market</w:t>
      </w:r>
      <w:r w:rsidRPr="00F25F79">
        <w:rPr>
          <w:rFonts w:ascii="Open Sans" w:hAnsi="Open Sans" w:cs="Open Sans"/>
          <w:color w:val="002060"/>
        </w:rPr>
        <w:t>.</w:t>
      </w:r>
    </w:p>
    <w:p w14:paraId="232B9E89" w14:textId="000C6D74"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To fund new and/or existing flexibility projects, do you access multiple different revenue streams at once? Please give details. For example, DNO tenders, energy efficiency schemes, local authority schemes.</w:t>
      </w:r>
    </w:p>
    <w:p w14:paraId="71F82532" w14:textId="77777777" w:rsidR="00D34440" w:rsidRPr="009B2AA7" w:rsidRDefault="00D34440" w:rsidP="00D34440">
      <w:pPr>
        <w:pStyle w:val="ListParagraph"/>
        <w:rPr>
          <w:rFonts w:ascii="Open Sans" w:hAnsi="Open Sans" w:cs="Open Sans"/>
        </w:rPr>
      </w:pPr>
    </w:p>
    <w:p w14:paraId="75BD371E" w14:textId="59395901"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If your response to question 6 was ‘No’, why? Please give details.</w:t>
      </w:r>
    </w:p>
    <w:p w14:paraId="081872BA" w14:textId="77777777" w:rsidR="00D34440" w:rsidRPr="009B2AA7" w:rsidRDefault="00D34440" w:rsidP="00D34440">
      <w:pPr>
        <w:pStyle w:val="ListParagraph"/>
        <w:rPr>
          <w:rFonts w:ascii="Open Sans" w:hAnsi="Open Sans" w:cs="Open Sans"/>
          <w:b/>
          <w:bCs/>
        </w:rPr>
      </w:pPr>
    </w:p>
    <w:p w14:paraId="05215675" w14:textId="2CF60A9C"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What issues, if any, do you encounter when accessing DNO flexibility markets (meaning accessing DNO flexibility tenders)? How could these issues be resolved? Please give details.</w:t>
      </w:r>
    </w:p>
    <w:p w14:paraId="3E86F582" w14:textId="47679303" w:rsidR="00D34440" w:rsidRPr="009B2AA7" w:rsidRDefault="00D34440" w:rsidP="00D34440">
      <w:pPr>
        <w:pStyle w:val="ListParagraph"/>
        <w:rPr>
          <w:rFonts w:ascii="Open Sans" w:hAnsi="Open Sans" w:cs="Open Sans"/>
        </w:rPr>
      </w:pPr>
    </w:p>
    <w:p w14:paraId="7601CF9F" w14:textId="6F702EF7" w:rsidR="00D34440" w:rsidRDefault="00DF49D0" w:rsidP="00DF49D0">
      <w:pPr>
        <w:rPr>
          <w:rFonts w:ascii="Open Sans" w:hAnsi="Open Sans" w:cs="Open Sans"/>
        </w:rPr>
      </w:pPr>
      <w:r>
        <w:rPr>
          <w:rFonts w:ascii="Open Sans" w:hAnsi="Open Sans" w:cs="Open Sans"/>
        </w:rPr>
        <w:t>Inconsistency in how DNOs flexibility systems</w:t>
      </w:r>
      <w:r w:rsidR="00F00927">
        <w:rPr>
          <w:rFonts w:ascii="Open Sans" w:hAnsi="Open Sans" w:cs="Open Sans"/>
        </w:rPr>
        <w:t xml:space="preserve">, </w:t>
      </w:r>
      <w:r>
        <w:rPr>
          <w:rFonts w:ascii="Open Sans" w:hAnsi="Open Sans" w:cs="Open Sans"/>
        </w:rPr>
        <w:t xml:space="preserve">the services paid </w:t>
      </w:r>
      <w:proofErr w:type="gramStart"/>
      <w:r>
        <w:rPr>
          <w:rFonts w:ascii="Open Sans" w:hAnsi="Open Sans" w:cs="Open Sans"/>
        </w:rPr>
        <w:t>for</w:t>
      </w:r>
      <w:proofErr w:type="gramEnd"/>
      <w:r>
        <w:rPr>
          <w:rFonts w:ascii="Open Sans" w:hAnsi="Open Sans" w:cs="Open Sans"/>
        </w:rPr>
        <w:t xml:space="preserve"> and the contracts provided, making it difficult to design projects. </w:t>
      </w:r>
    </w:p>
    <w:p w14:paraId="36DC1E6E" w14:textId="1ACB68AA" w:rsidR="00DF49D0" w:rsidRDefault="00DF49D0" w:rsidP="00DF49D0">
      <w:pPr>
        <w:rPr>
          <w:rFonts w:ascii="Open Sans" w:hAnsi="Open Sans" w:cs="Open Sans"/>
        </w:rPr>
      </w:pPr>
      <w:r>
        <w:rPr>
          <w:rFonts w:ascii="Open Sans" w:hAnsi="Open Sans" w:cs="Open Sans"/>
        </w:rPr>
        <w:t>DNO not contracting for all the flexibility services provided, despite services being lin</w:t>
      </w:r>
      <w:r w:rsidR="00F00927">
        <w:rPr>
          <w:rFonts w:ascii="Open Sans" w:hAnsi="Open Sans" w:cs="Open Sans"/>
        </w:rPr>
        <w:t>k</w:t>
      </w:r>
      <w:r>
        <w:rPr>
          <w:rFonts w:ascii="Open Sans" w:hAnsi="Open Sans" w:cs="Open Sans"/>
        </w:rPr>
        <w:t xml:space="preserve">ed. </w:t>
      </w:r>
      <w:r w:rsidR="00F00927">
        <w:rPr>
          <w:rFonts w:ascii="Open Sans" w:hAnsi="Open Sans" w:cs="Open Sans"/>
        </w:rPr>
        <w:t>The result</w:t>
      </w:r>
      <w:r>
        <w:rPr>
          <w:rFonts w:ascii="Open Sans" w:hAnsi="Open Sans" w:cs="Open Sans"/>
        </w:rPr>
        <w:t xml:space="preserve"> is projects are </w:t>
      </w:r>
      <w:r w:rsidR="00F00927">
        <w:rPr>
          <w:rFonts w:ascii="Open Sans" w:hAnsi="Open Sans" w:cs="Open Sans"/>
        </w:rPr>
        <w:t xml:space="preserve">under-rewarded for the flexibility provided. </w:t>
      </w:r>
    </w:p>
    <w:p w14:paraId="3129806D" w14:textId="56BEB8B7"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For schemes you either run, or have previously accessed, what were the key entry requirements/pre-qualification criteria? Please give details. For example, project capacity, load factors, location, technical service requirements.</w:t>
      </w:r>
    </w:p>
    <w:p w14:paraId="558F2164" w14:textId="77777777" w:rsidR="00D34440" w:rsidRPr="009B2AA7" w:rsidRDefault="00D34440" w:rsidP="00D34440">
      <w:pPr>
        <w:pStyle w:val="ListParagraph"/>
        <w:rPr>
          <w:rFonts w:ascii="Open Sans" w:hAnsi="Open Sans" w:cs="Open Sans"/>
        </w:rPr>
      </w:pPr>
    </w:p>
    <w:p w14:paraId="65BF86A2" w14:textId="2CA3AE42"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lastRenderedPageBreak/>
        <w:t>Do you think there are opportunities for standardisation and/or simplification of entry requirements/pre-qualification criteria? Please give details.</w:t>
      </w:r>
    </w:p>
    <w:p w14:paraId="1E60DB17" w14:textId="38369D01" w:rsidR="0092128F" w:rsidRPr="00841234" w:rsidRDefault="00F00927" w:rsidP="00841234">
      <w:pPr>
        <w:rPr>
          <w:rFonts w:ascii="Open Sans" w:hAnsi="Open Sans" w:cs="Open Sans"/>
        </w:rPr>
      </w:pPr>
      <w:r>
        <w:rPr>
          <w:rFonts w:ascii="Open Sans" w:hAnsi="Open Sans" w:cs="Open Sans"/>
        </w:rPr>
        <w:t xml:space="preserve">Yes, greater standardisation across DNOs would help facilitate more consistent business models and greater transparency around what is required.  </w:t>
      </w:r>
    </w:p>
    <w:p w14:paraId="48159CA1" w14:textId="626CC3ED"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If you answered yes to the above, do you think a digital platform could be used to simplify entry requirements/pre-qualification criteria?</w:t>
      </w:r>
    </w:p>
    <w:p w14:paraId="01A539BC" w14:textId="7249F225" w:rsidR="0092128F" w:rsidRPr="009B2AA7" w:rsidRDefault="0092128F" w:rsidP="0092128F">
      <w:pPr>
        <w:pStyle w:val="ListParagraph"/>
        <w:rPr>
          <w:rFonts w:ascii="Open Sans" w:hAnsi="Open Sans" w:cs="Open Sans"/>
        </w:rPr>
      </w:pPr>
    </w:p>
    <w:p w14:paraId="19DB5E92" w14:textId="10A48E90" w:rsidR="00A929CA" w:rsidRPr="00841234" w:rsidRDefault="00A929CA" w:rsidP="00841234">
      <w:pPr>
        <w:rPr>
          <w:rFonts w:ascii="Open Sans" w:hAnsi="Open Sans" w:cs="Open Sans"/>
        </w:rPr>
      </w:pPr>
      <w:proofErr w:type="gramStart"/>
      <w:r w:rsidRPr="00841234">
        <w:rPr>
          <w:rFonts w:ascii="Open Sans" w:hAnsi="Open Sans" w:cs="Open Sans"/>
        </w:rPr>
        <w:t>Yes</w:t>
      </w:r>
      <w:proofErr w:type="gramEnd"/>
      <w:r w:rsidRPr="00841234">
        <w:rPr>
          <w:rFonts w:ascii="Open Sans" w:hAnsi="Open Sans" w:cs="Open Sans"/>
        </w:rPr>
        <w:t xml:space="preserve"> a single digital platform would streamline</w:t>
      </w:r>
      <w:r w:rsidR="00F00927">
        <w:rPr>
          <w:rFonts w:ascii="Open Sans" w:hAnsi="Open Sans" w:cs="Open Sans"/>
        </w:rPr>
        <w:t xml:space="preserve"> the process as well as allow all DNOs a better picture of the types of projects and services available. </w:t>
      </w:r>
    </w:p>
    <w:p w14:paraId="285103FB" w14:textId="77777777" w:rsidR="00A929CA" w:rsidRPr="009B2AA7" w:rsidRDefault="00A929CA" w:rsidP="0092128F">
      <w:pPr>
        <w:pStyle w:val="ListParagraph"/>
        <w:rPr>
          <w:rFonts w:ascii="Open Sans" w:hAnsi="Open Sans" w:cs="Open Sans"/>
        </w:rPr>
      </w:pPr>
    </w:p>
    <w:p w14:paraId="416418FC" w14:textId="3AA4A495"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Is there a long-term commercial incentive for running a market platform that brings together multiple revenue streams? What types of organisation(s) could do this?</w:t>
      </w:r>
    </w:p>
    <w:p w14:paraId="24A6DCBB" w14:textId="4B233368" w:rsidR="0092128F" w:rsidRPr="009B2AA7" w:rsidRDefault="0092128F" w:rsidP="0092128F">
      <w:pPr>
        <w:pStyle w:val="ListParagraph"/>
        <w:rPr>
          <w:rFonts w:ascii="Open Sans" w:hAnsi="Open Sans" w:cs="Open Sans"/>
        </w:rPr>
      </w:pPr>
    </w:p>
    <w:p w14:paraId="4E1AA592" w14:textId="734DA72F" w:rsidR="00A929CA" w:rsidRPr="005C5CA0" w:rsidRDefault="00F00927" w:rsidP="0092128F">
      <w:pPr>
        <w:pStyle w:val="ListParagraph"/>
        <w:rPr>
          <w:rFonts w:ascii="Open Sans" w:hAnsi="Open Sans" w:cs="Open Sans"/>
        </w:rPr>
      </w:pPr>
      <w:r w:rsidRPr="005C5CA0">
        <w:rPr>
          <w:rFonts w:ascii="Open Sans" w:hAnsi="Open Sans" w:cs="Open Sans"/>
        </w:rPr>
        <w:t xml:space="preserve">There have been attempts at </w:t>
      </w:r>
      <w:proofErr w:type="gramStart"/>
      <w:r w:rsidR="005C5CA0">
        <w:rPr>
          <w:rFonts w:ascii="Open Sans" w:hAnsi="Open Sans" w:cs="Open Sans"/>
        </w:rPr>
        <w:t xml:space="preserve">delivering </w:t>
      </w:r>
      <w:r w:rsidRPr="005C5CA0">
        <w:rPr>
          <w:rFonts w:ascii="Open Sans" w:hAnsi="Open Sans" w:cs="Open Sans"/>
        </w:rPr>
        <w:t xml:space="preserve"> such</w:t>
      </w:r>
      <w:proofErr w:type="gramEnd"/>
      <w:r w:rsidRPr="005C5CA0">
        <w:rPr>
          <w:rFonts w:ascii="Open Sans" w:hAnsi="Open Sans" w:cs="Open Sans"/>
        </w:rPr>
        <w:t xml:space="preserve"> platforms, but the inability to ensure all flexibility services are appropriately rewarded makes such aggregation services difficult to deliver. A better market </w:t>
      </w:r>
      <w:r w:rsidR="005C5CA0" w:rsidRPr="005C5CA0">
        <w:rPr>
          <w:rFonts w:ascii="Open Sans" w:hAnsi="Open Sans" w:cs="Open Sans"/>
        </w:rPr>
        <w:t xml:space="preserve">design would ensure that such a service could be commercially viable. </w:t>
      </w:r>
    </w:p>
    <w:p w14:paraId="342C3D3D" w14:textId="77777777" w:rsidR="005C5CA0" w:rsidRPr="009B2AA7" w:rsidRDefault="005C5CA0" w:rsidP="0092128F">
      <w:pPr>
        <w:pStyle w:val="ListParagraph"/>
        <w:rPr>
          <w:rFonts w:ascii="Open Sans" w:hAnsi="Open Sans" w:cs="Open Sans"/>
          <w:b/>
          <w:bCs/>
        </w:rPr>
      </w:pPr>
    </w:p>
    <w:p w14:paraId="12B1D1AE" w14:textId="51587F48"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To what extent are flexibility resources currently able to capture whole system value in the market?</w:t>
      </w:r>
    </w:p>
    <w:p w14:paraId="4B17CC9D" w14:textId="3B1C7FC0" w:rsidR="004764D5" w:rsidRPr="009B2AA7" w:rsidRDefault="004764D5" w:rsidP="009B2AA7">
      <w:pPr>
        <w:rPr>
          <w:rFonts w:ascii="Open Sans" w:hAnsi="Open Sans" w:cs="Open Sans"/>
        </w:rPr>
      </w:pPr>
      <w:r w:rsidRPr="009B2AA7">
        <w:rPr>
          <w:rFonts w:ascii="Open Sans" w:hAnsi="Open Sans" w:cs="Open Sans"/>
        </w:rPr>
        <w:t xml:space="preserve">For some </w:t>
      </w:r>
      <w:r w:rsidR="00841234">
        <w:rPr>
          <w:rFonts w:ascii="Open Sans" w:hAnsi="Open Sans" w:cs="Open Sans"/>
        </w:rPr>
        <w:t>f</w:t>
      </w:r>
      <w:r w:rsidRPr="009B2AA7">
        <w:rPr>
          <w:rFonts w:ascii="Open Sans" w:hAnsi="Open Sans" w:cs="Open Sans"/>
        </w:rPr>
        <w:t xml:space="preserve">lexibility assets, the full value they can provide is not currently recognised. </w:t>
      </w:r>
      <w:proofErr w:type="gramStart"/>
      <w:r w:rsidR="000F122A" w:rsidRPr="009B2AA7">
        <w:rPr>
          <w:rFonts w:ascii="Open Sans" w:hAnsi="Open Sans" w:cs="Open Sans"/>
        </w:rPr>
        <w:t>Indeed</w:t>
      </w:r>
      <w:proofErr w:type="gramEnd"/>
      <w:r w:rsidR="000F122A" w:rsidRPr="009B2AA7">
        <w:rPr>
          <w:rFonts w:ascii="Open Sans" w:hAnsi="Open Sans" w:cs="Open Sans"/>
        </w:rPr>
        <w:t xml:space="preserve"> this point was raised in our response to the LLES consultation, which highlighted </w:t>
      </w:r>
      <w:r w:rsidR="0063407A" w:rsidRPr="009B2AA7">
        <w:rPr>
          <w:rFonts w:ascii="Open Sans" w:hAnsi="Open Sans" w:cs="Open Sans"/>
        </w:rPr>
        <w:t xml:space="preserve">the services currently not </w:t>
      </w:r>
      <w:r w:rsidR="00F00927">
        <w:rPr>
          <w:rFonts w:ascii="Open Sans" w:hAnsi="Open Sans" w:cs="Open Sans"/>
        </w:rPr>
        <w:t xml:space="preserve">always appropriately </w:t>
      </w:r>
      <w:r w:rsidR="0063407A" w:rsidRPr="009B2AA7">
        <w:rPr>
          <w:rFonts w:ascii="Open Sans" w:hAnsi="Open Sans" w:cs="Open Sans"/>
        </w:rPr>
        <w:t xml:space="preserve">rewarded by the grid. </w:t>
      </w:r>
      <w:r w:rsidR="00441FAB" w:rsidRPr="009B2AA7">
        <w:rPr>
          <w:rFonts w:ascii="Open Sans" w:hAnsi="Open Sans" w:cs="Open Sans"/>
        </w:rPr>
        <w:t>They are repeated here for your convenience</w:t>
      </w:r>
      <w:r w:rsidR="00327D73" w:rsidRPr="009B2AA7">
        <w:rPr>
          <w:rFonts w:ascii="Open Sans" w:hAnsi="Open Sans" w:cs="Open Sans"/>
        </w:rPr>
        <w:t>:</w:t>
      </w:r>
    </w:p>
    <w:p w14:paraId="4FF237DC" w14:textId="26A9F14F" w:rsidR="000F122A" w:rsidRPr="009B2AA7" w:rsidRDefault="00327D73" w:rsidP="009B2AA7">
      <w:pPr>
        <w:rPr>
          <w:rFonts w:ascii="Open Sans" w:hAnsi="Open Sans" w:cs="Open Sans"/>
        </w:rPr>
      </w:pPr>
      <w:r w:rsidRPr="009B2AA7">
        <w:rPr>
          <w:rFonts w:ascii="Open Sans" w:hAnsi="Open Sans" w:cs="Open Sans"/>
        </w:rPr>
        <w:t>-</w:t>
      </w:r>
      <w:r w:rsidR="000F122A" w:rsidRPr="009B2AA7">
        <w:rPr>
          <w:rFonts w:ascii="Open Sans" w:hAnsi="Open Sans" w:cs="Open Sans"/>
        </w:rPr>
        <w:t xml:space="preserve">Benefits to Short Circuit level (SCL) - Storage can contribute to SCL during the occurrence of a fault, vital to maintaining system voltage and enabling faster system recovery. As well as helping to replace the levels of SCL lost as fossil-fuelled synchronous generation is fully phased out. </w:t>
      </w:r>
    </w:p>
    <w:p w14:paraId="082D3808" w14:textId="1838A3D7" w:rsidR="000F122A" w:rsidRPr="009B2AA7" w:rsidRDefault="000F122A" w:rsidP="009B2AA7">
      <w:pPr>
        <w:rPr>
          <w:rFonts w:ascii="Open Sans" w:hAnsi="Open Sans" w:cs="Open Sans"/>
        </w:rPr>
      </w:pPr>
      <w:r w:rsidRPr="009B2AA7">
        <w:rPr>
          <w:rFonts w:ascii="Open Sans" w:hAnsi="Open Sans" w:cs="Open Sans"/>
        </w:rPr>
        <w:t>- Voltage frequency regulation – Storage provides the ability to respond in seconds, rather than minutes to maintain voltage, providing greater value to the grid.</w:t>
      </w:r>
    </w:p>
    <w:p w14:paraId="1B7AE893" w14:textId="49CB52E9" w:rsidR="000F122A" w:rsidRPr="009B2AA7" w:rsidRDefault="000F122A" w:rsidP="009B2AA7">
      <w:pPr>
        <w:rPr>
          <w:rFonts w:ascii="Open Sans" w:hAnsi="Open Sans" w:cs="Open Sans"/>
        </w:rPr>
      </w:pPr>
      <w:r w:rsidRPr="009B2AA7">
        <w:rPr>
          <w:rFonts w:ascii="Open Sans" w:hAnsi="Open Sans" w:cs="Open Sans"/>
        </w:rPr>
        <w:t xml:space="preserve">- Phase Lock Loops – Energy storage can support voltage and frequency control through PLL methods. - Reactive power and load – Energy storage provides a quick responsive source to immediate reactive power and load. </w:t>
      </w:r>
    </w:p>
    <w:p w14:paraId="1CBCB65E" w14:textId="609B1AB2" w:rsidR="000F122A" w:rsidRPr="009B2AA7" w:rsidRDefault="000F122A" w:rsidP="009B2AA7">
      <w:pPr>
        <w:rPr>
          <w:rFonts w:ascii="Open Sans" w:hAnsi="Open Sans" w:cs="Open Sans"/>
        </w:rPr>
      </w:pPr>
      <w:r w:rsidRPr="009B2AA7">
        <w:rPr>
          <w:rFonts w:ascii="Open Sans" w:hAnsi="Open Sans" w:cs="Open Sans"/>
        </w:rPr>
        <w:t xml:space="preserve">- Black Start – Allowing the restarting of a generation station without the support of an external power station in the event of an outage or blackout situation. The technical </w:t>
      </w:r>
      <w:r w:rsidRPr="009B2AA7">
        <w:rPr>
          <w:rFonts w:ascii="Open Sans" w:hAnsi="Open Sans" w:cs="Open Sans"/>
        </w:rPr>
        <w:lastRenderedPageBreak/>
        <w:t xml:space="preserve">requirement for doing so requires energy storage duration that goes well beyond 4 hours. </w:t>
      </w:r>
    </w:p>
    <w:p w14:paraId="04BABB89" w14:textId="4754D6AE" w:rsidR="00E64E6D" w:rsidRPr="009B2AA7" w:rsidRDefault="000F122A" w:rsidP="009B2AA7">
      <w:pPr>
        <w:rPr>
          <w:rFonts w:ascii="Open Sans" w:hAnsi="Open Sans" w:cs="Open Sans"/>
        </w:rPr>
      </w:pPr>
      <w:r w:rsidRPr="009B2AA7">
        <w:rPr>
          <w:rFonts w:ascii="Open Sans" w:hAnsi="Open Sans" w:cs="Open Sans"/>
        </w:rPr>
        <w:t>- Voltage Angle Stability - The active and reactive power support from storage systems can stabilise the electricity system's angle and voltage profiles.</w:t>
      </w:r>
    </w:p>
    <w:p w14:paraId="35AAA0A7" w14:textId="77777777" w:rsidR="0092128F" w:rsidRPr="009B2AA7" w:rsidRDefault="0092128F" w:rsidP="0092128F">
      <w:pPr>
        <w:pStyle w:val="ListParagraph"/>
        <w:rPr>
          <w:rFonts w:ascii="Open Sans" w:hAnsi="Open Sans" w:cs="Open Sans"/>
        </w:rPr>
      </w:pPr>
    </w:p>
    <w:p w14:paraId="72ACED93" w14:textId="0AB922FB"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If new revenue streams incentivised investment in demand-side flexibility projects, what business models would you adopt and why?</w:t>
      </w:r>
    </w:p>
    <w:p w14:paraId="419DD8B2" w14:textId="655B214F" w:rsidR="00E03515" w:rsidRPr="009B2AA7" w:rsidRDefault="0011789B" w:rsidP="00841234">
      <w:pPr>
        <w:rPr>
          <w:rFonts w:ascii="Open Sans" w:hAnsi="Open Sans" w:cs="Open Sans"/>
        </w:rPr>
      </w:pPr>
      <w:r w:rsidRPr="005C5CA0">
        <w:rPr>
          <w:rFonts w:ascii="Open Sans" w:hAnsi="Open Sans" w:cs="Open Sans"/>
        </w:rPr>
        <w:t xml:space="preserve">We direct you to the REA report on long duration storage, which </w:t>
      </w:r>
      <w:r w:rsidR="00E03515" w:rsidRPr="005C5CA0">
        <w:rPr>
          <w:rFonts w:ascii="Open Sans" w:hAnsi="Open Sans" w:cs="Open Sans"/>
        </w:rPr>
        <w:t xml:space="preserve">has a detailed discussion of the different pricing mechanisms </w:t>
      </w:r>
      <w:r w:rsidR="001D0A0F" w:rsidRPr="005C5CA0">
        <w:rPr>
          <w:rFonts w:ascii="Open Sans" w:hAnsi="Open Sans" w:cs="Open Sans"/>
        </w:rPr>
        <w:t>available to support</w:t>
      </w:r>
      <w:r w:rsidR="00841234" w:rsidRPr="005C5CA0">
        <w:rPr>
          <w:rFonts w:ascii="Open Sans" w:hAnsi="Open Sans" w:cs="Open Sans"/>
        </w:rPr>
        <w:t xml:space="preserve">ing local and grid scale </w:t>
      </w:r>
      <w:r w:rsidR="001D0A0F" w:rsidRPr="005C5CA0">
        <w:rPr>
          <w:rFonts w:ascii="Open Sans" w:hAnsi="Open Sans" w:cs="Open Sans"/>
        </w:rPr>
        <w:t xml:space="preserve">flexibility services. The mechanism which offers the most benefits is an income floor as it provides certainty in the </w:t>
      </w:r>
      <w:proofErr w:type="gramStart"/>
      <w:r w:rsidR="001D0A0F" w:rsidRPr="005C5CA0">
        <w:rPr>
          <w:rFonts w:ascii="Open Sans" w:hAnsi="Open Sans" w:cs="Open Sans"/>
        </w:rPr>
        <w:t>market, but</w:t>
      </w:r>
      <w:proofErr w:type="gramEnd"/>
      <w:r w:rsidR="001D0A0F" w:rsidRPr="005C5CA0">
        <w:rPr>
          <w:rFonts w:ascii="Open Sans" w:hAnsi="Open Sans" w:cs="Open Sans"/>
        </w:rPr>
        <w:t xml:space="preserve"> does not distort market signals and drives competition.</w:t>
      </w:r>
      <w:r w:rsidR="001D0A0F" w:rsidRPr="009B2AA7">
        <w:rPr>
          <w:rFonts w:ascii="Open Sans" w:hAnsi="Open Sans" w:cs="Open Sans"/>
        </w:rPr>
        <w:t xml:space="preserve"> </w:t>
      </w:r>
    </w:p>
    <w:p w14:paraId="0DF41373" w14:textId="71D10247" w:rsidR="00E03515" w:rsidRPr="009B2AA7" w:rsidRDefault="00E03515" w:rsidP="009B2AA7">
      <w:pPr>
        <w:rPr>
          <w:rFonts w:ascii="Open Sans" w:hAnsi="Open Sans" w:cs="Open Sans"/>
        </w:rPr>
      </w:pPr>
      <w:r w:rsidRPr="009B2AA7">
        <w:rPr>
          <w:rFonts w:ascii="Open Sans" w:hAnsi="Open Sans" w:cs="Open Sans"/>
        </w:rPr>
        <w:t>https://www.r-e-a.net/wp-content/uploads/2021/03/Longer-Duration-Energy-Storage-The-missing-piece-to-a-Net-Zero-reliable-and-low-cost-energy-future.pdf</w:t>
      </w:r>
    </w:p>
    <w:p w14:paraId="79D31E02" w14:textId="45D01031"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To what extent does the proposed scope of innovation activity help to recognise the true value of flexibility?</w:t>
      </w:r>
    </w:p>
    <w:p w14:paraId="34ECDE6A" w14:textId="3C4B7066" w:rsidR="009A564B" w:rsidRPr="009B2AA7" w:rsidRDefault="005C5CA0" w:rsidP="009A564B">
      <w:pPr>
        <w:rPr>
          <w:rFonts w:ascii="Open Sans" w:hAnsi="Open Sans" w:cs="Open Sans"/>
        </w:rPr>
      </w:pPr>
      <w:r>
        <w:rPr>
          <w:rFonts w:ascii="Open Sans" w:hAnsi="Open Sans" w:cs="Open Sans"/>
        </w:rPr>
        <w:t xml:space="preserve">The proposed scope would be a positive development in delivering a more flexible market. </w:t>
      </w:r>
    </w:p>
    <w:p w14:paraId="2C573674" w14:textId="391FD718"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What would be the key barriers (if any) to your organisation participating in an innovation activity focused in this area?</w:t>
      </w:r>
    </w:p>
    <w:p w14:paraId="48FB7791" w14:textId="511C22B6" w:rsidR="005C5CA0" w:rsidRPr="005C5CA0" w:rsidRDefault="005C5CA0" w:rsidP="005C5CA0">
      <w:pPr>
        <w:rPr>
          <w:rFonts w:ascii="Open Sans" w:hAnsi="Open Sans" w:cs="Open Sans"/>
        </w:rPr>
      </w:pPr>
      <w:r w:rsidRPr="005C5CA0">
        <w:rPr>
          <w:rFonts w:ascii="Open Sans" w:hAnsi="Open Sans" w:cs="Open Sans"/>
        </w:rPr>
        <w:t>The REA would be happy to help facilitate member engagement to help BEIS address barriers stopping participation.</w:t>
      </w:r>
    </w:p>
    <w:p w14:paraId="72DA119E" w14:textId="7CAB0C15"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Do you foresee any gaps in UK market capabilities to deliver innovation in this area? (Please include the area(s) you are referring to in your answer).</w:t>
      </w:r>
    </w:p>
    <w:p w14:paraId="2D48F174" w14:textId="77777777" w:rsidR="00DC3465" w:rsidRPr="009B2AA7" w:rsidRDefault="00DC3465" w:rsidP="00DC3465">
      <w:pPr>
        <w:pStyle w:val="ListParagraph"/>
        <w:rPr>
          <w:rFonts w:ascii="Open Sans" w:hAnsi="Open Sans" w:cs="Open Sans"/>
        </w:rPr>
      </w:pPr>
    </w:p>
    <w:p w14:paraId="7669A7D1" w14:textId="0C3A3543" w:rsidR="00593CA3" w:rsidRPr="009B2AA7" w:rsidRDefault="00593CA3" w:rsidP="00E003CF">
      <w:pPr>
        <w:pStyle w:val="ListParagraph"/>
        <w:numPr>
          <w:ilvl w:val="0"/>
          <w:numId w:val="1"/>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is the level of interest from your organisation in participating in innovation activity in this area? </w:t>
      </w:r>
    </w:p>
    <w:p w14:paraId="4E57F3E9" w14:textId="0E64B704" w:rsidR="00593CA3" w:rsidRPr="009B2AA7" w:rsidRDefault="00593CA3" w:rsidP="000C2B30">
      <w:pPr>
        <w:spacing w:after="0" w:line="240" w:lineRule="auto"/>
        <w:ind w:firstLine="720"/>
        <w:rPr>
          <w:rFonts w:ascii="Open Sans" w:eastAsia="Times New Roman" w:hAnsi="Open Sans" w:cs="Open Sans"/>
          <w:lang w:eastAsia="en-GB"/>
        </w:rPr>
      </w:pPr>
      <w:r w:rsidRPr="009B2AA7">
        <w:rPr>
          <w:rFonts w:ascii="Open Sans" w:eastAsia="Times New Roman" w:hAnsi="Open Sans" w:cs="Open Sans"/>
        </w:rPr>
        <w:object w:dxaOrig="225" w:dyaOrig="225" w14:anchorId="4F87EE14">
          <v:shape id="_x0000_i1275" type="#_x0000_t75" style="width:18pt;height:15.6pt" o:ole="">
            <v:imagedata r:id="rId19" o:title=""/>
          </v:shape>
          <w:control r:id="rId45" w:name="DefaultOcxName20" w:shapeid="_x0000_i1275"/>
        </w:object>
      </w:r>
      <w:r w:rsidRPr="009B2AA7">
        <w:rPr>
          <w:rFonts w:ascii="Open Sans" w:eastAsia="Times New Roman" w:hAnsi="Open Sans" w:cs="Open Sans"/>
          <w:lang w:eastAsia="en-GB"/>
        </w:rPr>
        <w:t xml:space="preserve">Very high </w:t>
      </w:r>
      <w:r w:rsidRPr="009B2AA7">
        <w:rPr>
          <w:rFonts w:ascii="Open Sans" w:eastAsia="Times New Roman" w:hAnsi="Open Sans" w:cs="Open Sans"/>
        </w:rPr>
        <w:object w:dxaOrig="225" w:dyaOrig="225" w14:anchorId="2CC544C4">
          <v:shape id="_x0000_i1278" type="#_x0000_t75" style="width:18pt;height:15.6pt" o:ole="">
            <v:imagedata r:id="rId21" o:title=""/>
          </v:shape>
          <w:control r:id="rId46" w:name="DefaultOcxName19" w:shapeid="_x0000_i1278"/>
        </w:object>
      </w:r>
      <w:proofErr w:type="spellStart"/>
      <w:r w:rsidRPr="009B2AA7">
        <w:rPr>
          <w:rFonts w:ascii="Open Sans" w:eastAsia="Times New Roman" w:hAnsi="Open Sans" w:cs="Open Sans"/>
          <w:lang w:eastAsia="en-GB"/>
        </w:rPr>
        <w:t>High</w:t>
      </w:r>
      <w:proofErr w:type="spellEnd"/>
      <w:r w:rsidRPr="009B2AA7">
        <w:rPr>
          <w:rFonts w:ascii="Open Sans" w:eastAsia="Times New Roman" w:hAnsi="Open Sans" w:cs="Open Sans"/>
          <w:lang w:eastAsia="en-GB"/>
        </w:rPr>
        <w:t xml:space="preserve"> </w:t>
      </w:r>
      <w:r w:rsidRPr="009B2AA7">
        <w:rPr>
          <w:rFonts w:ascii="Open Sans" w:eastAsia="Times New Roman" w:hAnsi="Open Sans" w:cs="Open Sans"/>
        </w:rPr>
        <w:object w:dxaOrig="225" w:dyaOrig="225" w14:anchorId="26EBE254">
          <v:shape id="_x0000_i1281" type="#_x0000_t75" style="width:18pt;height:15.6pt" o:ole="">
            <v:imagedata r:id="rId21" o:title=""/>
          </v:shape>
          <w:control r:id="rId47" w:name="DefaultOcxName26" w:shapeid="_x0000_i1281"/>
        </w:object>
      </w:r>
      <w:r w:rsidRPr="009B2AA7">
        <w:rPr>
          <w:rFonts w:ascii="Open Sans" w:eastAsia="Times New Roman" w:hAnsi="Open Sans" w:cs="Open Sans"/>
          <w:lang w:eastAsia="en-GB"/>
        </w:rPr>
        <w:t xml:space="preserve">Medium </w:t>
      </w:r>
      <w:r w:rsidRPr="009B2AA7">
        <w:rPr>
          <w:rFonts w:ascii="Open Sans" w:eastAsia="Times New Roman" w:hAnsi="Open Sans" w:cs="Open Sans"/>
        </w:rPr>
        <w:object w:dxaOrig="225" w:dyaOrig="225" w14:anchorId="42568329">
          <v:shape id="_x0000_i1284" type="#_x0000_t75" style="width:18pt;height:15.6pt" o:ole="">
            <v:imagedata r:id="rId21" o:title=""/>
          </v:shape>
          <w:control r:id="rId48" w:name="DefaultOcxName36" w:shapeid="_x0000_i1284"/>
        </w:object>
      </w:r>
      <w:r w:rsidRPr="009B2AA7">
        <w:rPr>
          <w:rFonts w:ascii="Open Sans" w:eastAsia="Times New Roman" w:hAnsi="Open Sans" w:cs="Open Sans"/>
          <w:lang w:eastAsia="en-GB"/>
        </w:rPr>
        <w:t xml:space="preserve">Low </w:t>
      </w:r>
      <w:r w:rsidRPr="009B2AA7">
        <w:rPr>
          <w:rFonts w:ascii="Open Sans" w:eastAsia="Times New Roman" w:hAnsi="Open Sans" w:cs="Open Sans"/>
        </w:rPr>
        <w:object w:dxaOrig="225" w:dyaOrig="225" w14:anchorId="0BF2A326">
          <v:shape id="_x0000_i1287" type="#_x0000_t75" style="width:18pt;height:15.6pt" o:ole="">
            <v:imagedata r:id="rId21" o:title=""/>
          </v:shape>
          <w:control r:id="rId49" w:name="DefaultOcxName45" w:shapeid="_x0000_i1287"/>
        </w:object>
      </w:r>
      <w:r w:rsidRPr="009B2AA7">
        <w:rPr>
          <w:rFonts w:ascii="Open Sans" w:eastAsia="Times New Roman" w:hAnsi="Open Sans" w:cs="Open Sans"/>
          <w:lang w:eastAsia="en-GB"/>
        </w:rPr>
        <w:t xml:space="preserve">Not interested </w:t>
      </w:r>
    </w:p>
    <w:p w14:paraId="39D188E3" w14:textId="155E955D" w:rsidR="00593CA3" w:rsidRPr="009B2AA7" w:rsidRDefault="00593CA3" w:rsidP="00FE0D14">
      <w:pPr>
        <w:rPr>
          <w:rFonts w:ascii="Open Sans" w:hAnsi="Open Sans" w:cs="Open Sans"/>
        </w:rPr>
      </w:pPr>
    </w:p>
    <w:p w14:paraId="6894D172" w14:textId="7A3A2707"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Do you have resource and capability within your organisation to carry out the activities proposed above, or would you need to form a consortium?</w:t>
      </w:r>
    </w:p>
    <w:p w14:paraId="515BB6FA" w14:textId="7F8CEDB9" w:rsidR="00593CA3" w:rsidRPr="005C5CA0" w:rsidRDefault="005C5CA0" w:rsidP="00FE0D14">
      <w:pPr>
        <w:rPr>
          <w:rFonts w:ascii="Open Sans" w:hAnsi="Open Sans" w:cs="Open Sans"/>
        </w:rPr>
      </w:pPr>
      <w:r w:rsidRPr="005C5CA0">
        <w:rPr>
          <w:rFonts w:ascii="Open Sans" w:hAnsi="Open Sans" w:cs="Open Sans"/>
        </w:rPr>
        <w:t xml:space="preserve">The REA would both be happy to help industry form relevant consortiums and look consider how we can contribute to such discussions. </w:t>
      </w:r>
    </w:p>
    <w:p w14:paraId="37797750" w14:textId="69FBA75B" w:rsidR="00593CA3" w:rsidRPr="009B2AA7" w:rsidRDefault="00593CA3" w:rsidP="00E003CF">
      <w:pPr>
        <w:pStyle w:val="ListParagraph"/>
        <w:numPr>
          <w:ilvl w:val="0"/>
          <w:numId w:val="1"/>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How difficult would it be to form consortia (if required)? How long would it take to build required consortia relationships? </w:t>
      </w:r>
    </w:p>
    <w:p w14:paraId="58089466" w14:textId="45C1A59B" w:rsidR="00593CA3" w:rsidRPr="005C5CA0" w:rsidRDefault="005C5CA0" w:rsidP="00FE0D14">
      <w:pPr>
        <w:rPr>
          <w:rFonts w:ascii="Open Sans" w:hAnsi="Open Sans" w:cs="Open Sans"/>
        </w:rPr>
      </w:pPr>
      <w:r w:rsidRPr="005C5CA0">
        <w:rPr>
          <w:rFonts w:ascii="Open Sans" w:hAnsi="Open Sans" w:cs="Open Sans"/>
        </w:rPr>
        <w:lastRenderedPageBreak/>
        <w:t xml:space="preserve">The REA have previously run pitching and networking events that could help facilitate building consortiums. </w:t>
      </w:r>
    </w:p>
    <w:p w14:paraId="308A3C80" w14:textId="23BEC2EA" w:rsidR="00593CA3" w:rsidRPr="009B2AA7" w:rsidRDefault="00593CA3" w:rsidP="00E003CF">
      <w:pPr>
        <w:pStyle w:val="ListParagraph"/>
        <w:numPr>
          <w:ilvl w:val="0"/>
          <w:numId w:val="1"/>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Are you aware of suitable organisations you could approach? </w:t>
      </w:r>
    </w:p>
    <w:p w14:paraId="423FBEC3" w14:textId="026216B4" w:rsidR="00593CA3" w:rsidRPr="009B2AA7" w:rsidRDefault="00593CA3" w:rsidP="000C2B30">
      <w:pPr>
        <w:spacing w:after="0" w:line="240" w:lineRule="auto"/>
        <w:ind w:firstLine="720"/>
        <w:rPr>
          <w:rFonts w:ascii="Open Sans" w:eastAsia="Times New Roman" w:hAnsi="Open Sans" w:cs="Open Sans"/>
          <w:lang w:eastAsia="en-GB"/>
        </w:rPr>
      </w:pPr>
      <w:r w:rsidRPr="009B2AA7">
        <w:rPr>
          <w:rFonts w:ascii="Open Sans" w:eastAsia="Times New Roman" w:hAnsi="Open Sans" w:cs="Open Sans"/>
        </w:rPr>
        <w:object w:dxaOrig="225" w:dyaOrig="225" w14:anchorId="684F0432">
          <v:shape id="_x0000_i1290" type="#_x0000_t75" style="width:18pt;height:15.6pt" o:ole="">
            <v:imagedata r:id="rId19" o:title=""/>
          </v:shape>
          <w:control r:id="rId50" w:name="DefaultOcxName27" w:shapeid="_x0000_i1290"/>
        </w:object>
      </w:r>
      <w:r w:rsidRPr="009B2AA7">
        <w:rPr>
          <w:rFonts w:ascii="Open Sans" w:eastAsia="Times New Roman" w:hAnsi="Open Sans" w:cs="Open Sans"/>
          <w:lang w:eastAsia="en-GB"/>
        </w:rPr>
        <w:t xml:space="preserve">Yes </w:t>
      </w:r>
      <w:r w:rsidRPr="009B2AA7">
        <w:rPr>
          <w:rFonts w:ascii="Open Sans" w:eastAsia="Times New Roman" w:hAnsi="Open Sans" w:cs="Open Sans"/>
        </w:rPr>
        <w:object w:dxaOrig="225" w:dyaOrig="225" w14:anchorId="3A60D9A4">
          <v:shape id="_x0000_i1293" type="#_x0000_t75" style="width:18pt;height:15.6pt" o:ole="">
            <v:imagedata r:id="rId21" o:title=""/>
          </v:shape>
          <w:control r:id="rId51" w:name="DefaultOcxName110" w:shapeid="_x0000_i1293"/>
        </w:object>
      </w:r>
      <w:r w:rsidRPr="009B2AA7">
        <w:rPr>
          <w:rFonts w:ascii="Open Sans" w:eastAsia="Times New Roman" w:hAnsi="Open Sans" w:cs="Open Sans"/>
          <w:lang w:eastAsia="en-GB"/>
        </w:rPr>
        <w:t xml:space="preserve">No </w:t>
      </w:r>
    </w:p>
    <w:p w14:paraId="27ED7FA6" w14:textId="44A93427" w:rsidR="00593CA3" w:rsidRPr="009B2AA7" w:rsidRDefault="00593CA3" w:rsidP="00FE0D14">
      <w:pPr>
        <w:rPr>
          <w:rFonts w:ascii="Open Sans" w:hAnsi="Open Sans" w:cs="Open Sans"/>
        </w:rPr>
      </w:pPr>
    </w:p>
    <w:p w14:paraId="2A428261" w14:textId="1EB95902"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If no, what would be useful to facilitate consortia relationships?</w:t>
      </w:r>
    </w:p>
    <w:p w14:paraId="6D1192A0" w14:textId="7764194D" w:rsidR="00593CA3" w:rsidRPr="005C5CA0" w:rsidRDefault="005C5CA0" w:rsidP="00FE0D14">
      <w:pPr>
        <w:rPr>
          <w:rFonts w:ascii="Open Sans" w:hAnsi="Open Sans" w:cs="Open Sans"/>
        </w:rPr>
      </w:pPr>
      <w:r w:rsidRPr="005C5CA0">
        <w:rPr>
          <w:rFonts w:ascii="Open Sans" w:hAnsi="Open Sans" w:cs="Open Sans"/>
        </w:rPr>
        <w:t xml:space="preserve">Working with Trade Associations. </w:t>
      </w:r>
    </w:p>
    <w:p w14:paraId="7E3F9C00" w14:textId="31DC3A86" w:rsidR="00593CA3" w:rsidRPr="009B2AA7" w:rsidRDefault="00593CA3" w:rsidP="00E003CF">
      <w:pPr>
        <w:pStyle w:val="ListParagraph"/>
        <w:numPr>
          <w:ilvl w:val="0"/>
          <w:numId w:val="1"/>
        </w:numPr>
        <w:rPr>
          <w:rFonts w:ascii="Open Sans" w:hAnsi="Open Sans" w:cs="Open Sans"/>
          <w:b/>
          <w:bCs/>
        </w:rPr>
      </w:pPr>
      <w:r w:rsidRPr="009B2AA7">
        <w:rPr>
          <w:rFonts w:ascii="Open Sans" w:hAnsi="Open Sans" w:cs="Open Sans"/>
          <w:b/>
          <w:bCs/>
        </w:rPr>
        <w:t>Do you have any other comments? Please give details.</w:t>
      </w:r>
    </w:p>
    <w:p w14:paraId="2314B5AC" w14:textId="2D114269" w:rsidR="00593CA3" w:rsidRPr="009B2AA7" w:rsidRDefault="00593CA3" w:rsidP="00FE0D14">
      <w:pPr>
        <w:rPr>
          <w:rFonts w:ascii="Open Sans" w:hAnsi="Open Sans" w:cs="Open Sans"/>
        </w:rPr>
      </w:pPr>
    </w:p>
    <w:p w14:paraId="4561DDF8" w14:textId="6A5F9DAC" w:rsidR="00115320" w:rsidRPr="009B2AA7" w:rsidRDefault="00115320" w:rsidP="00FE0D14">
      <w:pPr>
        <w:rPr>
          <w:rFonts w:ascii="Open Sans" w:hAnsi="Open Sans" w:cs="Open Sans"/>
          <w:b/>
          <w:bCs/>
        </w:rPr>
      </w:pPr>
      <w:r w:rsidRPr="009B2AA7">
        <w:rPr>
          <w:rFonts w:ascii="Open Sans" w:hAnsi="Open Sans" w:cs="Open Sans"/>
          <w:b/>
          <w:bCs/>
        </w:rPr>
        <w:t>C7 design of a demonstration programme: innovative ‘flexibility’ solutions in real-world settings</w:t>
      </w:r>
    </w:p>
    <w:p w14:paraId="03661A2D" w14:textId="287BC664" w:rsidR="00115320" w:rsidRPr="009B2AA7" w:rsidRDefault="00115320" w:rsidP="000C2B30">
      <w:pPr>
        <w:pStyle w:val="ListParagraph"/>
        <w:numPr>
          <w:ilvl w:val="0"/>
          <w:numId w:val="13"/>
        </w:numPr>
        <w:rPr>
          <w:rFonts w:ascii="Open Sans" w:hAnsi="Open Sans" w:cs="Open Sans"/>
          <w:b/>
          <w:bCs/>
        </w:rPr>
      </w:pPr>
      <w:r w:rsidRPr="009B2AA7">
        <w:rPr>
          <w:rFonts w:ascii="Open Sans" w:hAnsi="Open Sans" w:cs="Open Sans"/>
          <w:b/>
          <w:bCs/>
        </w:rPr>
        <w:t>How could such a demonstration programme build on previous demonstrations, such as under UKRI’s Prospering from the Energy Revolution challenge?</w:t>
      </w:r>
    </w:p>
    <w:p w14:paraId="0835FE0B" w14:textId="77777777" w:rsidR="00B878FA" w:rsidRPr="009B2AA7" w:rsidRDefault="002B1F88" w:rsidP="00FE0D14">
      <w:pPr>
        <w:rPr>
          <w:rFonts w:ascii="Open Sans" w:hAnsi="Open Sans" w:cs="Open Sans"/>
        </w:rPr>
      </w:pPr>
      <w:r w:rsidRPr="009B2AA7">
        <w:rPr>
          <w:rFonts w:ascii="Open Sans" w:hAnsi="Open Sans" w:cs="Open Sans"/>
        </w:rPr>
        <w:t>The LEO project has direct project outcomes which could inform the development of further demonstration projects as part of this competition</w:t>
      </w:r>
      <w:r w:rsidR="00B878FA" w:rsidRPr="009B2AA7">
        <w:rPr>
          <w:rFonts w:ascii="Open Sans" w:hAnsi="Open Sans" w:cs="Open Sans"/>
        </w:rPr>
        <w:t xml:space="preserve"> including the minimum viable system trails. </w:t>
      </w:r>
    </w:p>
    <w:p w14:paraId="6D410739" w14:textId="0EFE3628" w:rsidR="002B1F88" w:rsidRPr="009B2AA7" w:rsidRDefault="00F4521F" w:rsidP="00FE0D14">
      <w:pPr>
        <w:rPr>
          <w:rFonts w:ascii="Open Sans" w:hAnsi="Open Sans" w:cs="Open Sans"/>
        </w:rPr>
      </w:pPr>
      <w:r w:rsidRPr="009B2AA7">
        <w:rPr>
          <w:rFonts w:ascii="Open Sans" w:hAnsi="Open Sans" w:cs="Open Sans"/>
        </w:rPr>
        <w:t>F</w:t>
      </w:r>
      <w:r w:rsidR="00292926" w:rsidRPr="009B2AA7">
        <w:rPr>
          <w:rFonts w:ascii="Open Sans" w:hAnsi="Open Sans" w:cs="Open Sans"/>
        </w:rPr>
        <w:t>ocus should be on a demonstrator project which</w:t>
      </w:r>
      <w:r w:rsidRPr="009B2AA7">
        <w:rPr>
          <w:rFonts w:ascii="Open Sans" w:hAnsi="Open Sans" w:cs="Open Sans"/>
        </w:rPr>
        <w:t xml:space="preserve"> have the potential for</w:t>
      </w:r>
      <w:r w:rsidR="005C5CA0">
        <w:rPr>
          <w:rFonts w:ascii="Open Sans" w:hAnsi="Open Sans" w:cs="Open Sans"/>
        </w:rPr>
        <w:t xml:space="preserve"> commercialisation</w:t>
      </w:r>
      <w:r w:rsidRPr="009B2AA7">
        <w:rPr>
          <w:rFonts w:ascii="Open Sans" w:hAnsi="Open Sans" w:cs="Open Sans"/>
        </w:rPr>
        <w:t xml:space="preserve"> after learnings are made from the demonstrator project. </w:t>
      </w:r>
    </w:p>
    <w:p w14:paraId="6E8E5F50" w14:textId="77777777" w:rsidR="00FE74C0" w:rsidRPr="009B2AA7" w:rsidRDefault="00FE74C0" w:rsidP="00FE0D14">
      <w:pPr>
        <w:rPr>
          <w:rFonts w:ascii="Open Sans" w:hAnsi="Open Sans" w:cs="Open Sans"/>
          <w:b/>
          <w:bCs/>
        </w:rPr>
      </w:pPr>
    </w:p>
    <w:p w14:paraId="51DE78AF" w14:textId="6BCE6CEF" w:rsidR="00115320" w:rsidRPr="009B2AA7" w:rsidRDefault="00115320" w:rsidP="000C2B30">
      <w:pPr>
        <w:pStyle w:val="ListParagraph"/>
        <w:numPr>
          <w:ilvl w:val="0"/>
          <w:numId w:val="13"/>
        </w:numPr>
        <w:rPr>
          <w:rFonts w:ascii="Open Sans" w:hAnsi="Open Sans" w:cs="Open Sans"/>
          <w:b/>
          <w:bCs/>
        </w:rPr>
      </w:pPr>
      <w:r w:rsidRPr="009B2AA7">
        <w:rPr>
          <w:rFonts w:ascii="Open Sans" w:hAnsi="Open Sans" w:cs="Open Sans"/>
          <w:b/>
          <w:bCs/>
        </w:rPr>
        <w:t>Do you think there is value from bringing together innovative solutions and demonstrating them in an integrated manner in real-world settings? Please include your reasoning.</w:t>
      </w:r>
    </w:p>
    <w:p w14:paraId="19E5F5B9" w14:textId="65AAEB90" w:rsidR="00115320" w:rsidRPr="009B2AA7" w:rsidRDefault="006C56CF" w:rsidP="00FE0D14">
      <w:pPr>
        <w:rPr>
          <w:rFonts w:ascii="Open Sans" w:hAnsi="Open Sans" w:cs="Open Sans"/>
        </w:rPr>
      </w:pPr>
      <w:r>
        <w:rPr>
          <w:rFonts w:ascii="Open Sans" w:hAnsi="Open Sans" w:cs="Open Sans"/>
        </w:rPr>
        <w:t>Yes, t</w:t>
      </w:r>
      <w:r w:rsidR="00D41027" w:rsidRPr="009B2AA7">
        <w:rPr>
          <w:rFonts w:ascii="Open Sans" w:hAnsi="Open Sans" w:cs="Open Sans"/>
        </w:rPr>
        <w:t xml:space="preserve">here would be value in demonstrating large scale flexibility project across domestic and commercial sites. The learnings from this project could be analysed to speed up and make more efficient the wider scale adoption of these technologies. </w:t>
      </w:r>
    </w:p>
    <w:p w14:paraId="09377C69" w14:textId="33024676" w:rsidR="00115320" w:rsidRPr="009B2AA7" w:rsidRDefault="00115320" w:rsidP="000C2B30">
      <w:pPr>
        <w:pStyle w:val="ListParagraph"/>
        <w:numPr>
          <w:ilvl w:val="0"/>
          <w:numId w:val="13"/>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should be the objectives for demonstrating innovative solutions in an integrated manner in real-world settings (for example, demonstrating system level integration/impact, understanding consumer behaviour)? Please include your reasoning </w:t>
      </w:r>
    </w:p>
    <w:p w14:paraId="622103A7" w14:textId="61C15B0B" w:rsidR="00115320" w:rsidRPr="009B2AA7" w:rsidRDefault="00115320" w:rsidP="00FE0D14">
      <w:pPr>
        <w:rPr>
          <w:rFonts w:ascii="Open Sans" w:hAnsi="Open Sans" w:cs="Open Sans"/>
        </w:rPr>
      </w:pPr>
    </w:p>
    <w:p w14:paraId="51CEA6BD" w14:textId="1B833CCE" w:rsidR="00AE331B" w:rsidRPr="009B2AA7" w:rsidRDefault="00AE331B" w:rsidP="00FE0D14">
      <w:pPr>
        <w:rPr>
          <w:rFonts w:ascii="Open Sans" w:hAnsi="Open Sans" w:cs="Open Sans"/>
        </w:rPr>
      </w:pPr>
      <w:r w:rsidRPr="009B2AA7">
        <w:rPr>
          <w:rFonts w:ascii="Open Sans" w:hAnsi="Open Sans" w:cs="Open Sans"/>
        </w:rPr>
        <w:t>-Understanding the approximate impact of flexibility integration over a range of use cases. This would</w:t>
      </w:r>
      <w:r w:rsidR="003920E7" w:rsidRPr="009B2AA7">
        <w:rPr>
          <w:rFonts w:ascii="Open Sans" w:hAnsi="Open Sans" w:cs="Open Sans"/>
        </w:rPr>
        <w:t xml:space="preserve"> allow for more accurate estimates and use case studies for other instances and produce project efficiencies. </w:t>
      </w:r>
    </w:p>
    <w:p w14:paraId="7DCA9847" w14:textId="203A52A7" w:rsidR="00AE331B" w:rsidRPr="009B2AA7" w:rsidRDefault="00AE331B" w:rsidP="00FE0D14">
      <w:pPr>
        <w:rPr>
          <w:rFonts w:ascii="Open Sans" w:hAnsi="Open Sans" w:cs="Open Sans"/>
        </w:rPr>
      </w:pPr>
      <w:r w:rsidRPr="009B2AA7">
        <w:rPr>
          <w:rFonts w:ascii="Open Sans" w:hAnsi="Open Sans" w:cs="Open Sans"/>
        </w:rPr>
        <w:lastRenderedPageBreak/>
        <w:t xml:space="preserve">-Produce data, with costings, </w:t>
      </w:r>
      <w:r w:rsidR="00B52487" w:rsidRPr="009B2AA7">
        <w:rPr>
          <w:rFonts w:ascii="Open Sans" w:hAnsi="Open Sans" w:cs="Open Sans"/>
        </w:rPr>
        <w:t>timelines</w:t>
      </w:r>
      <w:r w:rsidRPr="009B2AA7">
        <w:rPr>
          <w:rFonts w:ascii="Open Sans" w:hAnsi="Open Sans" w:cs="Open Sans"/>
        </w:rPr>
        <w:t xml:space="preserve"> which could make the outcomes of the project scalable and learnings more transferable.</w:t>
      </w:r>
    </w:p>
    <w:p w14:paraId="16F1E0F4" w14:textId="445CBFBF" w:rsidR="00115320" w:rsidRPr="009B2AA7" w:rsidRDefault="00115320" w:rsidP="000C2B30">
      <w:pPr>
        <w:pStyle w:val="ListParagraph"/>
        <w:numPr>
          <w:ilvl w:val="0"/>
          <w:numId w:val="13"/>
        </w:numPr>
        <w:rPr>
          <w:rFonts w:ascii="Open Sans" w:hAnsi="Open Sans" w:cs="Open Sans"/>
          <w:b/>
          <w:bCs/>
        </w:rPr>
      </w:pPr>
      <w:r w:rsidRPr="009B2AA7">
        <w:rPr>
          <w:rFonts w:ascii="Open Sans" w:hAnsi="Open Sans" w:cs="Open Sans"/>
          <w:b/>
          <w:bCs/>
        </w:rPr>
        <w:t>What scale of demonstration would be required to achieve the objectives outlined in question 2?</w:t>
      </w:r>
    </w:p>
    <w:p w14:paraId="1EC6D1A9" w14:textId="4C65F897" w:rsidR="00115320" w:rsidRPr="009B2AA7" w:rsidRDefault="00115320" w:rsidP="00FE0D14">
      <w:pPr>
        <w:rPr>
          <w:rFonts w:ascii="Open Sans" w:hAnsi="Open Sans" w:cs="Open Sans"/>
          <w:b/>
          <w:bCs/>
        </w:rPr>
      </w:pPr>
    </w:p>
    <w:p w14:paraId="7EFE9B88" w14:textId="5E0EEEE8" w:rsidR="00115320" w:rsidRPr="009B2AA7" w:rsidRDefault="00115320" w:rsidP="000C2B30">
      <w:pPr>
        <w:pStyle w:val="ListParagraph"/>
        <w:numPr>
          <w:ilvl w:val="0"/>
          <w:numId w:val="13"/>
        </w:numPr>
        <w:rPr>
          <w:rFonts w:ascii="Open Sans" w:hAnsi="Open Sans" w:cs="Open Sans"/>
          <w:b/>
          <w:bCs/>
        </w:rPr>
      </w:pPr>
      <w:r w:rsidRPr="009B2AA7">
        <w:rPr>
          <w:rFonts w:ascii="Open Sans" w:hAnsi="Open Sans" w:cs="Open Sans"/>
          <w:b/>
          <w:bCs/>
        </w:rPr>
        <w:t>How could such a demonstration programme be delivered to achieve objectives set out in question 2?</w:t>
      </w:r>
    </w:p>
    <w:p w14:paraId="0134B8ED" w14:textId="77777777" w:rsidR="00D34440" w:rsidRPr="009B2AA7" w:rsidRDefault="00D34440" w:rsidP="00D34440">
      <w:pPr>
        <w:pStyle w:val="ListParagraph"/>
        <w:rPr>
          <w:rFonts w:ascii="Open Sans" w:hAnsi="Open Sans" w:cs="Open Sans"/>
          <w:b/>
          <w:bCs/>
        </w:rPr>
      </w:pPr>
    </w:p>
    <w:p w14:paraId="7DF027D3" w14:textId="77777777" w:rsidR="00D34440" w:rsidRPr="009B2AA7" w:rsidRDefault="00D34440" w:rsidP="00D34440">
      <w:pPr>
        <w:pStyle w:val="ListParagraph"/>
        <w:rPr>
          <w:rFonts w:ascii="Open Sans" w:hAnsi="Open Sans" w:cs="Open Sans"/>
          <w:b/>
          <w:bCs/>
        </w:rPr>
      </w:pPr>
    </w:p>
    <w:p w14:paraId="5A9CBD0E" w14:textId="29743DA8" w:rsidR="00115320" w:rsidRPr="009B2AA7" w:rsidRDefault="00115320" w:rsidP="000C2B30">
      <w:pPr>
        <w:pStyle w:val="ListParagraph"/>
        <w:numPr>
          <w:ilvl w:val="0"/>
          <w:numId w:val="13"/>
        </w:numPr>
        <w:rPr>
          <w:rFonts w:ascii="Open Sans" w:hAnsi="Open Sans" w:cs="Open Sans"/>
          <w:b/>
          <w:bCs/>
        </w:rPr>
      </w:pPr>
      <w:r w:rsidRPr="009B2AA7">
        <w:rPr>
          <w:rFonts w:ascii="Open Sans" w:hAnsi="Open Sans" w:cs="Open Sans"/>
          <w:b/>
          <w:bCs/>
        </w:rPr>
        <w:t>What timescales do you anticipate would be needed for the demonstration activity to achieve the objectives set out in question 2?</w:t>
      </w:r>
    </w:p>
    <w:p w14:paraId="6B6E205C" w14:textId="77777777" w:rsidR="00D34440" w:rsidRPr="009B2AA7" w:rsidRDefault="00D34440" w:rsidP="00D34440">
      <w:pPr>
        <w:pStyle w:val="ListParagraph"/>
        <w:rPr>
          <w:rFonts w:ascii="Open Sans" w:hAnsi="Open Sans" w:cs="Open Sans"/>
          <w:b/>
          <w:bCs/>
        </w:rPr>
      </w:pPr>
    </w:p>
    <w:p w14:paraId="584CFC89" w14:textId="70E97D93" w:rsidR="00115320" w:rsidRPr="009B2AA7" w:rsidRDefault="00115320" w:rsidP="000C2B30">
      <w:pPr>
        <w:pStyle w:val="ListParagraph"/>
        <w:numPr>
          <w:ilvl w:val="0"/>
          <w:numId w:val="13"/>
        </w:numPr>
        <w:rPr>
          <w:rFonts w:ascii="Open Sans" w:hAnsi="Open Sans" w:cs="Open Sans"/>
          <w:b/>
          <w:bCs/>
        </w:rPr>
      </w:pPr>
      <w:r w:rsidRPr="009B2AA7">
        <w:rPr>
          <w:rFonts w:ascii="Open Sans" w:hAnsi="Open Sans" w:cs="Open Sans"/>
          <w:b/>
          <w:bCs/>
        </w:rPr>
        <w:t>What types of organisations/stakeholders would need to be involved in such a demonstration programme?</w:t>
      </w:r>
    </w:p>
    <w:p w14:paraId="0FF85135" w14:textId="598D28B2" w:rsidR="00974804" w:rsidRPr="009B2AA7" w:rsidRDefault="00974804" w:rsidP="00974804">
      <w:pPr>
        <w:rPr>
          <w:rFonts w:ascii="Open Sans" w:hAnsi="Open Sans" w:cs="Open Sans"/>
        </w:rPr>
      </w:pPr>
      <w:r w:rsidRPr="009B2AA7">
        <w:rPr>
          <w:rFonts w:ascii="Open Sans" w:hAnsi="Open Sans" w:cs="Open Sans"/>
        </w:rPr>
        <w:t>Homeowners, local councils/authorities, companies providing and installing flexibility services</w:t>
      </w:r>
    </w:p>
    <w:p w14:paraId="2DD990F3" w14:textId="31F8F81C" w:rsidR="00115320" w:rsidRPr="009B2AA7" w:rsidRDefault="00115320" w:rsidP="000C2B30">
      <w:pPr>
        <w:pStyle w:val="ListParagraph"/>
        <w:numPr>
          <w:ilvl w:val="0"/>
          <w:numId w:val="13"/>
        </w:numPr>
        <w:rPr>
          <w:rFonts w:ascii="Open Sans" w:hAnsi="Open Sans" w:cs="Open Sans"/>
          <w:b/>
          <w:bCs/>
        </w:rPr>
      </w:pPr>
      <w:r w:rsidRPr="009B2AA7">
        <w:rPr>
          <w:rFonts w:ascii="Open Sans" w:hAnsi="Open Sans" w:cs="Open Sans"/>
          <w:b/>
          <w:bCs/>
        </w:rPr>
        <w:t>What challenges do you foresee in the delivery of such a demonstration programme?</w:t>
      </w:r>
    </w:p>
    <w:p w14:paraId="37532762" w14:textId="73827466" w:rsidR="00974804" w:rsidRPr="009B2AA7" w:rsidRDefault="00974804" w:rsidP="00974804">
      <w:pPr>
        <w:rPr>
          <w:rFonts w:ascii="Open Sans" w:hAnsi="Open Sans" w:cs="Open Sans"/>
        </w:rPr>
      </w:pPr>
      <w:r w:rsidRPr="009B2AA7">
        <w:rPr>
          <w:rFonts w:ascii="Open Sans" w:hAnsi="Open Sans" w:cs="Open Sans"/>
        </w:rPr>
        <w:t>Missed opportunities for results to be clear and transferable due to unclear objectives</w:t>
      </w:r>
      <w:r w:rsidR="006C56CF">
        <w:rPr>
          <w:rFonts w:ascii="Open Sans" w:hAnsi="Open Sans" w:cs="Open Sans"/>
        </w:rPr>
        <w:t xml:space="preserve"> or a failure to properly share with industry the key lessons learned in the demonstration</w:t>
      </w:r>
      <w:r w:rsidRPr="009B2AA7">
        <w:rPr>
          <w:rFonts w:ascii="Open Sans" w:hAnsi="Open Sans" w:cs="Open Sans"/>
        </w:rPr>
        <w:t>. The objectives of the programme need to be set around finding bottle necks which are common to other areas of the country or other similar applications</w:t>
      </w:r>
      <w:r w:rsidR="00DF1806">
        <w:rPr>
          <w:rFonts w:ascii="Open Sans" w:hAnsi="Open Sans" w:cs="Open Sans"/>
        </w:rPr>
        <w:t xml:space="preserve"> </w:t>
      </w:r>
      <w:r w:rsidR="006C56CF">
        <w:rPr>
          <w:rFonts w:ascii="Open Sans" w:hAnsi="Open Sans" w:cs="Open Sans"/>
        </w:rPr>
        <w:t>to</w:t>
      </w:r>
      <w:r w:rsidR="00DF1806">
        <w:rPr>
          <w:rFonts w:ascii="Open Sans" w:hAnsi="Open Sans" w:cs="Open Sans"/>
        </w:rPr>
        <w:t xml:space="preserve"> have the largest applicability after learnings are made from the demonstrator programme.</w:t>
      </w:r>
    </w:p>
    <w:p w14:paraId="512CF590" w14:textId="4BB478F8" w:rsidR="0022304A" w:rsidRPr="009B2AA7" w:rsidRDefault="006C56CF" w:rsidP="00974804">
      <w:pPr>
        <w:rPr>
          <w:rFonts w:ascii="Open Sans" w:hAnsi="Open Sans" w:cs="Open Sans"/>
        </w:rPr>
      </w:pPr>
      <w:r>
        <w:rPr>
          <w:rFonts w:ascii="Open Sans" w:hAnsi="Open Sans" w:cs="Open Sans"/>
        </w:rPr>
        <w:t xml:space="preserve">Failure of policy to address market barriers identified during the demonstration. </w:t>
      </w:r>
    </w:p>
    <w:p w14:paraId="568BF080" w14:textId="77777777" w:rsidR="00115320" w:rsidRPr="009B2AA7" w:rsidRDefault="00115320" w:rsidP="00115320">
      <w:pPr>
        <w:pStyle w:val="Heading2"/>
        <w:rPr>
          <w:rFonts w:ascii="Open Sans" w:hAnsi="Open Sans" w:cs="Open Sans"/>
          <w:sz w:val="22"/>
          <w:szCs w:val="22"/>
        </w:rPr>
      </w:pPr>
      <w:r w:rsidRPr="009B2AA7">
        <w:rPr>
          <w:rFonts w:ascii="Open Sans" w:hAnsi="Open Sans" w:cs="Open Sans"/>
          <w:sz w:val="22"/>
          <w:szCs w:val="22"/>
        </w:rPr>
        <w:t>C8 Design of a Demonstration Programme: Innovative 'Flexibility' Solutions in Real-World Settings</w:t>
      </w:r>
    </w:p>
    <w:p w14:paraId="36F14759" w14:textId="10066C53" w:rsidR="00115320" w:rsidRPr="009B2AA7" w:rsidRDefault="00115320" w:rsidP="000C2B30">
      <w:pPr>
        <w:pStyle w:val="ListParagraph"/>
        <w:numPr>
          <w:ilvl w:val="0"/>
          <w:numId w:val="14"/>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challenges could be faced when designing a programme to demonstrate innovative flexibility solutions working together in an integrated manner in real world settings? </w:t>
      </w:r>
    </w:p>
    <w:p w14:paraId="23228F0A" w14:textId="707D10B2" w:rsidR="00115320" w:rsidRPr="009B2AA7" w:rsidRDefault="00115320" w:rsidP="00FE0D14">
      <w:pPr>
        <w:rPr>
          <w:rFonts w:ascii="Open Sans" w:hAnsi="Open Sans" w:cs="Open Sans"/>
        </w:rPr>
      </w:pPr>
    </w:p>
    <w:p w14:paraId="4F2375C4" w14:textId="71B5B2D2" w:rsidR="00245C2B" w:rsidRPr="009B2AA7" w:rsidRDefault="00D41027" w:rsidP="00FE0D14">
      <w:pPr>
        <w:rPr>
          <w:rFonts w:ascii="Open Sans" w:hAnsi="Open Sans" w:cs="Open Sans"/>
        </w:rPr>
      </w:pPr>
      <w:r w:rsidRPr="009B2AA7">
        <w:rPr>
          <w:rFonts w:ascii="Open Sans" w:hAnsi="Open Sans" w:cs="Open Sans"/>
        </w:rPr>
        <w:t xml:space="preserve">Making sure that all technologies which should be part of a flexibility system are included. </w:t>
      </w:r>
      <w:r w:rsidR="00245C2B" w:rsidRPr="009B2AA7">
        <w:rPr>
          <w:rFonts w:ascii="Open Sans" w:hAnsi="Open Sans" w:cs="Open Sans"/>
        </w:rPr>
        <w:t xml:space="preserve">That a range of scenarios are tested during the </w:t>
      </w:r>
      <w:r w:rsidR="000F45F9" w:rsidRPr="009B2AA7">
        <w:rPr>
          <w:rFonts w:ascii="Open Sans" w:hAnsi="Open Sans" w:cs="Open Sans"/>
        </w:rPr>
        <w:t>demonstration,</w:t>
      </w:r>
      <w:r w:rsidR="00245C2B" w:rsidRPr="009B2AA7">
        <w:rPr>
          <w:rFonts w:ascii="Open Sans" w:hAnsi="Open Sans" w:cs="Open Sans"/>
        </w:rPr>
        <w:t xml:space="preserve"> so a ‘full picture’ is provided. </w:t>
      </w:r>
    </w:p>
    <w:p w14:paraId="3C9942C9" w14:textId="30B13FE8" w:rsidR="00115320" w:rsidRPr="009B2AA7" w:rsidRDefault="00115320" w:rsidP="000C2B30">
      <w:pPr>
        <w:pStyle w:val="ListParagraph"/>
        <w:numPr>
          <w:ilvl w:val="0"/>
          <w:numId w:val="14"/>
        </w:numPr>
        <w:spacing w:after="0" w:line="240" w:lineRule="auto"/>
        <w:rPr>
          <w:rFonts w:ascii="Open Sans" w:eastAsia="Times New Roman" w:hAnsi="Open Sans" w:cs="Open Sans"/>
          <w:b/>
          <w:bCs/>
          <w:lang w:eastAsia="en-GB"/>
        </w:rPr>
      </w:pPr>
      <w:r w:rsidRPr="009B2AA7">
        <w:rPr>
          <w:rFonts w:ascii="Open Sans" w:eastAsia="Times New Roman" w:hAnsi="Open Sans" w:cs="Open Sans"/>
          <w:b/>
          <w:bCs/>
          <w:lang w:eastAsia="en-GB"/>
        </w:rPr>
        <w:t xml:space="preserve">What information would be needed to design an effective demonstration </w:t>
      </w:r>
      <w:proofErr w:type="gramStart"/>
      <w:r w:rsidRPr="009B2AA7">
        <w:rPr>
          <w:rFonts w:ascii="Open Sans" w:eastAsia="Times New Roman" w:hAnsi="Open Sans" w:cs="Open Sans"/>
          <w:b/>
          <w:bCs/>
          <w:lang w:eastAsia="en-GB"/>
        </w:rPr>
        <w:t>programme ?</w:t>
      </w:r>
      <w:proofErr w:type="gramEnd"/>
      <w:r w:rsidRPr="009B2AA7">
        <w:rPr>
          <w:rFonts w:ascii="Open Sans" w:eastAsia="Times New Roman" w:hAnsi="Open Sans" w:cs="Open Sans"/>
          <w:b/>
          <w:bCs/>
          <w:lang w:eastAsia="en-GB"/>
        </w:rPr>
        <w:t xml:space="preserve"> </w:t>
      </w:r>
    </w:p>
    <w:p w14:paraId="1405BEFF" w14:textId="5EA3DF00" w:rsidR="00115320" w:rsidRPr="009B2AA7" w:rsidRDefault="00115320" w:rsidP="00FE0D14">
      <w:pPr>
        <w:rPr>
          <w:rFonts w:ascii="Open Sans" w:hAnsi="Open Sans" w:cs="Open Sans"/>
          <w:b/>
          <w:bCs/>
        </w:rPr>
      </w:pPr>
    </w:p>
    <w:p w14:paraId="4FAEF5DD" w14:textId="7402EC30" w:rsidR="00115320" w:rsidRPr="009B2AA7" w:rsidRDefault="00115320" w:rsidP="000C2B30">
      <w:pPr>
        <w:pStyle w:val="ListParagraph"/>
        <w:numPr>
          <w:ilvl w:val="0"/>
          <w:numId w:val="14"/>
        </w:numPr>
        <w:rPr>
          <w:rFonts w:ascii="Open Sans" w:hAnsi="Open Sans" w:cs="Open Sans"/>
          <w:b/>
          <w:bCs/>
        </w:rPr>
      </w:pPr>
      <w:r w:rsidRPr="009B2AA7">
        <w:rPr>
          <w:rFonts w:ascii="Open Sans" w:hAnsi="Open Sans" w:cs="Open Sans"/>
          <w:b/>
          <w:bCs/>
        </w:rPr>
        <w:t>How long do you anticipate it would take to design a demonstration programme? Please include your reasoning.</w:t>
      </w:r>
    </w:p>
    <w:p w14:paraId="412C16A3" w14:textId="77777777" w:rsidR="002E067F" w:rsidRPr="009B2AA7" w:rsidRDefault="002E067F" w:rsidP="002E067F">
      <w:pPr>
        <w:pStyle w:val="ListParagraph"/>
        <w:rPr>
          <w:rFonts w:ascii="Open Sans" w:hAnsi="Open Sans" w:cs="Open Sans"/>
        </w:rPr>
      </w:pPr>
    </w:p>
    <w:p w14:paraId="2F2BDF8E" w14:textId="076F1CF4" w:rsidR="002E067F" w:rsidRPr="009B2AA7" w:rsidRDefault="003C7402" w:rsidP="002E067F">
      <w:pPr>
        <w:rPr>
          <w:rFonts w:ascii="Open Sans" w:hAnsi="Open Sans" w:cs="Open Sans"/>
        </w:rPr>
      </w:pPr>
      <w:r w:rsidRPr="009B2AA7">
        <w:rPr>
          <w:rFonts w:ascii="Open Sans" w:hAnsi="Open Sans" w:cs="Open Sans"/>
        </w:rPr>
        <w:t xml:space="preserve">As a previous case study, the LEO programme would be a good example of a demonstration project were </w:t>
      </w:r>
      <w:proofErr w:type="gramStart"/>
      <w:r w:rsidRPr="009B2AA7">
        <w:rPr>
          <w:rFonts w:ascii="Open Sans" w:hAnsi="Open Sans" w:cs="Open Sans"/>
        </w:rPr>
        <w:t>time lines</w:t>
      </w:r>
      <w:proofErr w:type="gramEnd"/>
      <w:r w:rsidRPr="009B2AA7">
        <w:rPr>
          <w:rFonts w:ascii="Open Sans" w:hAnsi="Open Sans" w:cs="Open Sans"/>
        </w:rPr>
        <w:t xml:space="preserve"> would be similar. </w:t>
      </w:r>
    </w:p>
    <w:p w14:paraId="7CA21411" w14:textId="665C581B" w:rsidR="00115320" w:rsidRPr="009B2AA7" w:rsidRDefault="00115320" w:rsidP="000C2B30">
      <w:pPr>
        <w:pStyle w:val="ListParagraph"/>
        <w:numPr>
          <w:ilvl w:val="0"/>
          <w:numId w:val="14"/>
        </w:numPr>
        <w:rPr>
          <w:rFonts w:ascii="Open Sans" w:hAnsi="Open Sans" w:cs="Open Sans"/>
          <w:b/>
          <w:bCs/>
        </w:rPr>
      </w:pPr>
      <w:r w:rsidRPr="009B2AA7">
        <w:rPr>
          <w:rFonts w:ascii="Open Sans" w:hAnsi="Open Sans" w:cs="Open Sans"/>
          <w:b/>
          <w:bCs/>
        </w:rPr>
        <w:t>Please outline any further comments you might have on the design of a demonstration programme.</w:t>
      </w:r>
    </w:p>
    <w:p w14:paraId="22D907EA" w14:textId="7B1165F5" w:rsidR="00115320" w:rsidRPr="009B2AA7" w:rsidRDefault="00115320" w:rsidP="00FE0D14">
      <w:pPr>
        <w:rPr>
          <w:rFonts w:ascii="Open Sans" w:hAnsi="Open Sans" w:cs="Open Sans"/>
        </w:rPr>
      </w:pPr>
    </w:p>
    <w:p w14:paraId="0AD199C8" w14:textId="77777777" w:rsidR="00710371" w:rsidRPr="009B2AA7" w:rsidRDefault="00710371" w:rsidP="00FE0D14">
      <w:pPr>
        <w:rPr>
          <w:rFonts w:ascii="Open Sans" w:hAnsi="Open Sans" w:cs="Open Sans"/>
        </w:rPr>
      </w:pPr>
    </w:p>
    <w:sectPr w:rsidR="00710371" w:rsidRPr="009B2AA7">
      <w:head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A049" w14:textId="77777777" w:rsidR="003B6983" w:rsidRDefault="003B6983" w:rsidP="003B6983">
      <w:pPr>
        <w:spacing w:after="0" w:line="240" w:lineRule="auto"/>
      </w:pPr>
      <w:r>
        <w:separator/>
      </w:r>
    </w:p>
  </w:endnote>
  <w:endnote w:type="continuationSeparator" w:id="0">
    <w:p w14:paraId="7D930B96" w14:textId="77777777" w:rsidR="003B6983" w:rsidRDefault="003B6983" w:rsidP="003B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4D34" w14:textId="77777777" w:rsidR="003B6983" w:rsidRDefault="003B6983" w:rsidP="003B6983">
      <w:pPr>
        <w:spacing w:after="0" w:line="240" w:lineRule="auto"/>
      </w:pPr>
      <w:r>
        <w:separator/>
      </w:r>
    </w:p>
  </w:footnote>
  <w:footnote w:type="continuationSeparator" w:id="0">
    <w:p w14:paraId="1FD4B462" w14:textId="77777777" w:rsidR="003B6983" w:rsidRDefault="003B6983" w:rsidP="003B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05B0" w14:textId="53BFB7AC" w:rsidR="003B6983" w:rsidRDefault="003B6983" w:rsidP="003B6983">
    <w:pPr>
      <w:pStyle w:val="Header"/>
      <w:jc w:val="right"/>
    </w:pPr>
    <w:r>
      <w:rPr>
        <w:noProof/>
      </w:rPr>
      <w:drawing>
        <wp:inline distT="0" distB="0" distL="0" distR="0" wp14:anchorId="7CF61F84" wp14:editId="6CEF4E77">
          <wp:extent cx="1364776" cy="709684"/>
          <wp:effectExtent l="0" t="0" r="0" b="0"/>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0023" cy="7124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07"/>
    <w:multiLevelType w:val="hybridMultilevel"/>
    <w:tmpl w:val="B4A0E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F32E0"/>
    <w:multiLevelType w:val="hybridMultilevel"/>
    <w:tmpl w:val="F474BF86"/>
    <w:lvl w:ilvl="0" w:tplc="D7DA4B4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A1FED"/>
    <w:multiLevelType w:val="hybridMultilevel"/>
    <w:tmpl w:val="60F2B050"/>
    <w:lvl w:ilvl="0" w:tplc="217AA00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A582D"/>
    <w:multiLevelType w:val="hybridMultilevel"/>
    <w:tmpl w:val="3082787C"/>
    <w:lvl w:ilvl="0" w:tplc="A3A0C25E">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519F"/>
    <w:multiLevelType w:val="hybridMultilevel"/>
    <w:tmpl w:val="04C0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41498"/>
    <w:multiLevelType w:val="hybridMultilevel"/>
    <w:tmpl w:val="961E9990"/>
    <w:lvl w:ilvl="0" w:tplc="D30021DA">
      <w:start w:val="1"/>
      <w:numFmt w:val="bullet"/>
      <w:lvlText w:val="•"/>
      <w:lvlJc w:val="left"/>
      <w:pPr>
        <w:tabs>
          <w:tab w:val="num" w:pos="720"/>
        </w:tabs>
        <w:ind w:left="720" w:hanging="360"/>
      </w:pPr>
      <w:rPr>
        <w:rFonts w:ascii="Arial" w:hAnsi="Arial" w:hint="default"/>
      </w:rPr>
    </w:lvl>
    <w:lvl w:ilvl="1" w:tplc="F86AB81E">
      <w:start w:val="1"/>
      <w:numFmt w:val="bullet"/>
      <w:lvlText w:val="•"/>
      <w:lvlJc w:val="left"/>
      <w:pPr>
        <w:tabs>
          <w:tab w:val="num" w:pos="1440"/>
        </w:tabs>
        <w:ind w:left="1440" w:hanging="360"/>
      </w:pPr>
      <w:rPr>
        <w:rFonts w:ascii="Arial" w:hAnsi="Arial" w:hint="default"/>
      </w:rPr>
    </w:lvl>
    <w:lvl w:ilvl="2" w:tplc="0E6EF33A" w:tentative="1">
      <w:start w:val="1"/>
      <w:numFmt w:val="bullet"/>
      <w:lvlText w:val="•"/>
      <w:lvlJc w:val="left"/>
      <w:pPr>
        <w:tabs>
          <w:tab w:val="num" w:pos="2160"/>
        </w:tabs>
        <w:ind w:left="2160" w:hanging="360"/>
      </w:pPr>
      <w:rPr>
        <w:rFonts w:ascii="Arial" w:hAnsi="Arial" w:hint="default"/>
      </w:rPr>
    </w:lvl>
    <w:lvl w:ilvl="3" w:tplc="BA5AC7FE" w:tentative="1">
      <w:start w:val="1"/>
      <w:numFmt w:val="bullet"/>
      <w:lvlText w:val="•"/>
      <w:lvlJc w:val="left"/>
      <w:pPr>
        <w:tabs>
          <w:tab w:val="num" w:pos="2880"/>
        </w:tabs>
        <w:ind w:left="2880" w:hanging="360"/>
      </w:pPr>
      <w:rPr>
        <w:rFonts w:ascii="Arial" w:hAnsi="Arial" w:hint="default"/>
      </w:rPr>
    </w:lvl>
    <w:lvl w:ilvl="4" w:tplc="0E423CAC" w:tentative="1">
      <w:start w:val="1"/>
      <w:numFmt w:val="bullet"/>
      <w:lvlText w:val="•"/>
      <w:lvlJc w:val="left"/>
      <w:pPr>
        <w:tabs>
          <w:tab w:val="num" w:pos="3600"/>
        </w:tabs>
        <w:ind w:left="3600" w:hanging="360"/>
      </w:pPr>
      <w:rPr>
        <w:rFonts w:ascii="Arial" w:hAnsi="Arial" w:hint="default"/>
      </w:rPr>
    </w:lvl>
    <w:lvl w:ilvl="5" w:tplc="0F1E4C30" w:tentative="1">
      <w:start w:val="1"/>
      <w:numFmt w:val="bullet"/>
      <w:lvlText w:val="•"/>
      <w:lvlJc w:val="left"/>
      <w:pPr>
        <w:tabs>
          <w:tab w:val="num" w:pos="4320"/>
        </w:tabs>
        <w:ind w:left="4320" w:hanging="360"/>
      </w:pPr>
      <w:rPr>
        <w:rFonts w:ascii="Arial" w:hAnsi="Arial" w:hint="default"/>
      </w:rPr>
    </w:lvl>
    <w:lvl w:ilvl="6" w:tplc="47AAB5EE" w:tentative="1">
      <w:start w:val="1"/>
      <w:numFmt w:val="bullet"/>
      <w:lvlText w:val="•"/>
      <w:lvlJc w:val="left"/>
      <w:pPr>
        <w:tabs>
          <w:tab w:val="num" w:pos="5040"/>
        </w:tabs>
        <w:ind w:left="5040" w:hanging="360"/>
      </w:pPr>
      <w:rPr>
        <w:rFonts w:ascii="Arial" w:hAnsi="Arial" w:hint="default"/>
      </w:rPr>
    </w:lvl>
    <w:lvl w:ilvl="7" w:tplc="D98C6DBE" w:tentative="1">
      <w:start w:val="1"/>
      <w:numFmt w:val="bullet"/>
      <w:lvlText w:val="•"/>
      <w:lvlJc w:val="left"/>
      <w:pPr>
        <w:tabs>
          <w:tab w:val="num" w:pos="5760"/>
        </w:tabs>
        <w:ind w:left="5760" w:hanging="360"/>
      </w:pPr>
      <w:rPr>
        <w:rFonts w:ascii="Arial" w:hAnsi="Arial" w:hint="default"/>
      </w:rPr>
    </w:lvl>
    <w:lvl w:ilvl="8" w:tplc="7B9479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C75215"/>
    <w:multiLevelType w:val="hybridMultilevel"/>
    <w:tmpl w:val="67CC6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02445"/>
    <w:multiLevelType w:val="hybridMultilevel"/>
    <w:tmpl w:val="A2AAD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258D9"/>
    <w:multiLevelType w:val="hybridMultilevel"/>
    <w:tmpl w:val="69821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AD0639"/>
    <w:multiLevelType w:val="hybridMultilevel"/>
    <w:tmpl w:val="07E42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939C1"/>
    <w:multiLevelType w:val="hybridMultilevel"/>
    <w:tmpl w:val="C4CEC3FE"/>
    <w:lvl w:ilvl="0" w:tplc="5CC8BA26">
      <w:start w:val="1"/>
      <w:numFmt w:val="bullet"/>
      <w:lvlText w:val="•"/>
      <w:lvlJc w:val="left"/>
      <w:pPr>
        <w:tabs>
          <w:tab w:val="num" w:pos="720"/>
        </w:tabs>
        <w:ind w:left="720" w:hanging="360"/>
      </w:pPr>
      <w:rPr>
        <w:rFonts w:ascii="Arial" w:hAnsi="Arial" w:hint="default"/>
      </w:rPr>
    </w:lvl>
    <w:lvl w:ilvl="1" w:tplc="D82824F4">
      <w:start w:val="1"/>
      <w:numFmt w:val="bullet"/>
      <w:lvlText w:val="•"/>
      <w:lvlJc w:val="left"/>
      <w:pPr>
        <w:tabs>
          <w:tab w:val="num" w:pos="1440"/>
        </w:tabs>
        <w:ind w:left="1440" w:hanging="360"/>
      </w:pPr>
      <w:rPr>
        <w:rFonts w:ascii="Arial" w:hAnsi="Arial" w:hint="default"/>
      </w:rPr>
    </w:lvl>
    <w:lvl w:ilvl="2" w:tplc="142E69B2" w:tentative="1">
      <w:start w:val="1"/>
      <w:numFmt w:val="bullet"/>
      <w:lvlText w:val="•"/>
      <w:lvlJc w:val="left"/>
      <w:pPr>
        <w:tabs>
          <w:tab w:val="num" w:pos="2160"/>
        </w:tabs>
        <w:ind w:left="2160" w:hanging="360"/>
      </w:pPr>
      <w:rPr>
        <w:rFonts w:ascii="Arial" w:hAnsi="Arial" w:hint="default"/>
      </w:rPr>
    </w:lvl>
    <w:lvl w:ilvl="3" w:tplc="49022B04" w:tentative="1">
      <w:start w:val="1"/>
      <w:numFmt w:val="bullet"/>
      <w:lvlText w:val="•"/>
      <w:lvlJc w:val="left"/>
      <w:pPr>
        <w:tabs>
          <w:tab w:val="num" w:pos="2880"/>
        </w:tabs>
        <w:ind w:left="2880" w:hanging="360"/>
      </w:pPr>
      <w:rPr>
        <w:rFonts w:ascii="Arial" w:hAnsi="Arial" w:hint="default"/>
      </w:rPr>
    </w:lvl>
    <w:lvl w:ilvl="4" w:tplc="AABA1150" w:tentative="1">
      <w:start w:val="1"/>
      <w:numFmt w:val="bullet"/>
      <w:lvlText w:val="•"/>
      <w:lvlJc w:val="left"/>
      <w:pPr>
        <w:tabs>
          <w:tab w:val="num" w:pos="3600"/>
        </w:tabs>
        <w:ind w:left="3600" w:hanging="360"/>
      </w:pPr>
      <w:rPr>
        <w:rFonts w:ascii="Arial" w:hAnsi="Arial" w:hint="default"/>
      </w:rPr>
    </w:lvl>
    <w:lvl w:ilvl="5" w:tplc="6F86EA66" w:tentative="1">
      <w:start w:val="1"/>
      <w:numFmt w:val="bullet"/>
      <w:lvlText w:val="•"/>
      <w:lvlJc w:val="left"/>
      <w:pPr>
        <w:tabs>
          <w:tab w:val="num" w:pos="4320"/>
        </w:tabs>
        <w:ind w:left="4320" w:hanging="360"/>
      </w:pPr>
      <w:rPr>
        <w:rFonts w:ascii="Arial" w:hAnsi="Arial" w:hint="default"/>
      </w:rPr>
    </w:lvl>
    <w:lvl w:ilvl="6" w:tplc="0DBC40F0" w:tentative="1">
      <w:start w:val="1"/>
      <w:numFmt w:val="bullet"/>
      <w:lvlText w:val="•"/>
      <w:lvlJc w:val="left"/>
      <w:pPr>
        <w:tabs>
          <w:tab w:val="num" w:pos="5040"/>
        </w:tabs>
        <w:ind w:left="5040" w:hanging="360"/>
      </w:pPr>
      <w:rPr>
        <w:rFonts w:ascii="Arial" w:hAnsi="Arial" w:hint="default"/>
      </w:rPr>
    </w:lvl>
    <w:lvl w:ilvl="7" w:tplc="CA06FA7E" w:tentative="1">
      <w:start w:val="1"/>
      <w:numFmt w:val="bullet"/>
      <w:lvlText w:val="•"/>
      <w:lvlJc w:val="left"/>
      <w:pPr>
        <w:tabs>
          <w:tab w:val="num" w:pos="5760"/>
        </w:tabs>
        <w:ind w:left="5760" w:hanging="360"/>
      </w:pPr>
      <w:rPr>
        <w:rFonts w:ascii="Arial" w:hAnsi="Arial" w:hint="default"/>
      </w:rPr>
    </w:lvl>
    <w:lvl w:ilvl="8" w:tplc="53AEB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767616"/>
    <w:multiLevelType w:val="hybridMultilevel"/>
    <w:tmpl w:val="1FBCB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C033A7"/>
    <w:multiLevelType w:val="hybridMultilevel"/>
    <w:tmpl w:val="933028A8"/>
    <w:lvl w:ilvl="0" w:tplc="237214F0">
      <w:start w:val="1"/>
      <w:numFmt w:val="bullet"/>
      <w:lvlText w:val="•"/>
      <w:lvlJc w:val="left"/>
      <w:pPr>
        <w:tabs>
          <w:tab w:val="num" w:pos="720"/>
        </w:tabs>
        <w:ind w:left="720" w:hanging="360"/>
      </w:pPr>
      <w:rPr>
        <w:rFonts w:ascii="Arial" w:hAnsi="Arial" w:hint="default"/>
      </w:rPr>
    </w:lvl>
    <w:lvl w:ilvl="1" w:tplc="78E66F70">
      <w:start w:val="1"/>
      <w:numFmt w:val="bullet"/>
      <w:lvlText w:val="•"/>
      <w:lvlJc w:val="left"/>
      <w:pPr>
        <w:tabs>
          <w:tab w:val="num" w:pos="1440"/>
        </w:tabs>
        <w:ind w:left="1440" w:hanging="360"/>
      </w:pPr>
      <w:rPr>
        <w:rFonts w:ascii="Arial" w:hAnsi="Arial" w:hint="default"/>
      </w:rPr>
    </w:lvl>
    <w:lvl w:ilvl="2" w:tplc="AC326670" w:tentative="1">
      <w:start w:val="1"/>
      <w:numFmt w:val="bullet"/>
      <w:lvlText w:val="•"/>
      <w:lvlJc w:val="left"/>
      <w:pPr>
        <w:tabs>
          <w:tab w:val="num" w:pos="2160"/>
        </w:tabs>
        <w:ind w:left="2160" w:hanging="360"/>
      </w:pPr>
      <w:rPr>
        <w:rFonts w:ascii="Arial" w:hAnsi="Arial" w:hint="default"/>
      </w:rPr>
    </w:lvl>
    <w:lvl w:ilvl="3" w:tplc="3716D23A" w:tentative="1">
      <w:start w:val="1"/>
      <w:numFmt w:val="bullet"/>
      <w:lvlText w:val="•"/>
      <w:lvlJc w:val="left"/>
      <w:pPr>
        <w:tabs>
          <w:tab w:val="num" w:pos="2880"/>
        </w:tabs>
        <w:ind w:left="2880" w:hanging="360"/>
      </w:pPr>
      <w:rPr>
        <w:rFonts w:ascii="Arial" w:hAnsi="Arial" w:hint="default"/>
      </w:rPr>
    </w:lvl>
    <w:lvl w:ilvl="4" w:tplc="93ACD4D0" w:tentative="1">
      <w:start w:val="1"/>
      <w:numFmt w:val="bullet"/>
      <w:lvlText w:val="•"/>
      <w:lvlJc w:val="left"/>
      <w:pPr>
        <w:tabs>
          <w:tab w:val="num" w:pos="3600"/>
        </w:tabs>
        <w:ind w:left="3600" w:hanging="360"/>
      </w:pPr>
      <w:rPr>
        <w:rFonts w:ascii="Arial" w:hAnsi="Arial" w:hint="default"/>
      </w:rPr>
    </w:lvl>
    <w:lvl w:ilvl="5" w:tplc="DFC632F4" w:tentative="1">
      <w:start w:val="1"/>
      <w:numFmt w:val="bullet"/>
      <w:lvlText w:val="•"/>
      <w:lvlJc w:val="left"/>
      <w:pPr>
        <w:tabs>
          <w:tab w:val="num" w:pos="4320"/>
        </w:tabs>
        <w:ind w:left="4320" w:hanging="360"/>
      </w:pPr>
      <w:rPr>
        <w:rFonts w:ascii="Arial" w:hAnsi="Arial" w:hint="default"/>
      </w:rPr>
    </w:lvl>
    <w:lvl w:ilvl="6" w:tplc="4B1E541C" w:tentative="1">
      <w:start w:val="1"/>
      <w:numFmt w:val="bullet"/>
      <w:lvlText w:val="•"/>
      <w:lvlJc w:val="left"/>
      <w:pPr>
        <w:tabs>
          <w:tab w:val="num" w:pos="5040"/>
        </w:tabs>
        <w:ind w:left="5040" w:hanging="360"/>
      </w:pPr>
      <w:rPr>
        <w:rFonts w:ascii="Arial" w:hAnsi="Arial" w:hint="default"/>
      </w:rPr>
    </w:lvl>
    <w:lvl w:ilvl="7" w:tplc="09F68876" w:tentative="1">
      <w:start w:val="1"/>
      <w:numFmt w:val="bullet"/>
      <w:lvlText w:val="•"/>
      <w:lvlJc w:val="left"/>
      <w:pPr>
        <w:tabs>
          <w:tab w:val="num" w:pos="5760"/>
        </w:tabs>
        <w:ind w:left="5760" w:hanging="360"/>
      </w:pPr>
      <w:rPr>
        <w:rFonts w:ascii="Arial" w:hAnsi="Arial" w:hint="default"/>
      </w:rPr>
    </w:lvl>
    <w:lvl w:ilvl="8" w:tplc="86946A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625762"/>
    <w:multiLevelType w:val="hybridMultilevel"/>
    <w:tmpl w:val="22F8F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B53479"/>
    <w:multiLevelType w:val="hybridMultilevel"/>
    <w:tmpl w:val="DC08C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2632C"/>
    <w:multiLevelType w:val="hybridMultilevel"/>
    <w:tmpl w:val="07665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132F7D"/>
    <w:multiLevelType w:val="multilevel"/>
    <w:tmpl w:val="16EA53E0"/>
    <w:lvl w:ilvl="0">
      <w:start w:val="1"/>
      <w:numFmt w:val="decimal"/>
      <w:lvlText w:val="%1."/>
      <w:lvlJc w:val="left"/>
      <w:pPr>
        <w:tabs>
          <w:tab w:val="num" w:pos="1440"/>
        </w:tabs>
        <w:ind w:left="1440" w:hanging="360"/>
      </w:pPr>
    </w:lvl>
    <w:lvl w:ilvl="1">
      <w:numFmt w:val="bullet"/>
      <w:lvlText w:val="-"/>
      <w:lvlJc w:val="left"/>
      <w:pPr>
        <w:ind w:left="2160" w:hanging="360"/>
      </w:pPr>
      <w:rPr>
        <w:rFonts w:ascii="Open Sans" w:eastAsiaTheme="minorHAnsi" w:hAnsi="Open Sans" w:cs="Open San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55F01D24"/>
    <w:multiLevelType w:val="hybridMultilevel"/>
    <w:tmpl w:val="99F86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FB4223"/>
    <w:multiLevelType w:val="hybridMultilevel"/>
    <w:tmpl w:val="07FE1D20"/>
    <w:lvl w:ilvl="0" w:tplc="D01E8C62">
      <w:numFmt w:val="bullet"/>
      <w:lvlText w:val="-"/>
      <w:lvlJc w:val="left"/>
      <w:pPr>
        <w:ind w:left="720" w:hanging="360"/>
      </w:pPr>
      <w:rPr>
        <w:rFonts w:ascii="Open Sans" w:eastAsiaTheme="minorHAnsi" w:hAnsi="Open Sans" w:cs="Open San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5186C"/>
    <w:multiLevelType w:val="hybridMultilevel"/>
    <w:tmpl w:val="05C0D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DD7F3E"/>
    <w:multiLevelType w:val="hybridMultilevel"/>
    <w:tmpl w:val="6A6C105A"/>
    <w:lvl w:ilvl="0" w:tplc="955C57BE">
      <w:start w:val="1"/>
      <w:numFmt w:val="bullet"/>
      <w:lvlText w:val="•"/>
      <w:lvlJc w:val="left"/>
      <w:pPr>
        <w:tabs>
          <w:tab w:val="num" w:pos="720"/>
        </w:tabs>
        <w:ind w:left="720" w:hanging="360"/>
      </w:pPr>
      <w:rPr>
        <w:rFonts w:ascii="Arial" w:hAnsi="Arial" w:hint="default"/>
      </w:rPr>
    </w:lvl>
    <w:lvl w:ilvl="1" w:tplc="9932A918">
      <w:start w:val="1"/>
      <w:numFmt w:val="bullet"/>
      <w:lvlText w:val="•"/>
      <w:lvlJc w:val="left"/>
      <w:pPr>
        <w:tabs>
          <w:tab w:val="num" w:pos="1440"/>
        </w:tabs>
        <w:ind w:left="1440" w:hanging="360"/>
      </w:pPr>
      <w:rPr>
        <w:rFonts w:ascii="Arial" w:hAnsi="Arial" w:hint="default"/>
      </w:rPr>
    </w:lvl>
    <w:lvl w:ilvl="2" w:tplc="831A140A" w:tentative="1">
      <w:start w:val="1"/>
      <w:numFmt w:val="bullet"/>
      <w:lvlText w:val="•"/>
      <w:lvlJc w:val="left"/>
      <w:pPr>
        <w:tabs>
          <w:tab w:val="num" w:pos="2160"/>
        </w:tabs>
        <w:ind w:left="2160" w:hanging="360"/>
      </w:pPr>
      <w:rPr>
        <w:rFonts w:ascii="Arial" w:hAnsi="Arial" w:hint="default"/>
      </w:rPr>
    </w:lvl>
    <w:lvl w:ilvl="3" w:tplc="04CC82AA" w:tentative="1">
      <w:start w:val="1"/>
      <w:numFmt w:val="bullet"/>
      <w:lvlText w:val="•"/>
      <w:lvlJc w:val="left"/>
      <w:pPr>
        <w:tabs>
          <w:tab w:val="num" w:pos="2880"/>
        </w:tabs>
        <w:ind w:left="2880" w:hanging="360"/>
      </w:pPr>
      <w:rPr>
        <w:rFonts w:ascii="Arial" w:hAnsi="Arial" w:hint="default"/>
      </w:rPr>
    </w:lvl>
    <w:lvl w:ilvl="4" w:tplc="2E68D20C" w:tentative="1">
      <w:start w:val="1"/>
      <w:numFmt w:val="bullet"/>
      <w:lvlText w:val="•"/>
      <w:lvlJc w:val="left"/>
      <w:pPr>
        <w:tabs>
          <w:tab w:val="num" w:pos="3600"/>
        </w:tabs>
        <w:ind w:left="3600" w:hanging="360"/>
      </w:pPr>
      <w:rPr>
        <w:rFonts w:ascii="Arial" w:hAnsi="Arial" w:hint="default"/>
      </w:rPr>
    </w:lvl>
    <w:lvl w:ilvl="5" w:tplc="CA607EB8" w:tentative="1">
      <w:start w:val="1"/>
      <w:numFmt w:val="bullet"/>
      <w:lvlText w:val="•"/>
      <w:lvlJc w:val="left"/>
      <w:pPr>
        <w:tabs>
          <w:tab w:val="num" w:pos="4320"/>
        </w:tabs>
        <w:ind w:left="4320" w:hanging="360"/>
      </w:pPr>
      <w:rPr>
        <w:rFonts w:ascii="Arial" w:hAnsi="Arial" w:hint="default"/>
      </w:rPr>
    </w:lvl>
    <w:lvl w:ilvl="6" w:tplc="F15844CA" w:tentative="1">
      <w:start w:val="1"/>
      <w:numFmt w:val="bullet"/>
      <w:lvlText w:val="•"/>
      <w:lvlJc w:val="left"/>
      <w:pPr>
        <w:tabs>
          <w:tab w:val="num" w:pos="5040"/>
        </w:tabs>
        <w:ind w:left="5040" w:hanging="360"/>
      </w:pPr>
      <w:rPr>
        <w:rFonts w:ascii="Arial" w:hAnsi="Arial" w:hint="default"/>
      </w:rPr>
    </w:lvl>
    <w:lvl w:ilvl="7" w:tplc="84E820A6" w:tentative="1">
      <w:start w:val="1"/>
      <w:numFmt w:val="bullet"/>
      <w:lvlText w:val="•"/>
      <w:lvlJc w:val="left"/>
      <w:pPr>
        <w:tabs>
          <w:tab w:val="num" w:pos="5760"/>
        </w:tabs>
        <w:ind w:left="5760" w:hanging="360"/>
      </w:pPr>
      <w:rPr>
        <w:rFonts w:ascii="Arial" w:hAnsi="Arial" w:hint="default"/>
      </w:rPr>
    </w:lvl>
    <w:lvl w:ilvl="8" w:tplc="D8DE5ED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C07FB2"/>
    <w:multiLevelType w:val="hybridMultilevel"/>
    <w:tmpl w:val="BC08F15A"/>
    <w:lvl w:ilvl="0" w:tplc="49AA67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444D67"/>
    <w:multiLevelType w:val="hybridMultilevel"/>
    <w:tmpl w:val="0BCE4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103057"/>
    <w:multiLevelType w:val="hybridMultilevel"/>
    <w:tmpl w:val="763C36F0"/>
    <w:lvl w:ilvl="0" w:tplc="0EC646BC">
      <w:start w:val="1"/>
      <w:numFmt w:val="bullet"/>
      <w:lvlText w:val="•"/>
      <w:lvlJc w:val="left"/>
      <w:pPr>
        <w:tabs>
          <w:tab w:val="num" w:pos="720"/>
        </w:tabs>
        <w:ind w:left="720" w:hanging="360"/>
      </w:pPr>
      <w:rPr>
        <w:rFonts w:ascii="Arial" w:hAnsi="Arial" w:hint="default"/>
      </w:rPr>
    </w:lvl>
    <w:lvl w:ilvl="1" w:tplc="05B41C42">
      <w:start w:val="1"/>
      <w:numFmt w:val="bullet"/>
      <w:lvlText w:val="•"/>
      <w:lvlJc w:val="left"/>
      <w:pPr>
        <w:tabs>
          <w:tab w:val="num" w:pos="1440"/>
        </w:tabs>
        <w:ind w:left="1440" w:hanging="360"/>
      </w:pPr>
      <w:rPr>
        <w:rFonts w:ascii="Arial" w:hAnsi="Arial" w:hint="default"/>
      </w:rPr>
    </w:lvl>
    <w:lvl w:ilvl="2" w:tplc="5AF4DED6" w:tentative="1">
      <w:start w:val="1"/>
      <w:numFmt w:val="bullet"/>
      <w:lvlText w:val="•"/>
      <w:lvlJc w:val="left"/>
      <w:pPr>
        <w:tabs>
          <w:tab w:val="num" w:pos="2160"/>
        </w:tabs>
        <w:ind w:left="2160" w:hanging="360"/>
      </w:pPr>
      <w:rPr>
        <w:rFonts w:ascii="Arial" w:hAnsi="Arial" w:hint="default"/>
      </w:rPr>
    </w:lvl>
    <w:lvl w:ilvl="3" w:tplc="3E22E79E" w:tentative="1">
      <w:start w:val="1"/>
      <w:numFmt w:val="bullet"/>
      <w:lvlText w:val="•"/>
      <w:lvlJc w:val="left"/>
      <w:pPr>
        <w:tabs>
          <w:tab w:val="num" w:pos="2880"/>
        </w:tabs>
        <w:ind w:left="2880" w:hanging="360"/>
      </w:pPr>
      <w:rPr>
        <w:rFonts w:ascii="Arial" w:hAnsi="Arial" w:hint="default"/>
      </w:rPr>
    </w:lvl>
    <w:lvl w:ilvl="4" w:tplc="41CA4A90" w:tentative="1">
      <w:start w:val="1"/>
      <w:numFmt w:val="bullet"/>
      <w:lvlText w:val="•"/>
      <w:lvlJc w:val="left"/>
      <w:pPr>
        <w:tabs>
          <w:tab w:val="num" w:pos="3600"/>
        </w:tabs>
        <w:ind w:left="3600" w:hanging="360"/>
      </w:pPr>
      <w:rPr>
        <w:rFonts w:ascii="Arial" w:hAnsi="Arial" w:hint="default"/>
      </w:rPr>
    </w:lvl>
    <w:lvl w:ilvl="5" w:tplc="00BA1C4A" w:tentative="1">
      <w:start w:val="1"/>
      <w:numFmt w:val="bullet"/>
      <w:lvlText w:val="•"/>
      <w:lvlJc w:val="left"/>
      <w:pPr>
        <w:tabs>
          <w:tab w:val="num" w:pos="4320"/>
        </w:tabs>
        <w:ind w:left="4320" w:hanging="360"/>
      </w:pPr>
      <w:rPr>
        <w:rFonts w:ascii="Arial" w:hAnsi="Arial" w:hint="default"/>
      </w:rPr>
    </w:lvl>
    <w:lvl w:ilvl="6" w:tplc="844CE904" w:tentative="1">
      <w:start w:val="1"/>
      <w:numFmt w:val="bullet"/>
      <w:lvlText w:val="•"/>
      <w:lvlJc w:val="left"/>
      <w:pPr>
        <w:tabs>
          <w:tab w:val="num" w:pos="5040"/>
        </w:tabs>
        <w:ind w:left="5040" w:hanging="360"/>
      </w:pPr>
      <w:rPr>
        <w:rFonts w:ascii="Arial" w:hAnsi="Arial" w:hint="default"/>
      </w:rPr>
    </w:lvl>
    <w:lvl w:ilvl="7" w:tplc="FAB4818A" w:tentative="1">
      <w:start w:val="1"/>
      <w:numFmt w:val="bullet"/>
      <w:lvlText w:val="•"/>
      <w:lvlJc w:val="left"/>
      <w:pPr>
        <w:tabs>
          <w:tab w:val="num" w:pos="5760"/>
        </w:tabs>
        <w:ind w:left="5760" w:hanging="360"/>
      </w:pPr>
      <w:rPr>
        <w:rFonts w:ascii="Arial" w:hAnsi="Arial" w:hint="default"/>
      </w:rPr>
    </w:lvl>
    <w:lvl w:ilvl="8" w:tplc="F466B4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C896E58"/>
    <w:multiLevelType w:val="hybridMultilevel"/>
    <w:tmpl w:val="666C9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6"/>
  </w:num>
  <w:num w:numId="4">
    <w:abstractNumId w:val="16"/>
  </w:num>
  <w:num w:numId="5">
    <w:abstractNumId w:val="24"/>
  </w:num>
  <w:num w:numId="6">
    <w:abstractNumId w:val="0"/>
  </w:num>
  <w:num w:numId="7">
    <w:abstractNumId w:val="14"/>
  </w:num>
  <w:num w:numId="8">
    <w:abstractNumId w:val="7"/>
  </w:num>
  <w:num w:numId="9">
    <w:abstractNumId w:val="9"/>
  </w:num>
  <w:num w:numId="10">
    <w:abstractNumId w:val="8"/>
  </w:num>
  <w:num w:numId="11">
    <w:abstractNumId w:val="22"/>
  </w:num>
  <w:num w:numId="12">
    <w:abstractNumId w:val="13"/>
  </w:num>
  <w:num w:numId="13">
    <w:abstractNumId w:val="11"/>
  </w:num>
  <w:num w:numId="14">
    <w:abstractNumId w:val="19"/>
  </w:num>
  <w:num w:numId="15">
    <w:abstractNumId w:val="2"/>
  </w:num>
  <w:num w:numId="16">
    <w:abstractNumId w:val="3"/>
  </w:num>
  <w:num w:numId="17">
    <w:abstractNumId w:val="12"/>
  </w:num>
  <w:num w:numId="18">
    <w:abstractNumId w:val="23"/>
  </w:num>
  <w:num w:numId="19">
    <w:abstractNumId w:val="5"/>
  </w:num>
  <w:num w:numId="20">
    <w:abstractNumId w:val="20"/>
  </w:num>
  <w:num w:numId="21">
    <w:abstractNumId w:val="10"/>
  </w:num>
  <w:num w:numId="22">
    <w:abstractNumId w:val="18"/>
  </w:num>
  <w:num w:numId="23">
    <w:abstractNumId w:val="4"/>
  </w:num>
  <w:num w:numId="24">
    <w:abstractNumId w:val="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tzA0MDM2NjE0NjNQ0lEKTi0uzszPAykwrgUA4U9XfCwAAAA="/>
  </w:docVars>
  <w:rsids>
    <w:rsidRoot w:val="00FE0D14"/>
    <w:rsid w:val="00001F08"/>
    <w:rsid w:val="00011F7E"/>
    <w:rsid w:val="00015E2E"/>
    <w:rsid w:val="00046E0F"/>
    <w:rsid w:val="00051789"/>
    <w:rsid w:val="000915ED"/>
    <w:rsid w:val="000C2B30"/>
    <w:rsid w:val="000E1728"/>
    <w:rsid w:val="000E23FC"/>
    <w:rsid w:val="000F122A"/>
    <w:rsid w:val="000F45F9"/>
    <w:rsid w:val="000F5C6B"/>
    <w:rsid w:val="00115320"/>
    <w:rsid w:val="0011789B"/>
    <w:rsid w:val="00126886"/>
    <w:rsid w:val="00153D37"/>
    <w:rsid w:val="001733C6"/>
    <w:rsid w:val="00194245"/>
    <w:rsid w:val="001B3E87"/>
    <w:rsid w:val="001D0A0F"/>
    <w:rsid w:val="001E3C9B"/>
    <w:rsid w:val="00204668"/>
    <w:rsid w:val="0022304A"/>
    <w:rsid w:val="002428B0"/>
    <w:rsid w:val="00245C2B"/>
    <w:rsid w:val="0025102E"/>
    <w:rsid w:val="00251AAB"/>
    <w:rsid w:val="00257177"/>
    <w:rsid w:val="0026792B"/>
    <w:rsid w:val="00283B7F"/>
    <w:rsid w:val="00286C9C"/>
    <w:rsid w:val="00292926"/>
    <w:rsid w:val="002B1F88"/>
    <w:rsid w:val="002D1694"/>
    <w:rsid w:val="002E067F"/>
    <w:rsid w:val="002E1108"/>
    <w:rsid w:val="002E3C4A"/>
    <w:rsid w:val="003103F6"/>
    <w:rsid w:val="00327D73"/>
    <w:rsid w:val="00332B54"/>
    <w:rsid w:val="00337841"/>
    <w:rsid w:val="003710E0"/>
    <w:rsid w:val="00374E13"/>
    <w:rsid w:val="003803C5"/>
    <w:rsid w:val="003846BC"/>
    <w:rsid w:val="003920E7"/>
    <w:rsid w:val="00393F80"/>
    <w:rsid w:val="0039498D"/>
    <w:rsid w:val="003B6983"/>
    <w:rsid w:val="003B785E"/>
    <w:rsid w:val="003C6C56"/>
    <w:rsid w:val="003C7402"/>
    <w:rsid w:val="00441FAB"/>
    <w:rsid w:val="004675F8"/>
    <w:rsid w:val="004764D5"/>
    <w:rsid w:val="004D193E"/>
    <w:rsid w:val="005158BA"/>
    <w:rsid w:val="00536928"/>
    <w:rsid w:val="005449E7"/>
    <w:rsid w:val="00555703"/>
    <w:rsid w:val="00561895"/>
    <w:rsid w:val="00570E43"/>
    <w:rsid w:val="00593CA3"/>
    <w:rsid w:val="005A251C"/>
    <w:rsid w:val="005A73A0"/>
    <w:rsid w:val="005C5CA0"/>
    <w:rsid w:val="005C6A5B"/>
    <w:rsid w:val="005F35A1"/>
    <w:rsid w:val="0062488D"/>
    <w:rsid w:val="00624E11"/>
    <w:rsid w:val="00625566"/>
    <w:rsid w:val="0063407A"/>
    <w:rsid w:val="00644E8E"/>
    <w:rsid w:val="00672F91"/>
    <w:rsid w:val="00677CDA"/>
    <w:rsid w:val="006C56CF"/>
    <w:rsid w:val="006E6F31"/>
    <w:rsid w:val="007058F0"/>
    <w:rsid w:val="00710371"/>
    <w:rsid w:val="00713A71"/>
    <w:rsid w:val="00734C6E"/>
    <w:rsid w:val="00753B2C"/>
    <w:rsid w:val="00766FD9"/>
    <w:rsid w:val="0077014E"/>
    <w:rsid w:val="007A4770"/>
    <w:rsid w:val="007B47E8"/>
    <w:rsid w:val="007B6428"/>
    <w:rsid w:val="007C0B5C"/>
    <w:rsid w:val="007C7059"/>
    <w:rsid w:val="007D2778"/>
    <w:rsid w:val="007D2B39"/>
    <w:rsid w:val="007D5F94"/>
    <w:rsid w:val="007F357C"/>
    <w:rsid w:val="00813843"/>
    <w:rsid w:val="00830096"/>
    <w:rsid w:val="00837871"/>
    <w:rsid w:val="00841234"/>
    <w:rsid w:val="0087764D"/>
    <w:rsid w:val="00883EF5"/>
    <w:rsid w:val="00894FBE"/>
    <w:rsid w:val="008A3341"/>
    <w:rsid w:val="008B4180"/>
    <w:rsid w:val="008D154A"/>
    <w:rsid w:val="008D3F86"/>
    <w:rsid w:val="008E1EF0"/>
    <w:rsid w:val="0092128F"/>
    <w:rsid w:val="00943DDB"/>
    <w:rsid w:val="00972345"/>
    <w:rsid w:val="00974804"/>
    <w:rsid w:val="00977AA8"/>
    <w:rsid w:val="00994ACF"/>
    <w:rsid w:val="00996F0C"/>
    <w:rsid w:val="009A564B"/>
    <w:rsid w:val="009B2AA7"/>
    <w:rsid w:val="009C1052"/>
    <w:rsid w:val="009D24D0"/>
    <w:rsid w:val="009F4D08"/>
    <w:rsid w:val="00A130C8"/>
    <w:rsid w:val="00A1720A"/>
    <w:rsid w:val="00A2182E"/>
    <w:rsid w:val="00A22702"/>
    <w:rsid w:val="00A24396"/>
    <w:rsid w:val="00A278C1"/>
    <w:rsid w:val="00A31406"/>
    <w:rsid w:val="00A43B0D"/>
    <w:rsid w:val="00A610B0"/>
    <w:rsid w:val="00A66DC9"/>
    <w:rsid w:val="00A76EB1"/>
    <w:rsid w:val="00A929CA"/>
    <w:rsid w:val="00AA1380"/>
    <w:rsid w:val="00AA138C"/>
    <w:rsid w:val="00AC6E80"/>
    <w:rsid w:val="00AE331B"/>
    <w:rsid w:val="00AF3F49"/>
    <w:rsid w:val="00B03DF3"/>
    <w:rsid w:val="00B06600"/>
    <w:rsid w:val="00B23E54"/>
    <w:rsid w:val="00B302F8"/>
    <w:rsid w:val="00B52487"/>
    <w:rsid w:val="00B650B9"/>
    <w:rsid w:val="00B670F8"/>
    <w:rsid w:val="00B878FA"/>
    <w:rsid w:val="00B922A4"/>
    <w:rsid w:val="00BA41E5"/>
    <w:rsid w:val="00BB5F89"/>
    <w:rsid w:val="00BE148C"/>
    <w:rsid w:val="00BE7DCD"/>
    <w:rsid w:val="00C058BE"/>
    <w:rsid w:val="00C06C29"/>
    <w:rsid w:val="00C44F61"/>
    <w:rsid w:val="00CA3246"/>
    <w:rsid w:val="00CB12EB"/>
    <w:rsid w:val="00CB232C"/>
    <w:rsid w:val="00CC4DDD"/>
    <w:rsid w:val="00CE39B5"/>
    <w:rsid w:val="00D34440"/>
    <w:rsid w:val="00D41027"/>
    <w:rsid w:val="00D43451"/>
    <w:rsid w:val="00D92351"/>
    <w:rsid w:val="00DC3465"/>
    <w:rsid w:val="00DD2B3B"/>
    <w:rsid w:val="00DE7406"/>
    <w:rsid w:val="00DF1806"/>
    <w:rsid w:val="00DF49D0"/>
    <w:rsid w:val="00DF6D65"/>
    <w:rsid w:val="00DF7A08"/>
    <w:rsid w:val="00DF7ECF"/>
    <w:rsid w:val="00E003CF"/>
    <w:rsid w:val="00E03515"/>
    <w:rsid w:val="00E05BF7"/>
    <w:rsid w:val="00E64E6D"/>
    <w:rsid w:val="00E97FC8"/>
    <w:rsid w:val="00EB05C5"/>
    <w:rsid w:val="00EB74BA"/>
    <w:rsid w:val="00ED3AC4"/>
    <w:rsid w:val="00EE4E6D"/>
    <w:rsid w:val="00F00927"/>
    <w:rsid w:val="00F070A9"/>
    <w:rsid w:val="00F166B6"/>
    <w:rsid w:val="00F25313"/>
    <w:rsid w:val="00F25DFE"/>
    <w:rsid w:val="00F35933"/>
    <w:rsid w:val="00F4521F"/>
    <w:rsid w:val="00F75B6D"/>
    <w:rsid w:val="00F87D6C"/>
    <w:rsid w:val="00FB44B8"/>
    <w:rsid w:val="00FD2BC5"/>
    <w:rsid w:val="00FE0D14"/>
    <w:rsid w:val="00FE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6895B"/>
  <w15:chartTrackingRefBased/>
  <w15:docId w15:val="{434F617F-A634-4B50-879D-3B4C59F4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1532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D14"/>
    <w:pPr>
      <w:ind w:left="720"/>
      <w:contextualSpacing/>
    </w:pPr>
  </w:style>
  <w:style w:type="character" w:customStyle="1" w:styleId="cs-checkbox-input-wrapper">
    <w:name w:val="cs-checkbox-input-wrapper"/>
    <w:basedOn w:val="DefaultParagraphFont"/>
    <w:rsid w:val="00FE0D14"/>
  </w:style>
  <w:style w:type="character" w:customStyle="1" w:styleId="cs-radio-input-wrapper">
    <w:name w:val="cs-radio-input-wrapper"/>
    <w:basedOn w:val="DefaultParagraphFont"/>
    <w:rsid w:val="00FE0D14"/>
  </w:style>
  <w:style w:type="character" w:customStyle="1" w:styleId="Heading2Char">
    <w:name w:val="Heading 2 Char"/>
    <w:basedOn w:val="DefaultParagraphFont"/>
    <w:link w:val="Heading2"/>
    <w:uiPriority w:val="9"/>
    <w:rsid w:val="00115320"/>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0C2B3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2B3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C2B3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2B30"/>
    <w:rPr>
      <w:rFonts w:ascii="Arial" w:hAnsi="Arial" w:cs="Arial"/>
      <w:vanish/>
      <w:sz w:val="16"/>
      <w:szCs w:val="16"/>
    </w:rPr>
  </w:style>
  <w:style w:type="character" w:styleId="Hyperlink">
    <w:name w:val="Hyperlink"/>
    <w:basedOn w:val="DefaultParagraphFont"/>
    <w:uiPriority w:val="99"/>
    <w:unhideWhenUsed/>
    <w:rsid w:val="009C1052"/>
    <w:rPr>
      <w:color w:val="0563C1" w:themeColor="hyperlink"/>
      <w:u w:val="single"/>
    </w:rPr>
  </w:style>
  <w:style w:type="character" w:styleId="UnresolvedMention">
    <w:name w:val="Unresolved Mention"/>
    <w:basedOn w:val="DefaultParagraphFont"/>
    <w:uiPriority w:val="99"/>
    <w:semiHidden/>
    <w:unhideWhenUsed/>
    <w:rsid w:val="009C1052"/>
    <w:rPr>
      <w:color w:val="605E5C"/>
      <w:shd w:val="clear" w:color="auto" w:fill="E1DFDD"/>
    </w:rPr>
  </w:style>
  <w:style w:type="paragraph" w:styleId="NormalWeb">
    <w:name w:val="Normal (Web)"/>
    <w:basedOn w:val="Normal"/>
    <w:uiPriority w:val="99"/>
    <w:unhideWhenUsed/>
    <w:rsid w:val="00894FBE"/>
    <w:pPr>
      <w:spacing w:after="0" w:line="240" w:lineRule="auto"/>
    </w:pPr>
    <w:rPr>
      <w:rFonts w:ascii="Calibri" w:hAnsi="Calibri" w:cs="Calibri"/>
      <w:lang w:eastAsia="en-GB"/>
    </w:rPr>
  </w:style>
  <w:style w:type="table" w:styleId="TableGrid">
    <w:name w:val="Table Grid"/>
    <w:basedOn w:val="TableNormal"/>
    <w:uiPriority w:val="39"/>
    <w:rsid w:val="00894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983"/>
  </w:style>
  <w:style w:type="paragraph" w:styleId="Footer">
    <w:name w:val="footer"/>
    <w:basedOn w:val="Normal"/>
    <w:link w:val="FooterChar"/>
    <w:uiPriority w:val="99"/>
    <w:unhideWhenUsed/>
    <w:rsid w:val="003B6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648">
      <w:bodyDiv w:val="1"/>
      <w:marLeft w:val="0"/>
      <w:marRight w:val="0"/>
      <w:marTop w:val="0"/>
      <w:marBottom w:val="0"/>
      <w:divBdr>
        <w:top w:val="none" w:sz="0" w:space="0" w:color="auto"/>
        <w:left w:val="none" w:sz="0" w:space="0" w:color="auto"/>
        <w:bottom w:val="none" w:sz="0" w:space="0" w:color="auto"/>
        <w:right w:val="none" w:sz="0" w:space="0" w:color="auto"/>
      </w:divBdr>
      <w:divsChild>
        <w:div w:id="1926717854">
          <w:marLeft w:val="0"/>
          <w:marRight w:val="0"/>
          <w:marTop w:val="0"/>
          <w:marBottom w:val="0"/>
          <w:divBdr>
            <w:top w:val="none" w:sz="0" w:space="0" w:color="auto"/>
            <w:left w:val="none" w:sz="0" w:space="0" w:color="auto"/>
            <w:bottom w:val="none" w:sz="0" w:space="0" w:color="auto"/>
            <w:right w:val="none" w:sz="0" w:space="0" w:color="auto"/>
          </w:divBdr>
          <w:divsChild>
            <w:div w:id="1561749294">
              <w:marLeft w:val="0"/>
              <w:marRight w:val="0"/>
              <w:marTop w:val="0"/>
              <w:marBottom w:val="0"/>
              <w:divBdr>
                <w:top w:val="none" w:sz="0" w:space="0" w:color="auto"/>
                <w:left w:val="none" w:sz="0" w:space="0" w:color="auto"/>
                <w:bottom w:val="none" w:sz="0" w:space="0" w:color="auto"/>
                <w:right w:val="none" w:sz="0" w:space="0" w:color="auto"/>
              </w:divBdr>
              <w:divsChild>
                <w:div w:id="21073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80528">
      <w:bodyDiv w:val="1"/>
      <w:marLeft w:val="0"/>
      <w:marRight w:val="0"/>
      <w:marTop w:val="0"/>
      <w:marBottom w:val="0"/>
      <w:divBdr>
        <w:top w:val="none" w:sz="0" w:space="0" w:color="auto"/>
        <w:left w:val="none" w:sz="0" w:space="0" w:color="auto"/>
        <w:bottom w:val="none" w:sz="0" w:space="0" w:color="auto"/>
        <w:right w:val="none" w:sz="0" w:space="0" w:color="auto"/>
      </w:divBdr>
    </w:div>
    <w:div w:id="305206692">
      <w:bodyDiv w:val="1"/>
      <w:marLeft w:val="0"/>
      <w:marRight w:val="0"/>
      <w:marTop w:val="0"/>
      <w:marBottom w:val="0"/>
      <w:divBdr>
        <w:top w:val="none" w:sz="0" w:space="0" w:color="auto"/>
        <w:left w:val="none" w:sz="0" w:space="0" w:color="auto"/>
        <w:bottom w:val="none" w:sz="0" w:space="0" w:color="auto"/>
        <w:right w:val="none" w:sz="0" w:space="0" w:color="auto"/>
      </w:divBdr>
    </w:div>
    <w:div w:id="317804196">
      <w:bodyDiv w:val="1"/>
      <w:marLeft w:val="0"/>
      <w:marRight w:val="0"/>
      <w:marTop w:val="0"/>
      <w:marBottom w:val="0"/>
      <w:divBdr>
        <w:top w:val="none" w:sz="0" w:space="0" w:color="auto"/>
        <w:left w:val="none" w:sz="0" w:space="0" w:color="auto"/>
        <w:bottom w:val="none" w:sz="0" w:space="0" w:color="auto"/>
        <w:right w:val="none" w:sz="0" w:space="0" w:color="auto"/>
      </w:divBdr>
    </w:div>
    <w:div w:id="365329150">
      <w:bodyDiv w:val="1"/>
      <w:marLeft w:val="0"/>
      <w:marRight w:val="0"/>
      <w:marTop w:val="0"/>
      <w:marBottom w:val="0"/>
      <w:divBdr>
        <w:top w:val="none" w:sz="0" w:space="0" w:color="auto"/>
        <w:left w:val="none" w:sz="0" w:space="0" w:color="auto"/>
        <w:bottom w:val="none" w:sz="0" w:space="0" w:color="auto"/>
        <w:right w:val="none" w:sz="0" w:space="0" w:color="auto"/>
      </w:divBdr>
    </w:div>
    <w:div w:id="536311988">
      <w:bodyDiv w:val="1"/>
      <w:marLeft w:val="0"/>
      <w:marRight w:val="0"/>
      <w:marTop w:val="0"/>
      <w:marBottom w:val="0"/>
      <w:divBdr>
        <w:top w:val="none" w:sz="0" w:space="0" w:color="auto"/>
        <w:left w:val="none" w:sz="0" w:space="0" w:color="auto"/>
        <w:bottom w:val="none" w:sz="0" w:space="0" w:color="auto"/>
        <w:right w:val="none" w:sz="0" w:space="0" w:color="auto"/>
      </w:divBdr>
    </w:div>
    <w:div w:id="566965311">
      <w:bodyDiv w:val="1"/>
      <w:marLeft w:val="0"/>
      <w:marRight w:val="0"/>
      <w:marTop w:val="0"/>
      <w:marBottom w:val="0"/>
      <w:divBdr>
        <w:top w:val="none" w:sz="0" w:space="0" w:color="auto"/>
        <w:left w:val="none" w:sz="0" w:space="0" w:color="auto"/>
        <w:bottom w:val="none" w:sz="0" w:space="0" w:color="auto"/>
        <w:right w:val="none" w:sz="0" w:space="0" w:color="auto"/>
      </w:divBdr>
    </w:div>
    <w:div w:id="574438033">
      <w:bodyDiv w:val="1"/>
      <w:marLeft w:val="0"/>
      <w:marRight w:val="0"/>
      <w:marTop w:val="0"/>
      <w:marBottom w:val="0"/>
      <w:divBdr>
        <w:top w:val="none" w:sz="0" w:space="0" w:color="auto"/>
        <w:left w:val="none" w:sz="0" w:space="0" w:color="auto"/>
        <w:bottom w:val="none" w:sz="0" w:space="0" w:color="auto"/>
        <w:right w:val="none" w:sz="0" w:space="0" w:color="auto"/>
      </w:divBdr>
    </w:div>
    <w:div w:id="597100497">
      <w:bodyDiv w:val="1"/>
      <w:marLeft w:val="0"/>
      <w:marRight w:val="0"/>
      <w:marTop w:val="0"/>
      <w:marBottom w:val="0"/>
      <w:divBdr>
        <w:top w:val="none" w:sz="0" w:space="0" w:color="auto"/>
        <w:left w:val="none" w:sz="0" w:space="0" w:color="auto"/>
        <w:bottom w:val="none" w:sz="0" w:space="0" w:color="auto"/>
        <w:right w:val="none" w:sz="0" w:space="0" w:color="auto"/>
      </w:divBdr>
    </w:div>
    <w:div w:id="611404139">
      <w:bodyDiv w:val="1"/>
      <w:marLeft w:val="0"/>
      <w:marRight w:val="0"/>
      <w:marTop w:val="0"/>
      <w:marBottom w:val="0"/>
      <w:divBdr>
        <w:top w:val="none" w:sz="0" w:space="0" w:color="auto"/>
        <w:left w:val="none" w:sz="0" w:space="0" w:color="auto"/>
        <w:bottom w:val="none" w:sz="0" w:space="0" w:color="auto"/>
        <w:right w:val="none" w:sz="0" w:space="0" w:color="auto"/>
      </w:divBdr>
      <w:divsChild>
        <w:div w:id="2004117065">
          <w:marLeft w:val="0"/>
          <w:marRight w:val="0"/>
          <w:marTop w:val="0"/>
          <w:marBottom w:val="0"/>
          <w:divBdr>
            <w:top w:val="none" w:sz="0" w:space="0" w:color="auto"/>
            <w:left w:val="none" w:sz="0" w:space="0" w:color="auto"/>
            <w:bottom w:val="none" w:sz="0" w:space="0" w:color="auto"/>
            <w:right w:val="none" w:sz="0" w:space="0" w:color="auto"/>
          </w:divBdr>
          <w:divsChild>
            <w:div w:id="308023537">
              <w:marLeft w:val="0"/>
              <w:marRight w:val="0"/>
              <w:marTop w:val="0"/>
              <w:marBottom w:val="0"/>
              <w:divBdr>
                <w:top w:val="none" w:sz="0" w:space="0" w:color="auto"/>
                <w:left w:val="none" w:sz="0" w:space="0" w:color="auto"/>
                <w:bottom w:val="none" w:sz="0" w:space="0" w:color="auto"/>
                <w:right w:val="none" w:sz="0" w:space="0" w:color="auto"/>
              </w:divBdr>
              <w:divsChild>
                <w:div w:id="6923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64301">
      <w:bodyDiv w:val="1"/>
      <w:marLeft w:val="0"/>
      <w:marRight w:val="0"/>
      <w:marTop w:val="0"/>
      <w:marBottom w:val="0"/>
      <w:divBdr>
        <w:top w:val="none" w:sz="0" w:space="0" w:color="auto"/>
        <w:left w:val="none" w:sz="0" w:space="0" w:color="auto"/>
        <w:bottom w:val="none" w:sz="0" w:space="0" w:color="auto"/>
        <w:right w:val="none" w:sz="0" w:space="0" w:color="auto"/>
      </w:divBdr>
      <w:divsChild>
        <w:div w:id="824131108">
          <w:marLeft w:val="1166"/>
          <w:marRight w:val="0"/>
          <w:marTop w:val="0"/>
          <w:marBottom w:val="0"/>
          <w:divBdr>
            <w:top w:val="none" w:sz="0" w:space="0" w:color="auto"/>
            <w:left w:val="none" w:sz="0" w:space="0" w:color="auto"/>
            <w:bottom w:val="none" w:sz="0" w:space="0" w:color="auto"/>
            <w:right w:val="none" w:sz="0" w:space="0" w:color="auto"/>
          </w:divBdr>
        </w:div>
        <w:div w:id="1742293744">
          <w:marLeft w:val="1166"/>
          <w:marRight w:val="0"/>
          <w:marTop w:val="0"/>
          <w:marBottom w:val="0"/>
          <w:divBdr>
            <w:top w:val="none" w:sz="0" w:space="0" w:color="auto"/>
            <w:left w:val="none" w:sz="0" w:space="0" w:color="auto"/>
            <w:bottom w:val="none" w:sz="0" w:space="0" w:color="auto"/>
            <w:right w:val="none" w:sz="0" w:space="0" w:color="auto"/>
          </w:divBdr>
        </w:div>
        <w:div w:id="738018882">
          <w:marLeft w:val="1166"/>
          <w:marRight w:val="0"/>
          <w:marTop w:val="0"/>
          <w:marBottom w:val="0"/>
          <w:divBdr>
            <w:top w:val="none" w:sz="0" w:space="0" w:color="auto"/>
            <w:left w:val="none" w:sz="0" w:space="0" w:color="auto"/>
            <w:bottom w:val="none" w:sz="0" w:space="0" w:color="auto"/>
            <w:right w:val="none" w:sz="0" w:space="0" w:color="auto"/>
          </w:divBdr>
        </w:div>
        <w:div w:id="1260873778">
          <w:marLeft w:val="1166"/>
          <w:marRight w:val="0"/>
          <w:marTop w:val="0"/>
          <w:marBottom w:val="0"/>
          <w:divBdr>
            <w:top w:val="none" w:sz="0" w:space="0" w:color="auto"/>
            <w:left w:val="none" w:sz="0" w:space="0" w:color="auto"/>
            <w:bottom w:val="none" w:sz="0" w:space="0" w:color="auto"/>
            <w:right w:val="none" w:sz="0" w:space="0" w:color="auto"/>
          </w:divBdr>
        </w:div>
        <w:div w:id="1649673310">
          <w:marLeft w:val="1166"/>
          <w:marRight w:val="0"/>
          <w:marTop w:val="0"/>
          <w:marBottom w:val="0"/>
          <w:divBdr>
            <w:top w:val="none" w:sz="0" w:space="0" w:color="auto"/>
            <w:left w:val="none" w:sz="0" w:space="0" w:color="auto"/>
            <w:bottom w:val="none" w:sz="0" w:space="0" w:color="auto"/>
            <w:right w:val="none" w:sz="0" w:space="0" w:color="auto"/>
          </w:divBdr>
        </w:div>
        <w:div w:id="1455951071">
          <w:marLeft w:val="1166"/>
          <w:marRight w:val="0"/>
          <w:marTop w:val="0"/>
          <w:marBottom w:val="0"/>
          <w:divBdr>
            <w:top w:val="none" w:sz="0" w:space="0" w:color="auto"/>
            <w:left w:val="none" w:sz="0" w:space="0" w:color="auto"/>
            <w:bottom w:val="none" w:sz="0" w:space="0" w:color="auto"/>
            <w:right w:val="none" w:sz="0" w:space="0" w:color="auto"/>
          </w:divBdr>
        </w:div>
        <w:div w:id="391656208">
          <w:marLeft w:val="1166"/>
          <w:marRight w:val="0"/>
          <w:marTop w:val="0"/>
          <w:marBottom w:val="0"/>
          <w:divBdr>
            <w:top w:val="none" w:sz="0" w:space="0" w:color="auto"/>
            <w:left w:val="none" w:sz="0" w:space="0" w:color="auto"/>
            <w:bottom w:val="none" w:sz="0" w:space="0" w:color="auto"/>
            <w:right w:val="none" w:sz="0" w:space="0" w:color="auto"/>
          </w:divBdr>
        </w:div>
        <w:div w:id="1625967469">
          <w:marLeft w:val="1166"/>
          <w:marRight w:val="0"/>
          <w:marTop w:val="0"/>
          <w:marBottom w:val="0"/>
          <w:divBdr>
            <w:top w:val="none" w:sz="0" w:space="0" w:color="auto"/>
            <w:left w:val="none" w:sz="0" w:space="0" w:color="auto"/>
            <w:bottom w:val="none" w:sz="0" w:space="0" w:color="auto"/>
            <w:right w:val="none" w:sz="0" w:space="0" w:color="auto"/>
          </w:divBdr>
        </w:div>
      </w:divsChild>
    </w:div>
    <w:div w:id="654532535">
      <w:bodyDiv w:val="1"/>
      <w:marLeft w:val="0"/>
      <w:marRight w:val="0"/>
      <w:marTop w:val="0"/>
      <w:marBottom w:val="0"/>
      <w:divBdr>
        <w:top w:val="none" w:sz="0" w:space="0" w:color="auto"/>
        <w:left w:val="none" w:sz="0" w:space="0" w:color="auto"/>
        <w:bottom w:val="none" w:sz="0" w:space="0" w:color="auto"/>
        <w:right w:val="none" w:sz="0" w:space="0" w:color="auto"/>
      </w:divBdr>
    </w:div>
    <w:div w:id="809632293">
      <w:bodyDiv w:val="1"/>
      <w:marLeft w:val="0"/>
      <w:marRight w:val="0"/>
      <w:marTop w:val="0"/>
      <w:marBottom w:val="0"/>
      <w:divBdr>
        <w:top w:val="none" w:sz="0" w:space="0" w:color="auto"/>
        <w:left w:val="none" w:sz="0" w:space="0" w:color="auto"/>
        <w:bottom w:val="none" w:sz="0" w:space="0" w:color="auto"/>
        <w:right w:val="none" w:sz="0" w:space="0" w:color="auto"/>
      </w:divBdr>
    </w:div>
    <w:div w:id="812799183">
      <w:bodyDiv w:val="1"/>
      <w:marLeft w:val="0"/>
      <w:marRight w:val="0"/>
      <w:marTop w:val="0"/>
      <w:marBottom w:val="0"/>
      <w:divBdr>
        <w:top w:val="none" w:sz="0" w:space="0" w:color="auto"/>
        <w:left w:val="none" w:sz="0" w:space="0" w:color="auto"/>
        <w:bottom w:val="none" w:sz="0" w:space="0" w:color="auto"/>
        <w:right w:val="none" w:sz="0" w:space="0" w:color="auto"/>
      </w:divBdr>
    </w:div>
    <w:div w:id="884101804">
      <w:bodyDiv w:val="1"/>
      <w:marLeft w:val="0"/>
      <w:marRight w:val="0"/>
      <w:marTop w:val="0"/>
      <w:marBottom w:val="0"/>
      <w:divBdr>
        <w:top w:val="none" w:sz="0" w:space="0" w:color="auto"/>
        <w:left w:val="none" w:sz="0" w:space="0" w:color="auto"/>
        <w:bottom w:val="none" w:sz="0" w:space="0" w:color="auto"/>
        <w:right w:val="none" w:sz="0" w:space="0" w:color="auto"/>
      </w:divBdr>
    </w:div>
    <w:div w:id="1118794217">
      <w:bodyDiv w:val="1"/>
      <w:marLeft w:val="0"/>
      <w:marRight w:val="0"/>
      <w:marTop w:val="0"/>
      <w:marBottom w:val="0"/>
      <w:divBdr>
        <w:top w:val="none" w:sz="0" w:space="0" w:color="auto"/>
        <w:left w:val="none" w:sz="0" w:space="0" w:color="auto"/>
        <w:bottom w:val="none" w:sz="0" w:space="0" w:color="auto"/>
        <w:right w:val="none" w:sz="0" w:space="0" w:color="auto"/>
      </w:divBdr>
      <w:divsChild>
        <w:div w:id="1403406116">
          <w:marLeft w:val="0"/>
          <w:marRight w:val="0"/>
          <w:marTop w:val="0"/>
          <w:marBottom w:val="0"/>
          <w:divBdr>
            <w:top w:val="none" w:sz="0" w:space="0" w:color="auto"/>
            <w:left w:val="none" w:sz="0" w:space="0" w:color="auto"/>
            <w:bottom w:val="none" w:sz="0" w:space="0" w:color="auto"/>
            <w:right w:val="none" w:sz="0" w:space="0" w:color="auto"/>
          </w:divBdr>
          <w:divsChild>
            <w:div w:id="1906645613">
              <w:marLeft w:val="0"/>
              <w:marRight w:val="0"/>
              <w:marTop w:val="0"/>
              <w:marBottom w:val="0"/>
              <w:divBdr>
                <w:top w:val="none" w:sz="0" w:space="0" w:color="auto"/>
                <w:left w:val="none" w:sz="0" w:space="0" w:color="auto"/>
                <w:bottom w:val="none" w:sz="0" w:space="0" w:color="auto"/>
                <w:right w:val="none" w:sz="0" w:space="0" w:color="auto"/>
              </w:divBdr>
              <w:divsChild>
                <w:div w:id="5537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4980">
      <w:bodyDiv w:val="1"/>
      <w:marLeft w:val="0"/>
      <w:marRight w:val="0"/>
      <w:marTop w:val="0"/>
      <w:marBottom w:val="0"/>
      <w:divBdr>
        <w:top w:val="none" w:sz="0" w:space="0" w:color="auto"/>
        <w:left w:val="none" w:sz="0" w:space="0" w:color="auto"/>
        <w:bottom w:val="none" w:sz="0" w:space="0" w:color="auto"/>
        <w:right w:val="none" w:sz="0" w:space="0" w:color="auto"/>
      </w:divBdr>
    </w:div>
    <w:div w:id="1166214537">
      <w:bodyDiv w:val="1"/>
      <w:marLeft w:val="0"/>
      <w:marRight w:val="0"/>
      <w:marTop w:val="0"/>
      <w:marBottom w:val="0"/>
      <w:divBdr>
        <w:top w:val="none" w:sz="0" w:space="0" w:color="auto"/>
        <w:left w:val="none" w:sz="0" w:space="0" w:color="auto"/>
        <w:bottom w:val="none" w:sz="0" w:space="0" w:color="auto"/>
        <w:right w:val="none" w:sz="0" w:space="0" w:color="auto"/>
      </w:divBdr>
    </w:div>
    <w:div w:id="1196890084">
      <w:bodyDiv w:val="1"/>
      <w:marLeft w:val="0"/>
      <w:marRight w:val="0"/>
      <w:marTop w:val="0"/>
      <w:marBottom w:val="0"/>
      <w:divBdr>
        <w:top w:val="none" w:sz="0" w:space="0" w:color="auto"/>
        <w:left w:val="none" w:sz="0" w:space="0" w:color="auto"/>
        <w:bottom w:val="none" w:sz="0" w:space="0" w:color="auto"/>
        <w:right w:val="none" w:sz="0" w:space="0" w:color="auto"/>
      </w:divBdr>
    </w:div>
    <w:div w:id="1223979700">
      <w:bodyDiv w:val="1"/>
      <w:marLeft w:val="0"/>
      <w:marRight w:val="0"/>
      <w:marTop w:val="0"/>
      <w:marBottom w:val="0"/>
      <w:divBdr>
        <w:top w:val="none" w:sz="0" w:space="0" w:color="auto"/>
        <w:left w:val="none" w:sz="0" w:space="0" w:color="auto"/>
        <w:bottom w:val="none" w:sz="0" w:space="0" w:color="auto"/>
        <w:right w:val="none" w:sz="0" w:space="0" w:color="auto"/>
      </w:divBdr>
      <w:divsChild>
        <w:div w:id="740099438">
          <w:marLeft w:val="562"/>
          <w:marRight w:val="0"/>
          <w:marTop w:val="0"/>
          <w:marBottom w:val="0"/>
          <w:divBdr>
            <w:top w:val="none" w:sz="0" w:space="0" w:color="auto"/>
            <w:left w:val="none" w:sz="0" w:space="0" w:color="auto"/>
            <w:bottom w:val="none" w:sz="0" w:space="0" w:color="auto"/>
            <w:right w:val="none" w:sz="0" w:space="0" w:color="auto"/>
          </w:divBdr>
        </w:div>
        <w:div w:id="598218853">
          <w:marLeft w:val="562"/>
          <w:marRight w:val="0"/>
          <w:marTop w:val="0"/>
          <w:marBottom w:val="0"/>
          <w:divBdr>
            <w:top w:val="none" w:sz="0" w:space="0" w:color="auto"/>
            <w:left w:val="none" w:sz="0" w:space="0" w:color="auto"/>
            <w:bottom w:val="none" w:sz="0" w:space="0" w:color="auto"/>
            <w:right w:val="none" w:sz="0" w:space="0" w:color="auto"/>
          </w:divBdr>
        </w:div>
        <w:div w:id="485391297">
          <w:marLeft w:val="562"/>
          <w:marRight w:val="0"/>
          <w:marTop w:val="0"/>
          <w:marBottom w:val="0"/>
          <w:divBdr>
            <w:top w:val="none" w:sz="0" w:space="0" w:color="auto"/>
            <w:left w:val="none" w:sz="0" w:space="0" w:color="auto"/>
            <w:bottom w:val="none" w:sz="0" w:space="0" w:color="auto"/>
            <w:right w:val="none" w:sz="0" w:space="0" w:color="auto"/>
          </w:divBdr>
        </w:div>
        <w:div w:id="799419272">
          <w:marLeft w:val="562"/>
          <w:marRight w:val="0"/>
          <w:marTop w:val="0"/>
          <w:marBottom w:val="0"/>
          <w:divBdr>
            <w:top w:val="none" w:sz="0" w:space="0" w:color="auto"/>
            <w:left w:val="none" w:sz="0" w:space="0" w:color="auto"/>
            <w:bottom w:val="none" w:sz="0" w:space="0" w:color="auto"/>
            <w:right w:val="none" w:sz="0" w:space="0" w:color="auto"/>
          </w:divBdr>
        </w:div>
        <w:div w:id="1186865610">
          <w:marLeft w:val="446"/>
          <w:marRight w:val="0"/>
          <w:marTop w:val="0"/>
          <w:marBottom w:val="0"/>
          <w:divBdr>
            <w:top w:val="none" w:sz="0" w:space="0" w:color="auto"/>
            <w:left w:val="none" w:sz="0" w:space="0" w:color="auto"/>
            <w:bottom w:val="none" w:sz="0" w:space="0" w:color="auto"/>
            <w:right w:val="none" w:sz="0" w:space="0" w:color="auto"/>
          </w:divBdr>
        </w:div>
        <w:div w:id="35548626">
          <w:marLeft w:val="446"/>
          <w:marRight w:val="0"/>
          <w:marTop w:val="0"/>
          <w:marBottom w:val="0"/>
          <w:divBdr>
            <w:top w:val="none" w:sz="0" w:space="0" w:color="auto"/>
            <w:left w:val="none" w:sz="0" w:space="0" w:color="auto"/>
            <w:bottom w:val="none" w:sz="0" w:space="0" w:color="auto"/>
            <w:right w:val="none" w:sz="0" w:space="0" w:color="auto"/>
          </w:divBdr>
        </w:div>
      </w:divsChild>
    </w:div>
    <w:div w:id="1267887034">
      <w:bodyDiv w:val="1"/>
      <w:marLeft w:val="0"/>
      <w:marRight w:val="0"/>
      <w:marTop w:val="0"/>
      <w:marBottom w:val="0"/>
      <w:divBdr>
        <w:top w:val="none" w:sz="0" w:space="0" w:color="auto"/>
        <w:left w:val="none" w:sz="0" w:space="0" w:color="auto"/>
        <w:bottom w:val="none" w:sz="0" w:space="0" w:color="auto"/>
        <w:right w:val="none" w:sz="0" w:space="0" w:color="auto"/>
      </w:divBdr>
    </w:div>
    <w:div w:id="1329290670">
      <w:bodyDiv w:val="1"/>
      <w:marLeft w:val="0"/>
      <w:marRight w:val="0"/>
      <w:marTop w:val="0"/>
      <w:marBottom w:val="0"/>
      <w:divBdr>
        <w:top w:val="none" w:sz="0" w:space="0" w:color="auto"/>
        <w:left w:val="none" w:sz="0" w:space="0" w:color="auto"/>
        <w:bottom w:val="none" w:sz="0" w:space="0" w:color="auto"/>
        <w:right w:val="none" w:sz="0" w:space="0" w:color="auto"/>
      </w:divBdr>
    </w:div>
    <w:div w:id="1332877872">
      <w:bodyDiv w:val="1"/>
      <w:marLeft w:val="0"/>
      <w:marRight w:val="0"/>
      <w:marTop w:val="0"/>
      <w:marBottom w:val="0"/>
      <w:divBdr>
        <w:top w:val="none" w:sz="0" w:space="0" w:color="auto"/>
        <w:left w:val="none" w:sz="0" w:space="0" w:color="auto"/>
        <w:bottom w:val="none" w:sz="0" w:space="0" w:color="auto"/>
        <w:right w:val="none" w:sz="0" w:space="0" w:color="auto"/>
      </w:divBdr>
      <w:divsChild>
        <w:div w:id="592206012">
          <w:marLeft w:val="0"/>
          <w:marRight w:val="0"/>
          <w:marTop w:val="0"/>
          <w:marBottom w:val="0"/>
          <w:divBdr>
            <w:top w:val="none" w:sz="0" w:space="0" w:color="auto"/>
            <w:left w:val="none" w:sz="0" w:space="0" w:color="auto"/>
            <w:bottom w:val="none" w:sz="0" w:space="0" w:color="auto"/>
            <w:right w:val="none" w:sz="0" w:space="0" w:color="auto"/>
          </w:divBdr>
          <w:divsChild>
            <w:div w:id="1206914737">
              <w:marLeft w:val="0"/>
              <w:marRight w:val="0"/>
              <w:marTop w:val="0"/>
              <w:marBottom w:val="0"/>
              <w:divBdr>
                <w:top w:val="none" w:sz="0" w:space="0" w:color="auto"/>
                <w:left w:val="none" w:sz="0" w:space="0" w:color="auto"/>
                <w:bottom w:val="none" w:sz="0" w:space="0" w:color="auto"/>
                <w:right w:val="none" w:sz="0" w:space="0" w:color="auto"/>
              </w:divBdr>
              <w:divsChild>
                <w:div w:id="13208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72889">
      <w:bodyDiv w:val="1"/>
      <w:marLeft w:val="0"/>
      <w:marRight w:val="0"/>
      <w:marTop w:val="0"/>
      <w:marBottom w:val="0"/>
      <w:divBdr>
        <w:top w:val="none" w:sz="0" w:space="0" w:color="auto"/>
        <w:left w:val="none" w:sz="0" w:space="0" w:color="auto"/>
        <w:bottom w:val="none" w:sz="0" w:space="0" w:color="auto"/>
        <w:right w:val="none" w:sz="0" w:space="0" w:color="auto"/>
      </w:divBdr>
    </w:div>
    <w:div w:id="1365401905">
      <w:bodyDiv w:val="1"/>
      <w:marLeft w:val="0"/>
      <w:marRight w:val="0"/>
      <w:marTop w:val="0"/>
      <w:marBottom w:val="0"/>
      <w:divBdr>
        <w:top w:val="none" w:sz="0" w:space="0" w:color="auto"/>
        <w:left w:val="none" w:sz="0" w:space="0" w:color="auto"/>
        <w:bottom w:val="none" w:sz="0" w:space="0" w:color="auto"/>
        <w:right w:val="none" w:sz="0" w:space="0" w:color="auto"/>
      </w:divBdr>
    </w:div>
    <w:div w:id="1401513523">
      <w:bodyDiv w:val="1"/>
      <w:marLeft w:val="0"/>
      <w:marRight w:val="0"/>
      <w:marTop w:val="0"/>
      <w:marBottom w:val="0"/>
      <w:divBdr>
        <w:top w:val="none" w:sz="0" w:space="0" w:color="auto"/>
        <w:left w:val="none" w:sz="0" w:space="0" w:color="auto"/>
        <w:bottom w:val="none" w:sz="0" w:space="0" w:color="auto"/>
        <w:right w:val="none" w:sz="0" w:space="0" w:color="auto"/>
      </w:divBdr>
    </w:div>
    <w:div w:id="1661277474">
      <w:bodyDiv w:val="1"/>
      <w:marLeft w:val="0"/>
      <w:marRight w:val="0"/>
      <w:marTop w:val="0"/>
      <w:marBottom w:val="0"/>
      <w:divBdr>
        <w:top w:val="none" w:sz="0" w:space="0" w:color="auto"/>
        <w:left w:val="none" w:sz="0" w:space="0" w:color="auto"/>
        <w:bottom w:val="none" w:sz="0" w:space="0" w:color="auto"/>
        <w:right w:val="none" w:sz="0" w:space="0" w:color="auto"/>
      </w:divBdr>
    </w:div>
    <w:div w:id="1702589907">
      <w:bodyDiv w:val="1"/>
      <w:marLeft w:val="0"/>
      <w:marRight w:val="0"/>
      <w:marTop w:val="0"/>
      <w:marBottom w:val="0"/>
      <w:divBdr>
        <w:top w:val="none" w:sz="0" w:space="0" w:color="auto"/>
        <w:left w:val="none" w:sz="0" w:space="0" w:color="auto"/>
        <w:bottom w:val="none" w:sz="0" w:space="0" w:color="auto"/>
        <w:right w:val="none" w:sz="0" w:space="0" w:color="auto"/>
      </w:divBdr>
      <w:divsChild>
        <w:div w:id="276644094">
          <w:marLeft w:val="0"/>
          <w:marRight w:val="0"/>
          <w:marTop w:val="0"/>
          <w:marBottom w:val="0"/>
          <w:divBdr>
            <w:top w:val="none" w:sz="0" w:space="0" w:color="auto"/>
            <w:left w:val="none" w:sz="0" w:space="0" w:color="auto"/>
            <w:bottom w:val="none" w:sz="0" w:space="0" w:color="auto"/>
            <w:right w:val="none" w:sz="0" w:space="0" w:color="auto"/>
          </w:divBdr>
          <w:divsChild>
            <w:div w:id="206646282">
              <w:marLeft w:val="0"/>
              <w:marRight w:val="0"/>
              <w:marTop w:val="0"/>
              <w:marBottom w:val="0"/>
              <w:divBdr>
                <w:top w:val="none" w:sz="0" w:space="0" w:color="auto"/>
                <w:left w:val="none" w:sz="0" w:space="0" w:color="auto"/>
                <w:bottom w:val="none" w:sz="0" w:space="0" w:color="auto"/>
                <w:right w:val="none" w:sz="0" w:space="0" w:color="auto"/>
              </w:divBdr>
              <w:divsChild>
                <w:div w:id="2307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6521">
      <w:bodyDiv w:val="1"/>
      <w:marLeft w:val="0"/>
      <w:marRight w:val="0"/>
      <w:marTop w:val="0"/>
      <w:marBottom w:val="0"/>
      <w:divBdr>
        <w:top w:val="none" w:sz="0" w:space="0" w:color="auto"/>
        <w:left w:val="none" w:sz="0" w:space="0" w:color="auto"/>
        <w:bottom w:val="none" w:sz="0" w:space="0" w:color="auto"/>
        <w:right w:val="none" w:sz="0" w:space="0" w:color="auto"/>
      </w:divBdr>
    </w:div>
    <w:div w:id="1910918480">
      <w:bodyDiv w:val="1"/>
      <w:marLeft w:val="0"/>
      <w:marRight w:val="0"/>
      <w:marTop w:val="0"/>
      <w:marBottom w:val="0"/>
      <w:divBdr>
        <w:top w:val="none" w:sz="0" w:space="0" w:color="auto"/>
        <w:left w:val="none" w:sz="0" w:space="0" w:color="auto"/>
        <w:bottom w:val="none" w:sz="0" w:space="0" w:color="auto"/>
        <w:right w:val="none" w:sz="0" w:space="0" w:color="auto"/>
      </w:divBdr>
    </w:div>
    <w:div w:id="2040278958">
      <w:bodyDiv w:val="1"/>
      <w:marLeft w:val="0"/>
      <w:marRight w:val="0"/>
      <w:marTop w:val="0"/>
      <w:marBottom w:val="0"/>
      <w:divBdr>
        <w:top w:val="none" w:sz="0" w:space="0" w:color="auto"/>
        <w:left w:val="none" w:sz="0" w:space="0" w:color="auto"/>
        <w:bottom w:val="none" w:sz="0" w:space="0" w:color="auto"/>
        <w:right w:val="none" w:sz="0" w:space="0" w:color="auto"/>
      </w:divBdr>
    </w:div>
    <w:div w:id="2044672151">
      <w:bodyDiv w:val="1"/>
      <w:marLeft w:val="0"/>
      <w:marRight w:val="0"/>
      <w:marTop w:val="0"/>
      <w:marBottom w:val="0"/>
      <w:divBdr>
        <w:top w:val="none" w:sz="0" w:space="0" w:color="auto"/>
        <w:left w:val="none" w:sz="0" w:space="0" w:color="auto"/>
        <w:bottom w:val="none" w:sz="0" w:space="0" w:color="auto"/>
        <w:right w:val="none" w:sz="0" w:space="0" w:color="auto"/>
      </w:divBdr>
      <w:divsChild>
        <w:div w:id="823475571">
          <w:marLeft w:val="0"/>
          <w:marRight w:val="0"/>
          <w:marTop w:val="0"/>
          <w:marBottom w:val="0"/>
          <w:divBdr>
            <w:top w:val="none" w:sz="0" w:space="0" w:color="auto"/>
            <w:left w:val="none" w:sz="0" w:space="0" w:color="auto"/>
            <w:bottom w:val="none" w:sz="0" w:space="0" w:color="auto"/>
            <w:right w:val="none" w:sz="0" w:space="0" w:color="auto"/>
          </w:divBdr>
          <w:divsChild>
            <w:div w:id="1585840509">
              <w:marLeft w:val="0"/>
              <w:marRight w:val="0"/>
              <w:marTop w:val="0"/>
              <w:marBottom w:val="0"/>
              <w:divBdr>
                <w:top w:val="none" w:sz="0" w:space="0" w:color="auto"/>
                <w:left w:val="none" w:sz="0" w:space="0" w:color="auto"/>
                <w:bottom w:val="none" w:sz="0" w:space="0" w:color="auto"/>
                <w:right w:val="none" w:sz="0" w:space="0" w:color="auto"/>
              </w:divBdr>
              <w:divsChild>
                <w:div w:id="17947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6570">
      <w:bodyDiv w:val="1"/>
      <w:marLeft w:val="0"/>
      <w:marRight w:val="0"/>
      <w:marTop w:val="0"/>
      <w:marBottom w:val="0"/>
      <w:divBdr>
        <w:top w:val="none" w:sz="0" w:space="0" w:color="auto"/>
        <w:left w:val="none" w:sz="0" w:space="0" w:color="auto"/>
        <w:bottom w:val="none" w:sz="0" w:space="0" w:color="auto"/>
        <w:right w:val="none" w:sz="0" w:space="0" w:color="auto"/>
      </w:divBdr>
    </w:div>
    <w:div w:id="2095666128">
      <w:bodyDiv w:val="1"/>
      <w:marLeft w:val="0"/>
      <w:marRight w:val="0"/>
      <w:marTop w:val="0"/>
      <w:marBottom w:val="0"/>
      <w:divBdr>
        <w:top w:val="none" w:sz="0" w:space="0" w:color="auto"/>
        <w:left w:val="none" w:sz="0" w:space="0" w:color="auto"/>
        <w:bottom w:val="none" w:sz="0" w:space="0" w:color="auto"/>
        <w:right w:val="none" w:sz="0" w:space="0" w:color="auto"/>
      </w:divBdr>
      <w:divsChild>
        <w:div w:id="3482957">
          <w:marLeft w:val="0"/>
          <w:marRight w:val="0"/>
          <w:marTop w:val="0"/>
          <w:marBottom w:val="0"/>
          <w:divBdr>
            <w:top w:val="none" w:sz="0" w:space="0" w:color="auto"/>
            <w:left w:val="none" w:sz="0" w:space="0" w:color="auto"/>
            <w:bottom w:val="none" w:sz="0" w:space="0" w:color="auto"/>
            <w:right w:val="none" w:sz="0" w:space="0" w:color="auto"/>
          </w:divBdr>
          <w:divsChild>
            <w:div w:id="1947885575">
              <w:marLeft w:val="0"/>
              <w:marRight w:val="0"/>
              <w:marTop w:val="0"/>
              <w:marBottom w:val="0"/>
              <w:divBdr>
                <w:top w:val="none" w:sz="0" w:space="0" w:color="auto"/>
                <w:left w:val="none" w:sz="0" w:space="0" w:color="auto"/>
                <w:bottom w:val="none" w:sz="0" w:space="0" w:color="auto"/>
                <w:right w:val="none" w:sz="0" w:space="0" w:color="auto"/>
              </w:divBdr>
              <w:divsChild>
                <w:div w:id="12094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image" Target="media/image4.wmf"/><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7.xml"/><Relationship Id="rId29" Type="http://schemas.openxmlformats.org/officeDocument/2006/relationships/control" Target="activeX/activeX18.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image" Target="media/image3.wmf"/><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8" Type="http://schemas.openxmlformats.org/officeDocument/2006/relationships/image" Target="media/image1.wmf"/><Relationship Id="rId51" Type="http://schemas.openxmlformats.org/officeDocument/2006/relationships/control" Target="activeX/activeX40.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07B8-C182-4603-AC38-5221E71F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6692</Words>
  <Characters>38148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Kellett</dc:creator>
  <cp:keywords/>
  <dc:description/>
  <cp:lastModifiedBy>Mark Sommerfeld</cp:lastModifiedBy>
  <cp:revision>3</cp:revision>
  <dcterms:created xsi:type="dcterms:W3CDTF">2021-10-26T09:16:00Z</dcterms:created>
  <dcterms:modified xsi:type="dcterms:W3CDTF">2021-10-26T09:17:00Z</dcterms:modified>
</cp:coreProperties>
</file>