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REA </w:t>
      </w:r>
      <w:r w:rsidDel="00000000" w:rsidR="00000000" w:rsidRPr="00000000">
        <w:rPr>
          <w:rFonts w:ascii="Open Sans" w:cs="Open Sans" w:eastAsia="Open Sans" w:hAnsi="Open Sans"/>
          <w:b w:val="1"/>
          <w:color w:val="06926b"/>
          <w:sz w:val="40"/>
          <w:szCs w:val="40"/>
          <w:u w:val="single"/>
          <w:rtl w:val="0"/>
        </w:rPr>
        <w:t xml:space="preserve">DRAFT</w:t>
      </w:r>
      <w:r w:rsidDel="00000000" w:rsidR="00000000" w:rsidRPr="00000000">
        <w:rPr>
          <w:rFonts w:ascii="Open Sans" w:cs="Open Sans" w:eastAsia="Open Sans" w:hAnsi="Open Sans"/>
          <w:b w:val="1"/>
          <w:color w:val="06926b"/>
          <w:sz w:val="40"/>
          <w:szCs w:val="40"/>
          <w:rtl w:val="0"/>
        </w:rPr>
        <w:t xml:space="preserve">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40"/>
          <w:szCs w:val="40"/>
        </w:rPr>
      </w:pPr>
      <w:r w:rsidDel="00000000" w:rsidR="00000000" w:rsidRPr="00000000">
        <w:rPr>
          <w:rFonts w:ascii="Open Sans" w:cs="Open Sans" w:eastAsia="Open Sans" w:hAnsi="Open Sans"/>
          <w:b w:val="1"/>
          <w:color w:val="06926b"/>
          <w:sz w:val="40"/>
          <w:szCs w:val="40"/>
          <w:rtl w:val="0"/>
        </w:rPr>
        <w:t xml:space="preserve">Consultation on Heat network zoning</w:t>
      </w:r>
    </w:p>
    <w:p w:rsidR="00000000" w:rsidDel="00000000" w:rsidP="00000000" w:rsidRDefault="00000000" w:rsidRPr="00000000" w14:paraId="00000003">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color w:val="434343"/>
          <w:sz w:val="19"/>
          <w:szCs w:val="19"/>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Introduction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views on how local area energy mapping and planning can best support heat network zoning?</w:t>
      </w:r>
    </w:p>
    <w:p w:rsidR="00000000" w:rsidDel="00000000" w:rsidP="00000000" w:rsidRDefault="00000000" w:rsidRPr="00000000" w14:paraId="0000000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0A">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are strongly supportive of these proposals for Heat Network Zoning. We are very glad to see the government taking an active role in supporting the role of mapping and planning for Heat Network zoning. We welcome these proposals and support the further democratisation of heat networks. We believe local authorities and consumers should be put at the heart of heat network zoning  and it seems many of the initiatives proposed in this consultation would go a long way to modernise and improve local area energy mapping. </w:t>
      </w:r>
    </w:p>
    <w:p w:rsidR="00000000" w:rsidDel="00000000" w:rsidP="00000000" w:rsidRDefault="00000000" w:rsidRPr="00000000" w14:paraId="0000000B">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would encourage BEIS to take into account all forms of heat and energy technology when mapping out heat networks. This includes biomass, AD, green gas, thermal storage, geothermal  and solar.</w:t>
      </w:r>
    </w:p>
    <w:p w:rsidR="00000000" w:rsidDel="00000000" w:rsidP="00000000" w:rsidRDefault="00000000" w:rsidRPr="00000000" w14:paraId="0000000C">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D">
      <w:pPr>
        <w:spacing w:after="0" w:line="276" w:lineRule="auto"/>
        <w:rPr>
          <w:rFonts w:ascii="Open Sans" w:cs="Open Sans" w:eastAsia="Open Sans" w:hAnsi="Open Sans"/>
          <w:color w:val="434343"/>
          <w:sz w:val="19"/>
          <w:szCs w:val="19"/>
        </w:rPr>
      </w:pPr>
      <w:r w:rsidDel="00000000" w:rsidR="00000000" w:rsidRPr="00000000">
        <w:rPr>
          <w:rFonts w:ascii="Open Sans" w:cs="Open Sans" w:eastAsia="Open Sans" w:hAnsi="Open Sans"/>
          <w:color w:val="434343"/>
          <w:sz w:val="19"/>
          <w:szCs w:val="19"/>
          <w:rtl w:val="0"/>
        </w:rPr>
        <w:t xml:space="preserve">We would also encourage BEIS to work with local producers of renewable heat to identify the best forms of renewable heat for each network. Not only will this be supporting British businesses and the renewables industry, but they can provide decision makers and stakeholders with strong expertise and clear local guidance. </w:t>
      </w:r>
    </w:p>
    <w:p w:rsidR="00000000" w:rsidDel="00000000" w:rsidP="00000000" w:rsidRDefault="00000000" w:rsidRPr="00000000" w14:paraId="0000000E">
      <w:pPr>
        <w:spacing w:after="0" w:line="276" w:lineRule="auto"/>
        <w:rPr>
          <w:rFonts w:ascii="Open Sans" w:cs="Open Sans" w:eastAsia="Open Sans" w:hAnsi="Open Sans"/>
          <w:color w:val="434343"/>
          <w:sz w:val="19"/>
          <w:szCs w:val="19"/>
        </w:rPr>
      </w:pPr>
      <w:r w:rsidDel="00000000" w:rsidR="00000000" w:rsidRPr="00000000">
        <w:rPr>
          <w:rtl w:val="0"/>
        </w:rPr>
      </w:r>
    </w:p>
    <w:p w:rsidR="00000000" w:rsidDel="00000000" w:rsidP="00000000" w:rsidRDefault="00000000" w:rsidRPr="00000000" w14:paraId="0000000F">
      <w:pPr>
        <w:spacing w:after="120" w:line="240" w:lineRule="auto"/>
        <w:rPr>
          <w:rFonts w:ascii="Open Sans" w:cs="Open Sans" w:eastAsia="Open Sans" w:hAnsi="Open Sans"/>
          <w:sz w:val="19"/>
          <w:szCs w:val="19"/>
        </w:rPr>
      </w:pPr>
      <w:r w:rsidDel="00000000" w:rsidR="00000000" w:rsidRPr="00000000">
        <w:rPr>
          <w:rFonts w:ascii="Open Sans" w:cs="Open Sans" w:eastAsia="Open Sans" w:hAnsi="Open Sans"/>
          <w:b w:val="1"/>
          <w:color w:val="2f5496"/>
          <w:sz w:val="40"/>
          <w:szCs w:val="40"/>
          <w:u w:val="single"/>
          <w:rtl w:val="0"/>
        </w:rPr>
        <w:t xml:space="preserve">Zoning process, and roles and responsibilities</w:t>
      </w:r>
      <w:r w:rsidDel="00000000" w:rsidR="00000000" w:rsidRPr="00000000">
        <w:rPr>
          <w:rtl w:val="0"/>
        </w:rPr>
      </w:r>
    </w:p>
    <w:p w:rsidR="00000000" w:rsidDel="00000000" w:rsidP="00000000" w:rsidRDefault="00000000" w:rsidRPr="00000000" w14:paraId="00000010">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scope of the proposed zoning policy should prioritise district heat networks with cooling permitted but not required? If you disagree, please explain your reasoning.</w:t>
      </w:r>
    </w:p>
    <w:p w:rsidR="00000000" w:rsidDel="00000000" w:rsidP="00000000" w:rsidRDefault="00000000" w:rsidRPr="00000000" w14:paraId="0000001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3">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this statement as heating is likely to be a larger priority than cooling in cold country like the United Kingdom</w:t>
      </w:r>
    </w:p>
    <w:p w:rsidR="00000000" w:rsidDel="00000000" w:rsidP="00000000" w:rsidRDefault="00000000" w:rsidRPr="00000000" w14:paraId="0000001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Is there anything else we should consider with regards to cooling in the context of the zoning policy?</w:t>
      </w:r>
    </w:p>
    <w:p w:rsidR="00000000" w:rsidDel="00000000" w:rsidP="00000000" w:rsidRDefault="00000000" w:rsidRPr="00000000" w14:paraId="00000016">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7">
      <w:pPr>
        <w:spacing w:after="0" w:line="276" w:lineRule="auto"/>
        <w:ind w:left="0" w:firstLine="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w:t>
      </w:r>
    </w:p>
    <w:p w:rsidR="00000000" w:rsidDel="00000000" w:rsidP="00000000" w:rsidRDefault="00000000" w:rsidRPr="00000000" w14:paraId="00000018">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there should be no minimum threshold for heat supply or heat demand?</w:t>
      </w:r>
    </w:p>
    <w:p w:rsidR="00000000" w:rsidDel="00000000" w:rsidP="00000000" w:rsidRDefault="00000000" w:rsidRPr="00000000" w14:paraId="0000001A">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B">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that no minimum threshold should be implemented at this time. It is important to maximise flexibility</w:t>
      </w:r>
    </w:p>
    <w:p w:rsidR="00000000" w:rsidDel="00000000" w:rsidP="00000000" w:rsidRDefault="00000000" w:rsidRPr="00000000" w14:paraId="0000001C">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some functions should be carried out centrally? If you disagree, please indicate why.</w:t>
      </w:r>
    </w:p>
    <w:p w:rsidR="00000000" w:rsidDel="00000000" w:rsidP="00000000" w:rsidRDefault="00000000" w:rsidRPr="00000000" w14:paraId="0000001E">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1F">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Whilst we believe as much of the process as possible should be conducted locally we do recognise the role for central government in provided intelligence support such as national datasets and acting as a custodian for sensitive data</w:t>
      </w:r>
    </w:p>
    <w:p w:rsidR="00000000" w:rsidDel="00000000" w:rsidP="00000000" w:rsidRDefault="00000000" w:rsidRPr="00000000" w14:paraId="00000020">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Is there specific data you think should not be collated and managed at a national or central level?</w:t>
      </w:r>
    </w:p>
    <w:p w:rsidR="00000000" w:rsidDel="00000000" w:rsidP="00000000" w:rsidRDefault="00000000" w:rsidRPr="00000000" w14:paraId="0000002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3">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2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there are any additional functions that we should consider for the Zoning Coordinator? If so, please describe these functions and explain why they may be required.</w:t>
      </w:r>
    </w:p>
    <w:p w:rsidR="00000000" w:rsidDel="00000000" w:rsidP="00000000" w:rsidRDefault="00000000" w:rsidRPr="00000000" w14:paraId="00000026">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7">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zoning coordinator should be empowered to assess the best renewable heating technology for the district heating zone. They should be given functions to conduct research and assessments to find this most suitable technology, working alongside local authorities, residents and industry experts. </w:t>
      </w:r>
    </w:p>
    <w:p w:rsidR="00000000" w:rsidDel="00000000" w:rsidP="00000000" w:rsidRDefault="00000000" w:rsidRPr="00000000" w14:paraId="00000028">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any of these functions are better situated with a central authority? If so, please explain why.</w:t>
      </w:r>
    </w:p>
    <w:p w:rsidR="00000000" w:rsidDel="00000000" w:rsidP="00000000" w:rsidRDefault="00000000" w:rsidRPr="00000000" w14:paraId="0000002A">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2C">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of the options do you consider is most appropriate for the Zoning Coordinator? A) where functions are fulfilled by a local authority or authorities jointly, B) where a local authority (or authorities jointly) establish a Zoning Coordinator as a separate entity or C) another design approach. Please explain your reasoning.</w:t>
      </w:r>
    </w:p>
    <w:p w:rsidR="00000000" w:rsidDel="00000000" w:rsidP="00000000" w:rsidRDefault="00000000" w:rsidRPr="00000000" w14:paraId="0000002E">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2F">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support option A, functions should be fulfilled by a local authority centrally. The zoning coordinator should remain a public body and accountable to the public to avoid conflicts of interest. It  should remain centralised within the local authority and easily accessible by council officers.</w:t>
      </w:r>
    </w:p>
    <w:p w:rsidR="00000000" w:rsidDel="00000000" w:rsidP="00000000" w:rsidRDefault="00000000" w:rsidRPr="00000000" w14:paraId="00000030">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in specific circumstances the Secretary of State should fulfil the functions of the Zoning Coordinator after consultation with the local authority? If so, in what circumstances would you consider this appropriate?</w:t>
      </w:r>
    </w:p>
    <w:p w:rsidR="00000000" w:rsidDel="00000000" w:rsidP="00000000" w:rsidRDefault="00000000" w:rsidRPr="00000000" w14:paraId="00000032">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3">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that the Secretary of State can fulfil the functions of the zoning coordinator but only as a last resort where the local authority is unable to appoint a competent zoning coordinator. Local authorities should get the final say on who their zoning coordinator is and the Secretary of State should only be empowered with the express consent of the local authority. When LA resource</w:t>
      </w:r>
    </w:p>
    <w:p w:rsidR="00000000" w:rsidDel="00000000" w:rsidP="00000000" w:rsidRDefault="00000000" w:rsidRPr="00000000" w14:paraId="00000034">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constraints and delivery inefficiencies prove an issue central intervention and HNZ designation would be welcomed. This has to remain a National Strategy – all LA’s should have targets and</w:t>
      </w:r>
    </w:p>
    <w:p w:rsidR="00000000" w:rsidDel="00000000" w:rsidP="00000000" w:rsidRDefault="00000000" w:rsidRPr="00000000" w14:paraId="00000035">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protocols to observe.</w:t>
      </w:r>
    </w:p>
    <w:p w:rsidR="00000000" w:rsidDel="00000000" w:rsidP="00000000" w:rsidRDefault="00000000" w:rsidRPr="00000000" w14:paraId="00000036">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additional functions that we should consider for the national regulator with regards to zoning? If yes, please describe these and explain why.</w:t>
      </w:r>
    </w:p>
    <w:p w:rsidR="00000000" w:rsidDel="00000000" w:rsidP="00000000" w:rsidRDefault="00000000" w:rsidRPr="00000000" w14:paraId="00000038">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9">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There should be some form of consumer protection to ensure consumers are fairly protected. This includes price control. If not regulated tightly, heat networks can form natural monopolies. Members have expressed concern about the appointment of Ofgem having experienced poor delivery of the RHI in the past. As such Ofgem should only be appointed as the heat network regulator if able to demonstrate  an ability to resource activities appropriately, have clear strong KPIs for delivery and commit to work with industry to address any regulatory or compliance issues as quickly as possible.</w:t>
      </w:r>
    </w:p>
    <w:p w:rsidR="00000000" w:rsidDel="00000000" w:rsidP="00000000" w:rsidRDefault="00000000" w:rsidRPr="00000000" w14:paraId="0000003A">
      <w:pPr>
        <w:spacing w:after="0" w:line="276" w:lineRule="auto"/>
        <w:ind w:left="72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B">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3C">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Considering similar functions in local government (such as those related to local plans, strategic flood risk mapping and clean air zones), what do you consider are the key resources and skills needed to fulfil the functions of the Zoning Coordinator at local authority level?</w:t>
      </w:r>
      <w:r w:rsidDel="00000000" w:rsidR="00000000" w:rsidRPr="00000000">
        <w:rPr>
          <w:rtl w:val="0"/>
        </w:rPr>
      </w:r>
    </w:p>
    <w:p w:rsidR="00000000" w:rsidDel="00000000" w:rsidP="00000000" w:rsidRDefault="00000000" w:rsidRPr="00000000" w14:paraId="0000003D">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3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zoning coordinator needs to have sustainable engineering competencies and training. The zoning coordinator must have the technical aptitude to be able to assess various complicated heat network technologies and decide on the best technology for the local context.</w:t>
      </w:r>
    </w:p>
    <w:p w:rsidR="00000000" w:rsidDel="00000000" w:rsidP="00000000" w:rsidRDefault="00000000" w:rsidRPr="00000000" w14:paraId="0000003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0">
      <w:pP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Designation of heat network zones</w:t>
      </w:r>
    </w:p>
    <w:p w:rsidR="00000000" w:rsidDel="00000000" w:rsidP="00000000" w:rsidRDefault="00000000" w:rsidRPr="00000000" w14:paraId="0000004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standardised national methodology would help to A) enable a transparent approach for identifying and designating heat network zones, B) increase overall efficiency, C) drive consistency, and D) improve understanding for stakeholders?</w:t>
      </w:r>
    </w:p>
    <w:p w:rsidR="00000000" w:rsidDel="00000000" w:rsidP="00000000" w:rsidRDefault="00000000" w:rsidRPr="00000000" w14:paraId="00000042">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3">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it is important to simplify the process of designating heat networks as much as possible. This will provide much-needed clarity to stakeholders and local residents. It is important that the designation of heat network zones is seen to be done fairly and as part of a larger process. There is a risk that without a standardised methodology designations could be seen as arbitrary by some stakeholders. Providing a standardised methodology to identify and designate HNZ’s with appropriate tools including an Approved Document, key stages and activities (heat mapping, business case, feasibility, programme etc) is fully supported. Key to the standard methodology will also be identification of current risks and constraints which should be identified to ensure appropriate management (utility searches and stakeholder engagement required).</w:t>
      </w:r>
    </w:p>
    <w:p w:rsidR="00000000" w:rsidDel="00000000" w:rsidP="00000000" w:rsidRDefault="00000000" w:rsidRPr="00000000" w14:paraId="00000044">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an ‘approved document’ approach whereby the methodology can be updated without legislative amendments? Would you recommend alternative approaches?</w:t>
      </w:r>
    </w:p>
    <w:p w:rsidR="00000000" w:rsidDel="00000000" w:rsidP="00000000" w:rsidRDefault="00000000" w:rsidRPr="00000000" w14:paraId="0000004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4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with an approved document approach as this will allow the methodology to be updated quickly as new technologies are developed.</w:t>
      </w:r>
    </w:p>
    <w:p w:rsidR="00000000" w:rsidDel="00000000" w:rsidP="00000000" w:rsidRDefault="00000000" w:rsidRPr="00000000" w14:paraId="0000004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proposal for how zone identification should be undertaken?</w:t>
      </w:r>
    </w:p>
    <w:p w:rsidR="00000000" w:rsidDel="00000000" w:rsidP="00000000" w:rsidRDefault="00000000" w:rsidRPr="00000000" w14:paraId="0000004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4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4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central government should carry out the national mapping identification stage? If you disagree, please explain why.</w:t>
      </w:r>
    </w:p>
    <w:p w:rsidR="00000000" w:rsidDel="00000000" w:rsidP="00000000" w:rsidRDefault="00000000" w:rsidRPr="00000000" w14:paraId="0000004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as central government has the resources and data to carry out the national mapping effectively</w:t>
      </w:r>
    </w:p>
    <w:p w:rsidR="00000000" w:rsidDel="00000000" w:rsidP="00000000" w:rsidRDefault="00000000" w:rsidRPr="00000000" w14:paraId="0000005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formal zone designation should occur at local government level (allowing for exceptional cases)? If you disagree, please explain why.</w:t>
      </w:r>
    </w:p>
    <w:p w:rsidR="00000000" w:rsidDel="00000000" w:rsidP="00000000" w:rsidRDefault="00000000" w:rsidRPr="00000000" w14:paraId="0000005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the final say should be with local authorities alongside the input of residents</w:t>
      </w:r>
    </w:p>
    <w:p w:rsidR="00000000" w:rsidDel="00000000" w:rsidP="00000000" w:rsidRDefault="00000000" w:rsidRPr="00000000" w14:paraId="0000005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BEIS Secretary of State should be able to require local authorities to designate a zone, or designate it him/herself where it has been identified? Please explain your reasoning.</w:t>
      </w:r>
    </w:p>
    <w:p w:rsidR="00000000" w:rsidDel="00000000" w:rsidP="00000000" w:rsidRDefault="00000000" w:rsidRPr="00000000" w14:paraId="0000005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the BEIS Secretary of State should be able to require local authorities to designate a zone. But this should only be done in exceptional circumstances and where all alternatives have failed. The Secretary of State should endeavour to take into account the opinions of residents and other local stakeholders when forcing local authorities to designate a zone.</w:t>
      </w:r>
    </w:p>
    <w:p w:rsidR="00000000" w:rsidDel="00000000" w:rsidP="00000000" w:rsidRDefault="00000000" w:rsidRPr="00000000" w14:paraId="0000005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legislation should set out a list of statutory consultees who must be consulted before a heat network zone is designated?</w:t>
      </w:r>
    </w:p>
    <w:p w:rsidR="00000000" w:rsidDel="00000000" w:rsidP="00000000" w:rsidRDefault="00000000" w:rsidRPr="00000000" w14:paraId="0000005B">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5C">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w:t>
      </w:r>
    </w:p>
    <w:p w:rsidR="00000000" w:rsidDel="00000000" w:rsidP="00000000" w:rsidRDefault="00000000" w:rsidRPr="00000000" w14:paraId="0000005D">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5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option 3 level of ambition is a proportionate approach to deliver the policy objectives of heat network zoning? Please provide evidence to support your answer.</w:t>
      </w:r>
    </w:p>
    <w:p w:rsidR="00000000" w:rsidDel="00000000" w:rsidP="00000000" w:rsidRDefault="00000000" w:rsidRPr="00000000" w14:paraId="0000005F">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0">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to an extent. We would like further guidance on the definition of major refurbishment as to not catch minor repairs in an expensive process and discourage property owners from making small changes to their properties. The REA would support a mix of options 2 and 3, All new buildings, large public sector buildings and large nondomestic buildings are required to connect and large residential buildings undergoing major refurbishments that would fundamentally transform the property should also be covered under heat network legislation.</w:t>
      </w:r>
    </w:p>
    <w:p w:rsidR="00000000" w:rsidDel="00000000" w:rsidP="00000000" w:rsidRDefault="00000000" w:rsidRPr="00000000" w14:paraId="0000006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think it is likely or unlikely that buildings not required to connect will voluntarily connect to a heat network within a zone? Please explain your reasoning.</w:t>
      </w:r>
    </w:p>
    <w:p w:rsidR="00000000" w:rsidDel="00000000" w:rsidP="00000000" w:rsidRDefault="00000000" w:rsidRPr="00000000" w14:paraId="00000063">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6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think it is likely buildings will voluntarily connect if given enough support and guidance. But government should ensure to put in place an effective enforcement mechanism for those properties which don’t comply</w:t>
      </w:r>
    </w:p>
    <w:p w:rsidR="00000000" w:rsidDel="00000000" w:rsidP="00000000" w:rsidRDefault="00000000" w:rsidRPr="00000000" w14:paraId="00000065">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6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Please indicate the kind of buildings you think are likely to connect voluntarily.</w:t>
      </w:r>
    </w:p>
    <w:p w:rsidR="00000000" w:rsidDel="00000000" w:rsidP="00000000" w:rsidRDefault="00000000" w:rsidRPr="00000000" w14:paraId="0000006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annual heat demand of over 100 MWh is the most appropriate threshold to use for large buildings which are required to connect? If not, what would you propose instead?</w:t>
      </w:r>
    </w:p>
    <w:p w:rsidR="00000000" w:rsidDel="00000000" w:rsidP="00000000" w:rsidRDefault="00000000" w:rsidRPr="00000000" w14:paraId="0000006A">
      <w:pPr>
        <w:spacing w:after="0" w:line="276" w:lineRule="auto"/>
        <w:rPr>
          <w:rFonts w:ascii="Open Sans" w:cs="Open Sans" w:eastAsia="Open Sans" w:hAnsi="Open Sans"/>
          <w:color w:val="2f5496"/>
          <w:sz w:val="19"/>
          <w:szCs w:val="19"/>
        </w:rPr>
      </w:pPr>
      <w:r w:rsidDel="00000000" w:rsidR="00000000" w:rsidRPr="00000000">
        <w:rPr>
          <w:rtl w:val="0"/>
        </w:rPr>
      </w:r>
    </w:p>
    <w:p w:rsidR="00000000" w:rsidDel="00000000" w:rsidP="00000000" w:rsidRDefault="00000000" w:rsidRPr="00000000" w14:paraId="0000006B">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Agree </w:t>
      </w:r>
      <w:r w:rsidDel="00000000" w:rsidR="00000000" w:rsidRPr="00000000">
        <w:rPr>
          <w:rFonts w:ascii="Open Sans" w:cs="Open Sans" w:eastAsia="Open Sans" w:hAnsi="Open Sans"/>
          <w:b w:val="1"/>
          <w:sz w:val="19"/>
          <w:szCs w:val="19"/>
          <w:rtl w:val="0"/>
        </w:rPr>
        <w:t xml:space="preserve">(Member input required)</w:t>
      </w:r>
    </w:p>
    <w:p w:rsidR="00000000" w:rsidDel="00000000" w:rsidP="00000000" w:rsidRDefault="00000000" w:rsidRPr="00000000" w14:paraId="0000006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Which of the above two broad options do you consider preferable regarding who should pay for connection costs and why? Are there other options we should consider? Option 1, Option 2, Other?</w:t>
      </w:r>
    </w:p>
    <w:p w:rsidR="00000000" w:rsidDel="00000000" w:rsidP="00000000" w:rsidRDefault="00000000" w:rsidRPr="00000000" w14:paraId="0000006E">
      <w:pPr>
        <w:spacing w:after="0" w:line="276" w:lineRule="auto"/>
        <w:ind w:left="72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6F">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would support option 2 “government introduces rules (potentially cost caps) as part of zoning which prevent heat networks from charging the buildings for connection to the network”. This option would provide the best protections for consumers and would act as bulwark against overcharging and customer exploitation. </w:t>
      </w:r>
    </w:p>
    <w:p w:rsidR="00000000" w:rsidDel="00000000" w:rsidP="00000000" w:rsidRDefault="00000000" w:rsidRPr="00000000" w14:paraId="00000070">
      <w:pPr>
        <w:spacing w:after="0" w:line="276"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1">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process is necessary to assess, where requested, whether an individual building should be exempt from the requirement to connect to the heat network within a zone?</w:t>
      </w:r>
    </w:p>
    <w:p w:rsidR="00000000" w:rsidDel="00000000" w:rsidP="00000000" w:rsidRDefault="00000000" w:rsidRPr="00000000" w14:paraId="00000073">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4">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there should be a clear mechanism for buildings to request exemptions and a fair succinct assessment process to approve this.</w:t>
      </w:r>
    </w:p>
    <w:p w:rsidR="00000000" w:rsidDel="00000000" w:rsidP="00000000" w:rsidRDefault="00000000" w:rsidRPr="00000000" w14:paraId="0000007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exemption criteria that would be used to assess the viability of a particular building? If you disagree, please explain your reasoning.</w:t>
      </w:r>
    </w:p>
    <w:p w:rsidR="00000000" w:rsidDel="00000000" w:rsidP="00000000" w:rsidRDefault="00000000" w:rsidRPr="00000000" w14:paraId="0000007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78">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sz w:val="19"/>
          <w:szCs w:val="19"/>
          <w:rtl w:val="0"/>
        </w:rPr>
        <w:t xml:space="preserve">Agree</w:t>
      </w:r>
      <w:r w:rsidDel="00000000" w:rsidR="00000000" w:rsidRPr="00000000">
        <w:rPr>
          <w:rtl w:val="0"/>
        </w:rPr>
      </w:r>
    </w:p>
    <w:p w:rsidR="00000000" w:rsidDel="00000000" w:rsidP="00000000" w:rsidRDefault="00000000" w:rsidRPr="00000000" w14:paraId="0000007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trigger points for requiring buildings to connect to heat networks?</w:t>
      </w:r>
    </w:p>
    <w:p w:rsidR="00000000" w:rsidDel="00000000" w:rsidP="00000000" w:rsidRDefault="00000000" w:rsidRPr="00000000" w14:paraId="0000007B">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C">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7D">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7E">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proposed grace period of 10 years for buildings to connect where an earlier trigger point does not apply? Please explain your response and suggest alternatives if you disagree.</w:t>
      </w:r>
    </w:p>
    <w:p w:rsidR="00000000" w:rsidDel="00000000" w:rsidP="00000000" w:rsidRDefault="00000000" w:rsidRPr="00000000" w14:paraId="0000007F">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0">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8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reasons why owners of heat sources should not be required to provide information to the Zoning Coordinator?</w:t>
      </w:r>
    </w:p>
    <w:p w:rsidR="00000000" w:rsidDel="00000000" w:rsidP="00000000" w:rsidRDefault="00000000" w:rsidRPr="00000000" w14:paraId="00000083">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4">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8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Are there any reasons that we should not include powers to require heat sources to connect to a heat network (provided it is technically and economically viable)? Please explain your reasoning.</w:t>
      </w:r>
    </w:p>
    <w:p w:rsidR="00000000" w:rsidDel="00000000" w:rsidP="00000000" w:rsidRDefault="00000000" w:rsidRPr="00000000" w14:paraId="00000087">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the powers, but argue a suitable level of due diligence is needed and a site shouldn’t be forced to join a heat network.  Requirements to join heat networks also shouldn’t get in the way of other site activity such as the connection of carbon capage usage and storage. The BEIS team should consider this question in line with the carbon capture readiness consultation commissioned in July.</w:t>
      </w:r>
    </w:p>
    <w:p w:rsidR="00000000" w:rsidDel="00000000" w:rsidP="00000000" w:rsidRDefault="00000000" w:rsidRPr="00000000" w14:paraId="0000008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A">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legislative requirement for third parties to provide relevant information would be necessary to help ensure the successful designation of heat network zones?</w:t>
      </w:r>
    </w:p>
    <w:p w:rsidR="00000000" w:rsidDel="00000000" w:rsidP="00000000" w:rsidRDefault="00000000" w:rsidRPr="00000000" w14:paraId="0000008B">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8C">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 </w:t>
      </w:r>
    </w:p>
    <w:p w:rsidR="00000000" w:rsidDel="00000000" w:rsidP="00000000" w:rsidRDefault="00000000" w:rsidRPr="00000000" w14:paraId="0000008D">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8E">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The requirement for certain parties including but not limited to local authorities, Utility Companies, developers and public services providers is fully supported to ensure a joined up approach and reference in Planning Policy Frameworks.</w:t>
      </w:r>
    </w:p>
    <w:p w:rsidR="00000000" w:rsidDel="00000000" w:rsidP="00000000" w:rsidRDefault="00000000" w:rsidRPr="00000000" w14:paraId="0000008F">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9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views on the scope of the proposal to require information, specifically: A) who can request the information; B) the information/data that may be sought, C) the range of parties to whom the requirement could apply?</w:t>
      </w:r>
    </w:p>
    <w:p w:rsidR="00000000" w:rsidDel="00000000" w:rsidP="00000000" w:rsidRDefault="00000000" w:rsidRPr="00000000" w14:paraId="0000009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3">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rules and mechanisms do you consider should be in place to protect the interests of parties who are subject to the requirement?</w:t>
      </w:r>
    </w:p>
    <w:p w:rsidR="00000000" w:rsidDel="00000000" w:rsidP="00000000" w:rsidRDefault="00000000" w:rsidRPr="00000000" w14:paraId="0000009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7">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with the proposal that the Zoning Coordinator should be able to delegate these powers to a limited number of heat network operators/developers in the zone in some circumstances to facilitate build-out of the zone and as long as there was appropriate oversight from the Zoning Coordinator?</w:t>
      </w:r>
    </w:p>
    <w:p w:rsidR="00000000" w:rsidDel="00000000" w:rsidP="00000000" w:rsidRDefault="00000000" w:rsidRPr="00000000" w14:paraId="0000009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9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heat networks developed in zones should be subject to a low carbon requirement?</w:t>
      </w:r>
    </w:p>
    <w:p w:rsidR="00000000" w:rsidDel="00000000" w:rsidP="00000000" w:rsidRDefault="00000000" w:rsidRPr="00000000" w14:paraId="0000009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9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Heat networks need to be future proofed by requiring net- zero carbon in the technology used. A low carbon rule can be building design or a form of carbon tax. A Net Zero Policy requires the infrastructure to be in place ahead of the planned target delivery. There should be a survey to identify the sources of waste heat and the catchment area that these sources could deliver to enable alignment with HNZ implementation. Focus should be given to design heat networks into consented but as yet unbuilt housing and building stocks. This would focus the most cost effective support budget to deliver the most carbon negative properties in the shortest time</w:t>
      </w:r>
    </w:p>
    <w:p w:rsidR="00000000" w:rsidDel="00000000" w:rsidP="00000000" w:rsidRDefault="00000000" w:rsidRPr="00000000" w14:paraId="000000A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1">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2">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have a view on what level, or what mechanism, we should use to set a level of CO2 emissions per kWh as appropriate?</w:t>
      </w:r>
    </w:p>
    <w:p w:rsidR="00000000" w:rsidDel="00000000" w:rsidP="00000000" w:rsidRDefault="00000000" w:rsidRPr="00000000" w14:paraId="000000A3">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4">
      <w:pPr>
        <w:spacing w:after="0" w:line="276" w:lineRule="auto"/>
        <w:ind w:left="0" w:firstLine="0"/>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believe there needs to be a consistent definition of emissions across all consultations and new policies, such as taxonomy for low carbon</w:t>
      </w:r>
    </w:p>
    <w:p w:rsidR="00000000" w:rsidDel="00000000" w:rsidP="00000000" w:rsidRDefault="00000000" w:rsidRPr="00000000" w14:paraId="000000A5">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6">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low carbon requirement should apply to all new connections in zones (including new connections of existing heat networks), but not to heat delivered to existing connections? If you disagree, please explain your reasoning.</w:t>
      </w:r>
    </w:p>
    <w:p w:rsidR="00000000" w:rsidDel="00000000" w:rsidP="00000000" w:rsidRDefault="00000000" w:rsidRPr="00000000" w14:paraId="000000A7">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A8">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Yes we agree but there should be a trajectory in place that ensures existing connections are switched over to low carbon sources in line with the UK’s low carbon budget.</w:t>
      </w:r>
    </w:p>
    <w:p w:rsidR="00000000" w:rsidDel="00000000" w:rsidP="00000000" w:rsidRDefault="00000000" w:rsidRPr="00000000" w14:paraId="000000A9">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A">
      <w:pP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Delivering and operation of heat networks in zones</w:t>
      </w:r>
    </w:p>
    <w:p w:rsidR="00000000" w:rsidDel="00000000" w:rsidP="00000000" w:rsidRDefault="00000000" w:rsidRPr="00000000" w14:paraId="000000A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there to be a potential conflict of interest between a local authority fulfilling the functions of the Zoning Coordinator and delivering the heat network in a zone? If yes, how could this be mitigated?</w:t>
      </w:r>
    </w:p>
    <w:p w:rsidR="00000000" w:rsidDel="00000000" w:rsidP="00000000" w:rsidRDefault="00000000" w:rsidRPr="00000000" w14:paraId="000000A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D">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A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A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Zoning Coordinator should have the flexibility to determine whether a zone is delivered by one developer or several developers?</w:t>
      </w:r>
    </w:p>
    <w:p w:rsidR="00000000" w:rsidDel="00000000" w:rsidP="00000000" w:rsidRDefault="00000000" w:rsidRPr="00000000" w14:paraId="000000B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1">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some zones could opt for heat network developers to have exclusive rights to connections in a zone/area of a zone?</w:t>
      </w:r>
    </w:p>
    <w:p w:rsidR="00000000" w:rsidDel="00000000" w:rsidP="00000000" w:rsidRDefault="00000000" w:rsidRPr="00000000" w14:paraId="000000B4">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5">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6">
      <w:pPr>
        <w:spacing w:after="0" w:line="276" w:lineRule="auto"/>
        <w:ind w:left="0" w:firstLine="0"/>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use of outline conditions should be mandatory where exclusive rights are proposed? </w:t>
      </w:r>
    </w:p>
    <w:p w:rsidR="00000000" w:rsidDel="00000000" w:rsidP="00000000" w:rsidRDefault="00000000" w:rsidRPr="00000000" w14:paraId="000000B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9">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all the models described in Table 4 could be employed in zones? Do you consider there to be any other delivery options? Please provide evidence to support your view.</w:t>
      </w:r>
    </w:p>
    <w:p w:rsidR="00000000" w:rsidDel="00000000" w:rsidP="00000000" w:rsidRDefault="00000000" w:rsidRPr="00000000" w14:paraId="000000B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D">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B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B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What would need to be in place for an open market model to work? Do you see any risks with this approach?</w:t>
      </w:r>
    </w:p>
    <w:p w:rsidR="00000000" w:rsidDel="00000000" w:rsidP="00000000" w:rsidRDefault="00000000" w:rsidRPr="00000000" w14:paraId="000000C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1">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3">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Zoning Coordinator should have the flexibility to choose the ownership and delivery model? A) agree, B) neither agree nor disagree or C) disagree.</w:t>
      </w:r>
    </w:p>
    <w:p w:rsidR="00000000" w:rsidDel="00000000" w:rsidP="00000000" w:rsidRDefault="00000000" w:rsidRPr="00000000" w14:paraId="000000C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5">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7">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We estimate that it may take a heat network developer one full day to familiarise themselves with the requirements of the regulation and disseminate to teams. Based on your view of the proposals in this consultation, do you agree or disagree with this familiarisation assumption?</w:t>
      </w:r>
    </w:p>
    <w:p w:rsidR="00000000" w:rsidDel="00000000" w:rsidP="00000000" w:rsidRDefault="00000000" w:rsidRPr="00000000" w14:paraId="000000C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9">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C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B">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requirement to connect provides sufficient justification for extending certain consumer protection measures to all consumers who are required to connect, including owners of large non-domestic buildings?</w:t>
      </w:r>
    </w:p>
    <w:p w:rsidR="00000000" w:rsidDel="00000000" w:rsidP="00000000" w:rsidRDefault="00000000" w:rsidRPr="00000000" w14:paraId="000000C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D">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consumer protections</w:t>
      </w:r>
      <w:r w:rsidDel="00000000" w:rsidR="00000000" w:rsidRPr="00000000">
        <w:rPr>
          <w:rFonts w:ascii="Open Sans" w:cs="Open Sans" w:eastAsia="Open Sans" w:hAnsi="Open Sans"/>
          <w:sz w:val="19"/>
          <w:szCs w:val="19"/>
          <w:rtl w:val="0"/>
        </w:rPr>
        <w:t xml:space="preserve"> should be updated in order to protect heat networks from forming a natural monopoly or exploiting consumers who are required by law to connect to said heat network.</w:t>
      </w:r>
    </w:p>
    <w:p w:rsidR="00000000" w:rsidDel="00000000" w:rsidP="00000000" w:rsidRDefault="00000000" w:rsidRPr="00000000" w14:paraId="000000C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CF">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approach to pricing outlined above is proportionate for consumers who are required to connect within a zone? If you disagree, what alternative approach could be taken to support consumers required to connect within a zone?</w:t>
      </w:r>
    </w:p>
    <w:p w:rsidR="00000000" w:rsidDel="00000000" w:rsidP="00000000" w:rsidRDefault="00000000" w:rsidRPr="00000000" w14:paraId="000000D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1">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Member feedback particularly sought</w:t>
      </w:r>
    </w:p>
    <w:p w:rsidR="00000000" w:rsidDel="00000000" w:rsidP="00000000" w:rsidRDefault="00000000" w:rsidRPr="00000000" w14:paraId="000000D2">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3">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Subject to business case outputs at the identified Feasibility Stage, network protections on pricing (with annual energy indexation pricing review), transparency and quality of service are fully supported to enable and inform heat consumers/prosumers and developer/investor confidence</w:t>
      </w:r>
    </w:p>
    <w:p w:rsidR="00000000" w:rsidDel="00000000" w:rsidP="00000000" w:rsidRDefault="00000000" w:rsidRPr="00000000" w14:paraId="000000D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the proposed market framework quality of service standards are sufficient for domestic and micro-business consumers within zones?</w:t>
      </w:r>
    </w:p>
    <w:p w:rsidR="00000000" w:rsidDel="00000000" w:rsidP="00000000" w:rsidRDefault="00000000" w:rsidRPr="00000000" w14:paraId="000000D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7">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We agree with the proposed market frameworks but would like to see further protections for vulnerable customers</w:t>
      </w:r>
    </w:p>
    <w:p w:rsidR="00000000" w:rsidDel="00000000" w:rsidP="00000000" w:rsidRDefault="00000000" w:rsidRPr="00000000" w14:paraId="000000D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may not require the above listed quality of service outcomes? If you disagree, which of the outcomes listed above do you believe should be extended to large non-domestic consumers within zones?</w:t>
      </w:r>
    </w:p>
    <w:p w:rsidR="00000000" w:rsidDel="00000000" w:rsidP="00000000" w:rsidRDefault="00000000" w:rsidRPr="00000000" w14:paraId="000000DA">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B">
      <w:pPr>
        <w:spacing w:after="0" w:line="276" w:lineRule="auto"/>
        <w:rPr>
          <w:rFonts w:ascii="Open Sans" w:cs="Open Sans" w:eastAsia="Open Sans" w:hAnsi="Open Sans"/>
          <w:color w:val="2f5496"/>
          <w:sz w:val="19"/>
          <w:szCs w:val="19"/>
        </w:rPr>
      </w:pPr>
      <w:r w:rsidDel="00000000" w:rsidR="00000000" w:rsidRPr="00000000">
        <w:rPr>
          <w:rFonts w:ascii="Open Sans" w:cs="Open Sans" w:eastAsia="Open Sans" w:hAnsi="Open Sans"/>
          <w:sz w:val="19"/>
          <w:szCs w:val="19"/>
          <w:rtl w:val="0"/>
        </w:rPr>
        <w:t xml:space="preserve">Disagree, large non-domestic consumers should still be entitled to regulation and protections</w:t>
      </w:r>
      <w:r w:rsidDel="00000000" w:rsidR="00000000" w:rsidRPr="00000000">
        <w:rPr>
          <w:rtl w:val="0"/>
        </w:rPr>
      </w:r>
    </w:p>
    <w:p w:rsidR="00000000" w:rsidDel="00000000" w:rsidP="00000000" w:rsidRDefault="00000000" w:rsidRPr="00000000" w14:paraId="000000D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D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the suggested priorities for transparency and information provision during each stage of zoning implementation?</w:t>
      </w:r>
    </w:p>
    <w:p w:rsidR="00000000" w:rsidDel="00000000" w:rsidP="00000000" w:rsidRDefault="00000000" w:rsidRPr="00000000" w14:paraId="000000DE">
      <w:pPr>
        <w:spacing w:after="0" w:line="276"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DF">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w:t>
      </w:r>
    </w:p>
    <w:p w:rsidR="00000000" w:rsidDel="00000000" w:rsidP="00000000" w:rsidRDefault="00000000" w:rsidRPr="00000000" w14:paraId="000000E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will not require the same pre-contractual information as domestic and micro-business consumers?</w:t>
      </w:r>
    </w:p>
    <w:p w:rsidR="00000000" w:rsidDel="00000000" w:rsidP="00000000" w:rsidRDefault="00000000" w:rsidRPr="00000000" w14:paraId="000000E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3">
      <w:pPr>
        <w:spacing w:after="0" w:line="276" w:lineRule="auto"/>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Disagree, in the name of transparency all consumers should be provided with pre-contractual information</w:t>
      </w:r>
      <w:r w:rsidDel="00000000" w:rsidR="00000000" w:rsidRPr="00000000">
        <w:rPr>
          <w:rtl w:val="0"/>
        </w:rPr>
      </w:r>
    </w:p>
    <w:p w:rsidR="00000000" w:rsidDel="00000000" w:rsidP="00000000" w:rsidRDefault="00000000" w:rsidRPr="00000000" w14:paraId="000000E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large non-domestic consumers may not require a specific consumer advocacy body, or a pre-determined arbitration route to have been identified, prior to zone designation?</w:t>
      </w:r>
    </w:p>
    <w:p w:rsidR="00000000" w:rsidDel="00000000" w:rsidP="00000000" w:rsidRDefault="00000000" w:rsidRPr="00000000" w14:paraId="000000E6">
      <w:pPr>
        <w:spacing w:after="0" w:line="276"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E7">
      <w:pPr>
        <w:spacing w:after="0" w:line="276"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Agree, but there should be strong standards in place in order to ensure things are being done correctly</w:t>
      </w:r>
    </w:p>
    <w:p w:rsidR="00000000" w:rsidDel="00000000" w:rsidP="00000000" w:rsidRDefault="00000000" w:rsidRPr="00000000" w14:paraId="000000E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proposed approach to technical standards within zones? If not, please explain why.</w:t>
      </w:r>
    </w:p>
    <w:p w:rsidR="00000000" w:rsidDel="00000000" w:rsidP="00000000" w:rsidRDefault="00000000" w:rsidRPr="00000000" w14:paraId="000000E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E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with our proposal for the Zoning Coordinator to carry out local enforcement functions? A) agree, B) neither agree nor disagree, or C) disagree. Please explain your reasoning.</w:t>
      </w:r>
    </w:p>
    <w:p w:rsidR="00000000" w:rsidDel="00000000" w:rsidP="00000000" w:rsidRDefault="00000000" w:rsidRPr="00000000" w14:paraId="000000EE">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EF">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0">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1">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the payment of a fine to be an appropriate route to come into compliance instead of providing A) required information or B) connecting a building to a heat network where required? (Y/N for A) and B)).</w:t>
      </w:r>
    </w:p>
    <w:p w:rsidR="00000000" w:rsidDel="00000000" w:rsidP="00000000" w:rsidRDefault="00000000" w:rsidRPr="00000000" w14:paraId="000000F2">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3">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4">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5">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consider civil (non-criminal) penalties to be proportionate for non-compliance with requirement to provide information and requirement to connect? If not, please explain your answer.</w:t>
      </w:r>
    </w:p>
    <w:p w:rsidR="00000000" w:rsidDel="00000000" w:rsidP="00000000" w:rsidRDefault="00000000" w:rsidRPr="00000000" w14:paraId="000000F6">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7">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8">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9">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Do you agree or disagree that a monitoring and reporting framework for heat network zoning is necessary?</w:t>
      </w:r>
    </w:p>
    <w:p w:rsidR="00000000" w:rsidDel="00000000" w:rsidP="00000000" w:rsidRDefault="00000000" w:rsidRPr="00000000" w14:paraId="000000FA">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B">
      <w:pPr>
        <w:spacing w:after="0" w:line="276" w:lineRule="auto"/>
        <w:rPr>
          <w:rFonts w:ascii="Open Sans" w:cs="Open Sans" w:eastAsia="Open Sans" w:hAnsi="Open Sans"/>
          <w:b w:val="1"/>
          <w:color w:val="2f5496"/>
          <w:sz w:val="19"/>
          <w:szCs w:val="19"/>
        </w:rPr>
      </w:pPr>
      <w:r w:rsidDel="00000000" w:rsidR="00000000" w:rsidRPr="00000000">
        <w:rPr>
          <w:rFonts w:ascii="Open Sans" w:cs="Open Sans" w:eastAsia="Open Sans" w:hAnsi="Open Sans"/>
          <w:b w:val="1"/>
          <w:sz w:val="19"/>
          <w:szCs w:val="19"/>
          <w:rtl w:val="0"/>
        </w:rPr>
        <w:t xml:space="preserve">Member feedback particularly sought</w:t>
      </w:r>
      <w:r w:rsidDel="00000000" w:rsidR="00000000" w:rsidRPr="00000000">
        <w:rPr>
          <w:rtl w:val="0"/>
        </w:rPr>
      </w:r>
    </w:p>
    <w:p w:rsidR="00000000" w:rsidDel="00000000" w:rsidP="00000000" w:rsidRDefault="00000000" w:rsidRPr="00000000" w14:paraId="000000FC">
      <w:pPr>
        <w:spacing w:after="0" w:line="276" w:lineRule="auto"/>
        <w:rPr>
          <w:rFonts w:ascii="Open Sans" w:cs="Open Sans" w:eastAsia="Open Sans" w:hAnsi="Open Sans"/>
          <w:b w:val="1"/>
          <w:color w:val="2f5496"/>
          <w:sz w:val="19"/>
          <w:szCs w:val="19"/>
        </w:rPr>
      </w:pPr>
      <w:r w:rsidDel="00000000" w:rsidR="00000000" w:rsidRPr="00000000">
        <w:rPr>
          <w:rtl w:val="0"/>
        </w:rPr>
      </w:r>
    </w:p>
    <w:p w:rsidR="00000000" w:rsidDel="00000000" w:rsidP="00000000" w:rsidRDefault="00000000" w:rsidRPr="00000000" w14:paraId="000000FD">
      <w:pPr>
        <w:numPr>
          <w:ilvl w:val="0"/>
          <w:numId w:val="1"/>
        </w:numPr>
        <w:spacing w:after="0" w:line="276" w:lineRule="auto"/>
        <w:ind w:left="720" w:hanging="360"/>
        <w:rPr>
          <w:rFonts w:ascii="Open Sans" w:cs="Open Sans" w:eastAsia="Open Sans" w:hAnsi="Open Sans"/>
          <w:b w:val="1"/>
          <w:color w:val="2f5496"/>
          <w:sz w:val="19"/>
          <w:szCs w:val="19"/>
        </w:rPr>
      </w:pPr>
      <w:r w:rsidDel="00000000" w:rsidR="00000000" w:rsidRPr="00000000">
        <w:rPr>
          <w:rFonts w:ascii="Open Sans" w:cs="Open Sans" w:eastAsia="Open Sans" w:hAnsi="Open Sans"/>
          <w:b w:val="1"/>
          <w:color w:val="2f5496"/>
          <w:sz w:val="19"/>
          <w:szCs w:val="19"/>
          <w:rtl w:val="0"/>
        </w:rPr>
        <w:t xml:space="preserve">58. Do you consider that specific information should be provided to A) the central authority, B) the heat network regulator, C) the Zoning Coordinator? Please specify what this information should be and who you consider should be responsible for providing this information.</w:t>
      </w:r>
    </w:p>
    <w:sectPr>
      <w:headerReference r:id="rId6" w:type="default"/>
      <w:headerReference r:id="rId7" w:type="first"/>
      <w:footerReference r:id="rId8" w:type="default"/>
      <w:pgSz w:h="16838" w:w="11906" w:orient="portrait"/>
      <w:pgMar w:bottom="1440" w:top="1440"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-311145</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Expansion of the 2009 Carbon Capture Readiness Requirements Call for Evidence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