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5DC67C8A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116F6" w:rsidRPr="00C116F6">
              <w:rPr>
                <w:rFonts w:ascii="Open Sans" w:hAnsi="Open Sans"/>
                <w:sz w:val="20"/>
                <w:szCs w:val="20"/>
              </w:rPr>
              <w:t>Terence McCracken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73C25727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116F6">
              <w:rPr>
                <w:rFonts w:ascii="Open Sans" w:hAnsi="Open Sans"/>
                <w:sz w:val="20"/>
                <w:szCs w:val="20"/>
              </w:rPr>
              <w:t>Terence.mccracken@innasol.com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6E45722B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116F6">
              <w:rPr>
                <w:rFonts w:ascii="Open Sans" w:hAnsi="Open Sans"/>
                <w:sz w:val="20"/>
                <w:szCs w:val="20"/>
              </w:rPr>
              <w:t>07802 722231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48B5203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116F6">
              <w:rPr>
                <w:rFonts w:ascii="Open Sans" w:hAnsi="Open Sans"/>
                <w:sz w:val="20"/>
                <w:szCs w:val="20"/>
              </w:rPr>
              <w:t>01621 892613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1019309A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C116F6">
              <w:rPr>
                <w:rFonts w:ascii="Open Sans" w:hAnsi="Open Sans"/>
                <w:sz w:val="20"/>
                <w:szCs w:val="20"/>
              </w:rPr>
              <w:t>Innasol Ltd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74FD518F" w14:textId="548F05FA" w:rsidR="006A4626" w:rsidRDefault="00215B5D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It has been an honour as a member of the </w:t>
            </w:r>
            <w:r w:rsidR="009B63B1">
              <w:rPr>
                <w:rFonts w:ascii="Open Sans" w:hAnsi="Open Sans"/>
                <w:sz w:val="20"/>
                <w:szCs w:val="20"/>
              </w:rPr>
              <w:t>W</w:t>
            </w:r>
            <w:r>
              <w:rPr>
                <w:rFonts w:ascii="Open Sans" w:hAnsi="Open Sans"/>
                <w:sz w:val="20"/>
                <w:szCs w:val="20"/>
              </w:rPr>
              <w:t xml:space="preserve">ood Heat Steering Group over the last year and to serve as Vice Chair through that time. As a member I have attended </w:t>
            </w:r>
            <w:r w:rsidR="00A9137E">
              <w:rPr>
                <w:rFonts w:ascii="Open Sans" w:hAnsi="Open Sans"/>
                <w:sz w:val="20"/>
                <w:szCs w:val="20"/>
              </w:rPr>
              <w:t xml:space="preserve">and contributed to </w:t>
            </w:r>
            <w:r>
              <w:rPr>
                <w:rFonts w:ascii="Open Sans" w:hAnsi="Open Sans"/>
                <w:sz w:val="20"/>
                <w:szCs w:val="20"/>
              </w:rPr>
              <w:t>meeting</w:t>
            </w:r>
            <w:r w:rsidR="00A9137E">
              <w:rPr>
                <w:rFonts w:ascii="Open Sans" w:hAnsi="Open Sans"/>
                <w:sz w:val="20"/>
                <w:szCs w:val="20"/>
              </w:rPr>
              <w:t>s</w:t>
            </w:r>
            <w:r>
              <w:rPr>
                <w:rFonts w:ascii="Open Sans" w:hAnsi="Open Sans"/>
                <w:sz w:val="20"/>
                <w:szCs w:val="20"/>
              </w:rPr>
              <w:t xml:space="preserve">, acted as Chair, worked with the REA to </w:t>
            </w:r>
            <w:r w:rsidR="00A9137E">
              <w:rPr>
                <w:rFonts w:ascii="Open Sans" w:hAnsi="Open Sans"/>
                <w:sz w:val="20"/>
                <w:szCs w:val="20"/>
              </w:rPr>
              <w:t>build</w:t>
            </w:r>
            <w:r>
              <w:rPr>
                <w:rFonts w:ascii="Open Sans" w:hAnsi="Open Sans"/>
                <w:sz w:val="20"/>
                <w:szCs w:val="20"/>
              </w:rPr>
              <w:t xml:space="preserve"> our membership and served on sub committees including</w:t>
            </w:r>
            <w:r w:rsidR="009B63B1">
              <w:rPr>
                <w:rFonts w:ascii="Open Sans" w:hAnsi="Open Sans"/>
                <w:sz w:val="20"/>
                <w:szCs w:val="20"/>
              </w:rPr>
              <w:t>,</w:t>
            </w:r>
            <w:r>
              <w:rPr>
                <w:rFonts w:ascii="Open Sans" w:hAnsi="Open Sans"/>
                <w:sz w:val="20"/>
                <w:szCs w:val="20"/>
              </w:rPr>
              <w:t xml:space="preserve"> most recently</w:t>
            </w:r>
            <w:r w:rsidR="009B63B1">
              <w:rPr>
                <w:rFonts w:ascii="Open Sans" w:hAnsi="Open Sans"/>
                <w:sz w:val="20"/>
                <w:szCs w:val="20"/>
              </w:rPr>
              <w:t>,</w:t>
            </w:r>
            <w:r>
              <w:rPr>
                <w:rFonts w:ascii="Open Sans" w:hAnsi="Open Sans"/>
                <w:sz w:val="20"/>
                <w:szCs w:val="20"/>
              </w:rPr>
              <w:t xml:space="preserve"> the team to develop our messaging and strategy.</w:t>
            </w:r>
          </w:p>
          <w:p w14:paraId="6DD74F5D" w14:textId="42462A86" w:rsidR="00215B5D" w:rsidRDefault="00A50DAD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In my current role as </w:t>
            </w:r>
            <w:r w:rsidR="009B63B1">
              <w:rPr>
                <w:rFonts w:ascii="Open Sans" w:hAnsi="Open Sans"/>
                <w:sz w:val="20"/>
                <w:szCs w:val="20"/>
              </w:rPr>
              <w:t xml:space="preserve">UK </w:t>
            </w:r>
            <w:r>
              <w:rPr>
                <w:rFonts w:ascii="Open Sans" w:hAnsi="Open Sans"/>
                <w:sz w:val="20"/>
                <w:szCs w:val="20"/>
              </w:rPr>
              <w:t>Director of Sales for Innasol</w:t>
            </w:r>
            <w:r w:rsidR="009B63B1">
              <w:rPr>
                <w:rFonts w:ascii="Open Sans" w:hAnsi="Open Sans"/>
                <w:sz w:val="20"/>
                <w:szCs w:val="20"/>
              </w:rPr>
              <w:t>, the</w:t>
            </w:r>
            <w:r>
              <w:rPr>
                <w:rFonts w:ascii="Open Sans" w:hAnsi="Open Sans"/>
                <w:sz w:val="20"/>
                <w:szCs w:val="20"/>
              </w:rPr>
              <w:t xml:space="preserve"> distributor of ETA biomass boilers</w:t>
            </w:r>
            <w:r w:rsidR="009B63B1">
              <w:rPr>
                <w:rFonts w:ascii="Open Sans" w:hAnsi="Open Sans"/>
                <w:sz w:val="20"/>
                <w:szCs w:val="20"/>
              </w:rPr>
              <w:t>,</w:t>
            </w:r>
            <w:r>
              <w:rPr>
                <w:rFonts w:ascii="Open Sans" w:hAnsi="Open Sans"/>
                <w:sz w:val="20"/>
                <w:szCs w:val="20"/>
              </w:rPr>
              <w:t xml:space="preserve"> I am acutely aware of the challenges our industry faces. The vanishing policies and incentives to kickstart the decarbonisation of Britain’s heating is a </w:t>
            </w:r>
            <w:r w:rsidR="009B63B1">
              <w:rPr>
                <w:rFonts w:ascii="Open Sans" w:hAnsi="Open Sans"/>
                <w:sz w:val="20"/>
                <w:szCs w:val="20"/>
              </w:rPr>
              <w:t xml:space="preserve">challenge </w:t>
            </w:r>
            <w:r>
              <w:rPr>
                <w:rFonts w:ascii="Open Sans" w:hAnsi="Open Sans"/>
                <w:sz w:val="20"/>
                <w:szCs w:val="20"/>
              </w:rPr>
              <w:t>that is repeated daily from the 150+ companies we work with in every corner of the country.</w:t>
            </w:r>
            <w:r w:rsidR="009B63B1">
              <w:rPr>
                <w:rFonts w:ascii="Open Sans" w:hAnsi="Open Sans"/>
                <w:sz w:val="20"/>
                <w:szCs w:val="20"/>
              </w:rPr>
              <w:t xml:space="preserve"> Biomass can play a lead role in </w:t>
            </w:r>
            <w:proofErr w:type="gramStart"/>
            <w:r w:rsidR="009B63B1">
              <w:rPr>
                <w:rFonts w:ascii="Open Sans" w:hAnsi="Open Sans"/>
                <w:sz w:val="20"/>
                <w:szCs w:val="20"/>
              </w:rPr>
              <w:t>decarbonisation</w:t>
            </w:r>
            <w:proofErr w:type="gramEnd"/>
            <w:r w:rsidR="009B63B1">
              <w:rPr>
                <w:rFonts w:ascii="Open Sans" w:hAnsi="Open Sans"/>
                <w:sz w:val="20"/>
                <w:szCs w:val="20"/>
              </w:rPr>
              <w:t xml:space="preserve"> and</w:t>
            </w:r>
            <w:r>
              <w:rPr>
                <w:rFonts w:ascii="Open Sans" w:hAnsi="Open Sans"/>
                <w:sz w:val="20"/>
                <w:szCs w:val="20"/>
              </w:rPr>
              <w:t xml:space="preserve"> I am highly motivated to continue in this role and to support my other Steering Group members</w:t>
            </w:r>
            <w:r w:rsidR="009B63B1">
              <w:rPr>
                <w:rFonts w:ascii="Open Sans" w:hAnsi="Open Sans"/>
                <w:sz w:val="20"/>
                <w:szCs w:val="20"/>
              </w:rPr>
              <w:t xml:space="preserve"> while representing the installers and maintainers of Biomass heating everywhere. We must also </w:t>
            </w:r>
            <w:r w:rsidR="000A2ED5">
              <w:rPr>
                <w:rFonts w:ascii="Open Sans" w:hAnsi="Open Sans"/>
                <w:sz w:val="20"/>
                <w:szCs w:val="20"/>
              </w:rPr>
              <w:t xml:space="preserve">loudly and passionately </w:t>
            </w:r>
            <w:r w:rsidR="009B63B1">
              <w:rPr>
                <w:rFonts w:ascii="Open Sans" w:hAnsi="Open Sans"/>
                <w:sz w:val="20"/>
                <w:szCs w:val="20"/>
              </w:rPr>
              <w:t>assert the positive benefits that we can bring to the rural community, the jobs we can create and the satisfaction that a well designed and installed biomass system can bring.</w:t>
            </w:r>
          </w:p>
          <w:p w14:paraId="6A258BE2" w14:textId="0C298AE0" w:rsidR="006A4626" w:rsidRPr="00B31BC8" w:rsidRDefault="000A2ED5" w:rsidP="007C7241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As we seem to be ending the current policy cycle and the next one still unknown it has never been more important for our industry to speak with a clear voice and have its reasoned and persuasive positions understood. I would be honoured to serve again on this Forum and represent all the members and to assist with this challenge.</w:t>
            </w: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7E729FCE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  <w:r w:rsidR="000A2ED5">
              <w:rPr>
                <w:rFonts w:ascii="Open Sans" w:hAnsi="Open Sans"/>
                <w:sz w:val="18"/>
                <w:szCs w:val="18"/>
              </w:rPr>
              <w:t>12-10-2021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5D4C" w14:textId="77777777" w:rsidR="002E7DF4" w:rsidRDefault="002E7DF4" w:rsidP="009B3607">
      <w:pPr>
        <w:spacing w:after="0" w:line="240" w:lineRule="auto"/>
      </w:pPr>
      <w:r>
        <w:separator/>
      </w:r>
    </w:p>
  </w:endnote>
  <w:endnote w:type="continuationSeparator" w:id="0">
    <w:p w14:paraId="0AD0BDFC" w14:textId="77777777" w:rsidR="002E7DF4" w:rsidRDefault="002E7DF4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8B65" w14:textId="77777777" w:rsidR="002E7DF4" w:rsidRDefault="002E7DF4" w:rsidP="009B3607">
      <w:pPr>
        <w:spacing w:after="0" w:line="240" w:lineRule="auto"/>
      </w:pPr>
      <w:r>
        <w:separator/>
      </w:r>
    </w:p>
  </w:footnote>
  <w:footnote w:type="continuationSeparator" w:id="0">
    <w:p w14:paraId="7BBD3E61" w14:textId="77777777" w:rsidR="002E7DF4" w:rsidRDefault="002E7DF4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0A2ED5"/>
    <w:rsid w:val="00215B5D"/>
    <w:rsid w:val="002E7DF4"/>
    <w:rsid w:val="00421C74"/>
    <w:rsid w:val="005336A0"/>
    <w:rsid w:val="005B5E8B"/>
    <w:rsid w:val="005E7254"/>
    <w:rsid w:val="00647B9F"/>
    <w:rsid w:val="006A4626"/>
    <w:rsid w:val="00794E3C"/>
    <w:rsid w:val="007C7241"/>
    <w:rsid w:val="00900D1C"/>
    <w:rsid w:val="009B3607"/>
    <w:rsid w:val="009B63B1"/>
    <w:rsid w:val="00A50DAD"/>
    <w:rsid w:val="00A9137E"/>
    <w:rsid w:val="00B31BC8"/>
    <w:rsid w:val="00BD1B88"/>
    <w:rsid w:val="00C116F6"/>
    <w:rsid w:val="00DC3388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Terence McCracken</cp:lastModifiedBy>
  <cp:revision>2</cp:revision>
  <cp:lastPrinted>2018-08-13T15:07:00Z</cp:lastPrinted>
  <dcterms:created xsi:type="dcterms:W3CDTF">2021-10-12T10:35:00Z</dcterms:created>
  <dcterms:modified xsi:type="dcterms:W3CDTF">2021-10-12T10:35:00Z</dcterms:modified>
</cp:coreProperties>
</file>