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24EA" w14:textId="5DFBB9E6" w:rsidR="00056CB1" w:rsidRPr="00154EA8" w:rsidRDefault="00056CB1" w:rsidP="00134B0B">
      <w:pPr>
        <w:rPr>
          <w:b/>
          <w:bCs/>
        </w:rPr>
      </w:pPr>
      <w:r w:rsidRPr="00154EA8">
        <w:rPr>
          <w:b/>
          <w:bCs/>
        </w:rPr>
        <w:t>Logistics and Running Order</w:t>
      </w:r>
    </w:p>
    <w:p w14:paraId="1D178A84" w14:textId="42C107CC" w:rsidR="00056CB1" w:rsidRPr="00154EA8" w:rsidRDefault="00056CB1" w:rsidP="00134B0B">
      <w:pPr>
        <w:rPr>
          <w:b/>
          <w:bCs/>
        </w:rPr>
      </w:pPr>
      <w:r w:rsidRPr="00154EA8">
        <w:rPr>
          <w:b/>
          <w:bCs/>
        </w:rPr>
        <w:t>BEIS Session: Hydrogen and Industrial Carbon Capture Directorate</w:t>
      </w:r>
    </w:p>
    <w:p w14:paraId="02550437" w14:textId="03BAD0B3" w:rsidR="00056CB1" w:rsidRPr="00154EA8" w:rsidRDefault="00056CB1" w:rsidP="00134B0B">
      <w:pPr>
        <w:rPr>
          <w:b/>
          <w:bCs/>
        </w:rPr>
      </w:pPr>
      <w:r w:rsidRPr="00154EA8">
        <w:rPr>
          <w:b/>
          <w:bCs/>
        </w:rPr>
        <w:t>Working with Industry</w:t>
      </w:r>
    </w:p>
    <w:p w14:paraId="047A251B" w14:textId="77777777" w:rsidR="005C60F9" w:rsidRPr="00154EA8" w:rsidRDefault="005C60F9" w:rsidP="00134B0B">
      <w:pPr>
        <w:rPr>
          <w:b/>
          <w:bCs/>
        </w:rPr>
      </w:pPr>
    </w:p>
    <w:p w14:paraId="0EF57FCE" w14:textId="7D54ABFA" w:rsidR="005C60F9" w:rsidRPr="00154EA8" w:rsidRDefault="005C60F9" w:rsidP="00134B0B">
      <w:pPr>
        <w:rPr>
          <w:b/>
          <w:bCs/>
        </w:rPr>
      </w:pPr>
      <w:r w:rsidRPr="00154EA8">
        <w:rPr>
          <w:b/>
          <w:bCs/>
        </w:rPr>
        <w:t>29 June 2022</w:t>
      </w:r>
    </w:p>
    <w:p w14:paraId="78CBF5AA" w14:textId="02709C38" w:rsidR="005C60F9" w:rsidRPr="00154EA8" w:rsidRDefault="005C60F9" w:rsidP="00134B0B">
      <w:pPr>
        <w:rPr>
          <w:b/>
          <w:bCs/>
        </w:rPr>
      </w:pPr>
      <w:r w:rsidRPr="00154EA8">
        <w:rPr>
          <w:b/>
          <w:bCs/>
        </w:rPr>
        <w:t>In Salford (Trinity Bridge House) and London (1 Victoria Steet)</w:t>
      </w:r>
    </w:p>
    <w:p w14:paraId="274CA775" w14:textId="77777777" w:rsidR="00056CB1" w:rsidRDefault="00056CB1" w:rsidP="00134B0B"/>
    <w:p w14:paraId="2A718265" w14:textId="03C6F106" w:rsidR="00134B0B" w:rsidRPr="00056CB1" w:rsidRDefault="00134B0B" w:rsidP="00134B0B">
      <w:pPr>
        <w:rPr>
          <w:b/>
          <w:bCs/>
        </w:rPr>
      </w:pPr>
      <w:r w:rsidRPr="00056CB1">
        <w:rPr>
          <w:b/>
          <w:bCs/>
        </w:rPr>
        <w:t>3:00-3:10</w:t>
      </w:r>
      <w:r w:rsidRPr="00056CB1">
        <w:rPr>
          <w:b/>
          <w:bCs/>
        </w:rPr>
        <w:tab/>
      </w:r>
      <w:proofErr w:type="spellStart"/>
      <w:r w:rsidRPr="00056CB1">
        <w:rPr>
          <w:b/>
          <w:bCs/>
        </w:rPr>
        <w:t>Panelists</w:t>
      </w:r>
      <w:proofErr w:type="spellEnd"/>
      <w:r w:rsidRPr="00056CB1">
        <w:rPr>
          <w:b/>
          <w:bCs/>
        </w:rPr>
        <w:t xml:space="preserve"> arrive</w:t>
      </w:r>
    </w:p>
    <w:p w14:paraId="139858F6" w14:textId="5C208CC2" w:rsidR="002E4C74" w:rsidRDefault="00134B0B" w:rsidP="00134B0B">
      <w:pPr>
        <w:pStyle w:val="ListParagraph"/>
        <w:numPr>
          <w:ilvl w:val="0"/>
          <w:numId w:val="3"/>
        </w:numPr>
      </w:pPr>
      <w:r>
        <w:t>In London, 1</w:t>
      </w:r>
      <w:r w:rsidR="002E4C74">
        <w:t xml:space="preserve"> </w:t>
      </w:r>
      <w:r>
        <w:t xml:space="preserve">Victora Street – main </w:t>
      </w:r>
      <w:r w:rsidR="002E4C74">
        <w:t>reception</w:t>
      </w:r>
    </w:p>
    <w:p w14:paraId="537891FA" w14:textId="1165A711" w:rsidR="00134B0B" w:rsidRDefault="00134B0B" w:rsidP="002E4C74">
      <w:pPr>
        <w:pStyle w:val="ListParagraph"/>
        <w:numPr>
          <w:ilvl w:val="1"/>
          <w:numId w:val="3"/>
        </w:numPr>
      </w:pPr>
      <w:r>
        <w:t xml:space="preserve"> contact: Geoff Wytcherley</w:t>
      </w:r>
      <w:r w:rsidR="00056CB1">
        <w:t xml:space="preserve"> </w:t>
      </w:r>
      <w:r w:rsidR="00056CB1" w:rsidRPr="00134B0B">
        <w:t>07825</w:t>
      </w:r>
      <w:r w:rsidR="00056CB1">
        <w:t xml:space="preserve"> </w:t>
      </w:r>
      <w:r w:rsidR="00056CB1" w:rsidRPr="00134B0B">
        <w:t>914</w:t>
      </w:r>
      <w:r w:rsidR="00056CB1">
        <w:t xml:space="preserve"> </w:t>
      </w:r>
      <w:r w:rsidR="00056CB1" w:rsidRPr="00134B0B">
        <w:t>694</w:t>
      </w:r>
      <w:r w:rsidR="00056CB1">
        <w:t xml:space="preserve"> </w:t>
      </w:r>
      <w:r w:rsidR="002E4C74">
        <w:t xml:space="preserve">or </w:t>
      </w:r>
      <w:r>
        <w:t xml:space="preserve">Simon Green – </w:t>
      </w:r>
      <w:r w:rsidR="002E4C74">
        <w:t>07900 264 823</w:t>
      </w:r>
    </w:p>
    <w:p w14:paraId="065939AB" w14:textId="77777777" w:rsidR="002E4C74" w:rsidRDefault="00134B0B" w:rsidP="00134B0B">
      <w:pPr>
        <w:pStyle w:val="ListParagraph"/>
        <w:numPr>
          <w:ilvl w:val="0"/>
          <w:numId w:val="3"/>
        </w:numPr>
      </w:pPr>
      <w:r>
        <w:t xml:space="preserve">In Salford, Trinity Bridge House – main reception (HMRC building) </w:t>
      </w:r>
    </w:p>
    <w:p w14:paraId="2E916921" w14:textId="40680BF9" w:rsidR="00134B0B" w:rsidRDefault="00134B0B" w:rsidP="002E4C74">
      <w:pPr>
        <w:pStyle w:val="ListParagraph"/>
        <w:numPr>
          <w:ilvl w:val="1"/>
          <w:numId w:val="3"/>
        </w:numPr>
      </w:pPr>
      <w:r>
        <w:t>contact: Joy Salmon</w:t>
      </w:r>
      <w:r w:rsidR="00056CB1">
        <w:t xml:space="preserve"> </w:t>
      </w:r>
      <w:r w:rsidR="002E4C74">
        <w:t>0</w:t>
      </w:r>
      <w:r w:rsidR="00056CB1" w:rsidRPr="00056CB1">
        <w:t>7880</w:t>
      </w:r>
      <w:r w:rsidR="002E4C74">
        <w:t xml:space="preserve"> </w:t>
      </w:r>
      <w:r w:rsidR="00056CB1" w:rsidRPr="00056CB1">
        <w:t>137</w:t>
      </w:r>
      <w:r w:rsidR="002E4C74">
        <w:t xml:space="preserve"> </w:t>
      </w:r>
      <w:r w:rsidR="00056CB1" w:rsidRPr="00056CB1">
        <w:t xml:space="preserve">980 </w:t>
      </w:r>
      <w:r w:rsidR="00056CB1">
        <w:t xml:space="preserve">or Alison Conboy - </w:t>
      </w:r>
      <w:r w:rsidR="00056CB1">
        <w:rPr>
          <w:rFonts w:eastAsiaTheme="minorEastAsia"/>
          <w:noProof/>
          <w:lang w:eastAsia="en-GB"/>
        </w:rPr>
        <w:t>07920 703 010</w:t>
      </w:r>
    </w:p>
    <w:p w14:paraId="09236846" w14:textId="1882445F" w:rsidR="00134B0B" w:rsidRDefault="00134B0B" w:rsidP="00134B0B"/>
    <w:p w14:paraId="73E2168F" w14:textId="2A92B6D1" w:rsidR="00134B0B" w:rsidRPr="00056CB1" w:rsidRDefault="00134B0B" w:rsidP="00134B0B">
      <w:pPr>
        <w:rPr>
          <w:b/>
          <w:bCs/>
        </w:rPr>
      </w:pPr>
      <w:r w:rsidRPr="00056CB1">
        <w:rPr>
          <w:b/>
          <w:bCs/>
        </w:rPr>
        <w:t>3:10-3:20</w:t>
      </w:r>
      <w:r w:rsidRPr="00056CB1">
        <w:rPr>
          <w:b/>
          <w:bCs/>
        </w:rPr>
        <w:tab/>
      </w:r>
      <w:r w:rsidR="00056CB1">
        <w:rPr>
          <w:b/>
          <w:bCs/>
        </w:rPr>
        <w:t xml:space="preserve">Escorted to </w:t>
      </w:r>
      <w:r w:rsidRPr="00056CB1">
        <w:rPr>
          <w:b/>
          <w:bCs/>
        </w:rPr>
        <w:t>room, coffee etc</w:t>
      </w:r>
    </w:p>
    <w:p w14:paraId="62C11077" w14:textId="77777777" w:rsidR="00134B0B" w:rsidRDefault="00134B0B" w:rsidP="00134B0B"/>
    <w:p w14:paraId="3F604453" w14:textId="3D162A23" w:rsidR="00134B0B" w:rsidRDefault="00134B0B" w:rsidP="00056CB1">
      <w:pPr>
        <w:ind w:left="1440" w:hanging="1440"/>
        <w:rPr>
          <w:b/>
          <w:bCs/>
        </w:rPr>
      </w:pPr>
      <w:r w:rsidRPr="00056CB1">
        <w:rPr>
          <w:b/>
          <w:bCs/>
        </w:rPr>
        <w:t>3:20</w:t>
      </w:r>
      <w:r w:rsidR="00056CB1">
        <w:rPr>
          <w:b/>
          <w:bCs/>
        </w:rPr>
        <w:tab/>
      </w:r>
      <w:r w:rsidRPr="00056CB1">
        <w:rPr>
          <w:b/>
          <w:bCs/>
        </w:rPr>
        <w:t xml:space="preserve">Introduction </w:t>
      </w:r>
      <w:r w:rsidR="00056CB1">
        <w:rPr>
          <w:b/>
          <w:bCs/>
        </w:rPr>
        <w:t>and welcome</w:t>
      </w:r>
      <w:r w:rsidRPr="00056CB1">
        <w:rPr>
          <w:b/>
          <w:bCs/>
        </w:rPr>
        <w:t xml:space="preserve">– Ben Rimmington, DG Net Zero </w:t>
      </w:r>
      <w:proofErr w:type="gramStart"/>
      <w:r w:rsidRPr="00056CB1">
        <w:rPr>
          <w:b/>
          <w:bCs/>
        </w:rPr>
        <w:t>Buildings</w:t>
      </w:r>
      <w:proofErr w:type="gramEnd"/>
      <w:r w:rsidRPr="00056CB1">
        <w:rPr>
          <w:b/>
          <w:bCs/>
        </w:rPr>
        <w:t xml:space="preserve"> and Industry (from Salford)</w:t>
      </w:r>
    </w:p>
    <w:p w14:paraId="43585E16" w14:textId="77777777" w:rsidR="00134B0B" w:rsidRDefault="00134B0B" w:rsidP="00134B0B"/>
    <w:p w14:paraId="5F287D99" w14:textId="7AEAD28C" w:rsidR="00134B0B" w:rsidRPr="00056CB1" w:rsidRDefault="00134B0B" w:rsidP="00134B0B">
      <w:pPr>
        <w:rPr>
          <w:b/>
          <w:bCs/>
        </w:rPr>
      </w:pPr>
      <w:r w:rsidRPr="00056CB1">
        <w:rPr>
          <w:b/>
          <w:bCs/>
        </w:rPr>
        <w:t>3:25</w:t>
      </w:r>
      <w:r w:rsidRPr="00056CB1">
        <w:rPr>
          <w:b/>
          <w:bCs/>
        </w:rPr>
        <w:tab/>
      </w:r>
      <w:r w:rsidR="00056CB1">
        <w:rPr>
          <w:b/>
          <w:bCs/>
        </w:rPr>
        <w:tab/>
        <w:t>Introduction</w:t>
      </w:r>
      <w:r w:rsidRPr="00056CB1">
        <w:rPr>
          <w:b/>
          <w:bCs/>
        </w:rPr>
        <w:t xml:space="preserve"> to panel members and short biog</w:t>
      </w:r>
      <w:r w:rsidR="002E4C74">
        <w:rPr>
          <w:b/>
          <w:bCs/>
        </w:rPr>
        <w:t>raphies</w:t>
      </w:r>
      <w:r w:rsidRPr="00056CB1">
        <w:rPr>
          <w:b/>
          <w:bCs/>
        </w:rPr>
        <w:t xml:space="preserve"> (Alison Conboy)</w:t>
      </w:r>
    </w:p>
    <w:p w14:paraId="61DBBEBA" w14:textId="4630C2EE" w:rsidR="00134B0B" w:rsidRDefault="00134B0B" w:rsidP="00134B0B"/>
    <w:p w14:paraId="584EB435" w14:textId="3A22D18E" w:rsidR="00134B0B" w:rsidRDefault="00134B0B" w:rsidP="00056CB1">
      <w:pPr>
        <w:ind w:left="1440" w:hanging="1440"/>
        <w:rPr>
          <w:b/>
          <w:bCs/>
        </w:rPr>
      </w:pPr>
      <w:r w:rsidRPr="00056CB1">
        <w:rPr>
          <w:b/>
          <w:bCs/>
        </w:rPr>
        <w:t>3:30</w:t>
      </w:r>
      <w:r>
        <w:tab/>
        <w:t xml:space="preserve">Prepared remarks from the panel: </w:t>
      </w:r>
      <w:r w:rsidR="00056CB1">
        <w:t>“</w:t>
      </w:r>
      <w:r>
        <w:rPr>
          <w:b/>
          <w:bCs/>
        </w:rPr>
        <w:t>Working with the hydrogen/ICC industry – tips for civil servants.</w:t>
      </w:r>
      <w:r w:rsidR="00056CB1">
        <w:rPr>
          <w:b/>
          <w:bCs/>
        </w:rPr>
        <w:t>”</w:t>
      </w:r>
      <w:r>
        <w:rPr>
          <w:b/>
          <w:bCs/>
        </w:rPr>
        <w:t xml:space="preserve"> </w:t>
      </w:r>
      <w:r w:rsidR="00056CB1">
        <w:rPr>
          <w:b/>
          <w:bCs/>
        </w:rPr>
        <w:t>P</w:t>
      </w:r>
      <w:r>
        <w:rPr>
          <w:b/>
          <w:bCs/>
        </w:rPr>
        <w:t xml:space="preserve">lease come prepared to talk for ~3 mins </w:t>
      </w:r>
      <w:r w:rsidR="00056CB1">
        <w:rPr>
          <w:b/>
          <w:bCs/>
        </w:rPr>
        <w:t>– no need to prepare slides</w:t>
      </w:r>
    </w:p>
    <w:p w14:paraId="50A78254" w14:textId="3F9A4879" w:rsidR="00134B0B" w:rsidRDefault="00134B0B" w:rsidP="00134B0B">
      <w:pPr>
        <w:pStyle w:val="ListParagraph"/>
        <w:numPr>
          <w:ilvl w:val="0"/>
          <w:numId w:val="2"/>
        </w:numPr>
        <w:rPr>
          <w:rFonts w:eastAsia="Times New Roman"/>
        </w:rPr>
      </w:pPr>
      <w:r>
        <w:rPr>
          <w:rFonts w:eastAsia="Times New Roman"/>
        </w:rPr>
        <w:t>Angela Needle</w:t>
      </w:r>
      <w:r w:rsidR="00056CB1">
        <w:rPr>
          <w:rFonts w:eastAsia="Times New Roman"/>
        </w:rPr>
        <w:t>, Cadent and Hydrogen UK</w:t>
      </w:r>
      <w:r>
        <w:rPr>
          <w:rFonts w:eastAsia="Times New Roman"/>
        </w:rPr>
        <w:t xml:space="preserve"> (in London)</w:t>
      </w:r>
    </w:p>
    <w:p w14:paraId="79344D48" w14:textId="747B6A51" w:rsidR="00134B0B" w:rsidRDefault="00134B0B" w:rsidP="00134B0B">
      <w:pPr>
        <w:pStyle w:val="ListParagraph"/>
        <w:numPr>
          <w:ilvl w:val="0"/>
          <w:numId w:val="2"/>
        </w:numPr>
        <w:rPr>
          <w:rFonts w:eastAsia="Times New Roman"/>
        </w:rPr>
      </w:pPr>
      <w:r>
        <w:rPr>
          <w:rFonts w:eastAsia="Times New Roman"/>
        </w:rPr>
        <w:t>Chris Manson</w:t>
      </w:r>
      <w:r w:rsidR="00056CB1">
        <w:rPr>
          <w:rFonts w:eastAsia="Times New Roman"/>
        </w:rPr>
        <w:t>-</w:t>
      </w:r>
      <w:r>
        <w:rPr>
          <w:rFonts w:eastAsia="Times New Roman"/>
        </w:rPr>
        <w:t>Whitton</w:t>
      </w:r>
      <w:r w:rsidR="00056CB1">
        <w:rPr>
          <w:rFonts w:eastAsia="Times New Roman"/>
        </w:rPr>
        <w:t>, Progressive</w:t>
      </w:r>
      <w:r>
        <w:rPr>
          <w:rFonts w:eastAsia="Times New Roman"/>
        </w:rPr>
        <w:t xml:space="preserve"> (in Salford)</w:t>
      </w:r>
    </w:p>
    <w:p w14:paraId="76A16C47" w14:textId="6BC85054" w:rsidR="00134B0B" w:rsidRDefault="00134B0B" w:rsidP="00134B0B">
      <w:pPr>
        <w:pStyle w:val="ListParagraph"/>
        <w:numPr>
          <w:ilvl w:val="0"/>
          <w:numId w:val="2"/>
        </w:numPr>
        <w:rPr>
          <w:rFonts w:eastAsia="Times New Roman"/>
        </w:rPr>
      </w:pPr>
      <w:r>
        <w:rPr>
          <w:rFonts w:eastAsia="Times New Roman"/>
        </w:rPr>
        <w:t>Jeremy Smith</w:t>
      </w:r>
      <w:r w:rsidR="00056CB1">
        <w:rPr>
          <w:rFonts w:eastAsia="Times New Roman"/>
        </w:rPr>
        <w:t>, RWE</w:t>
      </w:r>
      <w:r>
        <w:rPr>
          <w:rFonts w:eastAsia="Times New Roman"/>
        </w:rPr>
        <w:t xml:space="preserve"> (in London)</w:t>
      </w:r>
    </w:p>
    <w:p w14:paraId="70384F64" w14:textId="210E31EC" w:rsidR="00134B0B" w:rsidRDefault="00134B0B" w:rsidP="00134B0B">
      <w:pPr>
        <w:pStyle w:val="ListParagraph"/>
        <w:numPr>
          <w:ilvl w:val="0"/>
          <w:numId w:val="2"/>
        </w:numPr>
        <w:rPr>
          <w:rFonts w:eastAsia="Times New Roman"/>
        </w:rPr>
      </w:pPr>
      <w:r>
        <w:rPr>
          <w:rFonts w:eastAsia="Times New Roman"/>
        </w:rPr>
        <w:t>Kiara Zennaro, REA (in Salford)</w:t>
      </w:r>
    </w:p>
    <w:p w14:paraId="45C86DDF" w14:textId="552A57DE" w:rsidR="00134B0B" w:rsidRDefault="00134B0B" w:rsidP="00134B0B">
      <w:pPr>
        <w:pStyle w:val="ListParagraph"/>
        <w:numPr>
          <w:ilvl w:val="0"/>
          <w:numId w:val="2"/>
        </w:numPr>
        <w:rPr>
          <w:rFonts w:eastAsia="Times New Roman"/>
        </w:rPr>
      </w:pPr>
      <w:r>
        <w:rPr>
          <w:rFonts w:eastAsia="Times New Roman"/>
        </w:rPr>
        <w:t>Dan Sadler</w:t>
      </w:r>
      <w:r w:rsidR="00056CB1">
        <w:rPr>
          <w:rFonts w:eastAsia="Times New Roman"/>
        </w:rPr>
        <w:t>, Equinor</w:t>
      </w:r>
      <w:r>
        <w:rPr>
          <w:rFonts w:eastAsia="Times New Roman"/>
        </w:rPr>
        <w:t xml:space="preserve"> (in London)</w:t>
      </w:r>
    </w:p>
    <w:p w14:paraId="461E20D0" w14:textId="77777777" w:rsidR="00134B0B" w:rsidRDefault="00134B0B" w:rsidP="00134B0B"/>
    <w:p w14:paraId="2F80C22F" w14:textId="5A25E7A2" w:rsidR="00134B0B" w:rsidRDefault="00134B0B" w:rsidP="00134B0B">
      <w:r w:rsidRPr="00056CB1">
        <w:rPr>
          <w:b/>
          <w:bCs/>
        </w:rPr>
        <w:t>3:45</w:t>
      </w:r>
      <w:r w:rsidR="00056CB1">
        <w:rPr>
          <w:b/>
          <w:bCs/>
        </w:rPr>
        <w:t>ish</w:t>
      </w:r>
      <w:r w:rsidR="00056CB1">
        <w:rPr>
          <w:b/>
          <w:bCs/>
        </w:rPr>
        <w:tab/>
      </w:r>
      <w:r>
        <w:tab/>
        <w:t>Questions from the floor begin</w:t>
      </w:r>
    </w:p>
    <w:p w14:paraId="27A1B91B" w14:textId="08C1572B" w:rsidR="00134B0B" w:rsidRDefault="00134B0B" w:rsidP="00134B0B">
      <w:pPr>
        <w:pStyle w:val="ListParagraph"/>
        <w:numPr>
          <w:ilvl w:val="0"/>
          <w:numId w:val="2"/>
        </w:numPr>
        <w:rPr>
          <w:rFonts w:eastAsia="Times New Roman"/>
        </w:rPr>
      </w:pPr>
      <w:r>
        <w:rPr>
          <w:rFonts w:eastAsia="Times New Roman"/>
        </w:rPr>
        <w:t xml:space="preserve">We’ll </w:t>
      </w:r>
      <w:r w:rsidR="00056CB1">
        <w:rPr>
          <w:rFonts w:eastAsia="Times New Roman"/>
        </w:rPr>
        <w:t>ask people to submit their questions by Teams and Alison will review/direct them to the most appropriate panel member as needed</w:t>
      </w:r>
    </w:p>
    <w:p w14:paraId="716BD2A8" w14:textId="77777777" w:rsidR="00134B0B" w:rsidRDefault="00134B0B" w:rsidP="00134B0B"/>
    <w:p w14:paraId="6A96C849" w14:textId="43FD3076" w:rsidR="00134B0B" w:rsidRPr="002E4C74" w:rsidRDefault="00134B0B" w:rsidP="00134B0B">
      <w:pPr>
        <w:rPr>
          <w:b/>
          <w:bCs/>
        </w:rPr>
      </w:pPr>
      <w:r w:rsidRPr="002E4C74">
        <w:rPr>
          <w:b/>
          <w:bCs/>
        </w:rPr>
        <w:t>4:30</w:t>
      </w:r>
      <w:r w:rsidRPr="002E4C74">
        <w:rPr>
          <w:b/>
          <w:bCs/>
        </w:rPr>
        <w:tab/>
      </w:r>
      <w:r w:rsidR="002E4C74" w:rsidRPr="002E4C74">
        <w:rPr>
          <w:b/>
          <w:bCs/>
        </w:rPr>
        <w:tab/>
      </w:r>
      <w:r w:rsidRPr="002E4C74">
        <w:rPr>
          <w:b/>
          <w:bCs/>
        </w:rPr>
        <w:t>Wrap up</w:t>
      </w:r>
      <w:r w:rsidR="002E4C74" w:rsidRPr="002E4C74">
        <w:rPr>
          <w:b/>
          <w:bCs/>
        </w:rPr>
        <w:t xml:space="preserve"> and closing remarks</w:t>
      </w:r>
      <w:r w:rsidRPr="002E4C74">
        <w:rPr>
          <w:b/>
          <w:bCs/>
        </w:rPr>
        <w:t xml:space="preserve"> (extending to 4:40 if needed)</w:t>
      </w:r>
    </w:p>
    <w:p w14:paraId="7D49778C" w14:textId="54A38B21" w:rsidR="00677A53" w:rsidRDefault="00677A53">
      <w:pPr>
        <w:spacing w:after="160" w:line="259" w:lineRule="auto"/>
      </w:pPr>
      <w:r>
        <w:br w:type="page"/>
      </w:r>
    </w:p>
    <w:p w14:paraId="37BA9DF2" w14:textId="4214B681" w:rsidR="00677A53" w:rsidRDefault="00677A53" w:rsidP="00677A53">
      <w:pPr>
        <w:ind w:left="1440" w:hanging="1440"/>
        <w:rPr>
          <w:b/>
          <w:bCs/>
        </w:rPr>
      </w:pPr>
      <w:proofErr w:type="spellStart"/>
      <w:r>
        <w:rPr>
          <w:b/>
          <w:bCs/>
        </w:rPr>
        <w:lastRenderedPageBreak/>
        <w:t>Biogs</w:t>
      </w:r>
      <w:proofErr w:type="spellEnd"/>
    </w:p>
    <w:p w14:paraId="2FAA3B9F" w14:textId="30BE048D" w:rsidR="00677A53" w:rsidRDefault="00677A53" w:rsidP="00677A53">
      <w:pPr>
        <w:ind w:left="1440" w:hanging="1440"/>
        <w:rPr>
          <w:b/>
          <w:bCs/>
        </w:rPr>
      </w:pPr>
    </w:p>
    <w:p w14:paraId="26FAEF36" w14:textId="16067218" w:rsidR="00677A53" w:rsidRPr="007A0C54" w:rsidRDefault="00677A53" w:rsidP="00677A53">
      <w:pPr>
        <w:rPr>
          <w:rFonts w:eastAsia="Times New Roman"/>
          <w:b/>
          <w:bCs/>
        </w:rPr>
      </w:pPr>
      <w:r w:rsidRPr="007A0C54">
        <w:rPr>
          <w:rFonts w:eastAsia="Times New Roman"/>
          <w:b/>
          <w:bCs/>
        </w:rPr>
        <w:t>Angela Needle, Cadent and Hydrogen UK (in London)</w:t>
      </w:r>
    </w:p>
    <w:p w14:paraId="15732A87" w14:textId="7D9841A8" w:rsidR="00953AD1" w:rsidRPr="00677A53" w:rsidRDefault="00953AD1" w:rsidP="00953AD1">
      <w:pPr>
        <w:rPr>
          <w:rFonts w:eastAsia="Times New Roman"/>
        </w:rPr>
      </w:pPr>
      <w:r>
        <w:rPr>
          <w:rFonts w:eastAsia="Times New Roman"/>
        </w:rPr>
        <w:t xml:space="preserve">As well as being Vice Chair of Hydrogen UK, </w:t>
      </w:r>
      <w:r w:rsidRPr="00953AD1">
        <w:rPr>
          <w:rFonts w:eastAsia="Times New Roman"/>
        </w:rPr>
        <w:t>Angie is Director of Strategy at Cadent Gas where she is responsible for creating transformational strategies for the company, including decarbonisation plans for the UK and hydrogen projects across residential and industrial heating.</w:t>
      </w:r>
      <w:r>
        <w:rPr>
          <w:rFonts w:eastAsia="Times New Roman"/>
        </w:rPr>
        <w:t xml:space="preserve"> </w:t>
      </w:r>
      <w:r w:rsidRPr="00953AD1">
        <w:rPr>
          <w:rFonts w:eastAsia="Times New Roman"/>
        </w:rPr>
        <w:t>Prior to that she held a range of positions at Centrica, including heading up their contracting strategy that supports 10,000 British Gas engineers. She also created and ran the business energy-services strategy and took responsibility for all energy supply and services customer propositions.</w:t>
      </w:r>
      <w:r>
        <w:rPr>
          <w:rFonts w:eastAsia="Times New Roman"/>
        </w:rPr>
        <w:t xml:space="preserve"> </w:t>
      </w:r>
      <w:r w:rsidRPr="00953AD1">
        <w:rPr>
          <w:rFonts w:eastAsia="Times New Roman"/>
        </w:rPr>
        <w:t xml:space="preserve">Before Centrica, lots of fun was had at Anglian Water, including managing sewer networks, heading up an R&amp;D programme and being responsible for all thing’s energy, </w:t>
      </w:r>
      <w:proofErr w:type="gramStart"/>
      <w:r w:rsidRPr="00953AD1">
        <w:rPr>
          <w:rFonts w:eastAsia="Times New Roman"/>
        </w:rPr>
        <w:t>carbon</w:t>
      </w:r>
      <w:proofErr w:type="gramEnd"/>
      <w:r w:rsidRPr="00953AD1">
        <w:rPr>
          <w:rFonts w:eastAsia="Times New Roman"/>
        </w:rPr>
        <w:t xml:space="preserve"> and climate change.</w:t>
      </w:r>
      <w:r>
        <w:rPr>
          <w:rFonts w:eastAsia="Times New Roman"/>
        </w:rPr>
        <w:t xml:space="preserve"> </w:t>
      </w:r>
      <w:r w:rsidRPr="00953AD1">
        <w:rPr>
          <w:rFonts w:eastAsia="Times New Roman"/>
        </w:rPr>
        <w:t>Angie is a big advocate of both environmental and diversity issues and a Founder of the Women’s Utilities Network</w:t>
      </w:r>
    </w:p>
    <w:p w14:paraId="027655D1" w14:textId="77777777" w:rsidR="00677A53" w:rsidRDefault="00677A53" w:rsidP="00677A53">
      <w:pPr>
        <w:rPr>
          <w:rFonts w:eastAsia="Times New Roman"/>
        </w:rPr>
      </w:pPr>
    </w:p>
    <w:p w14:paraId="03B7B733" w14:textId="2D9790AA" w:rsidR="00677A53" w:rsidRPr="00A27E5D" w:rsidRDefault="00677A53" w:rsidP="00677A53">
      <w:pPr>
        <w:rPr>
          <w:rFonts w:eastAsia="Times New Roman"/>
          <w:b/>
          <w:bCs/>
        </w:rPr>
      </w:pPr>
      <w:r w:rsidRPr="00A27E5D">
        <w:rPr>
          <w:rFonts w:eastAsia="Times New Roman"/>
          <w:b/>
          <w:bCs/>
        </w:rPr>
        <w:t xml:space="preserve">Chris Manson-Whitton, </w:t>
      </w:r>
      <w:r w:rsidR="00A27E5D" w:rsidRPr="00A27E5D">
        <w:rPr>
          <w:rFonts w:eastAsia="Times New Roman"/>
          <w:b/>
          <w:bCs/>
        </w:rPr>
        <w:t xml:space="preserve">Director, </w:t>
      </w:r>
      <w:r w:rsidRPr="00A27E5D">
        <w:rPr>
          <w:rFonts w:eastAsia="Times New Roman"/>
          <w:b/>
          <w:bCs/>
        </w:rPr>
        <w:t xml:space="preserve">Progressive </w:t>
      </w:r>
      <w:r w:rsidR="00A27E5D" w:rsidRPr="00A27E5D">
        <w:rPr>
          <w:rFonts w:eastAsia="Times New Roman"/>
          <w:b/>
          <w:bCs/>
        </w:rPr>
        <w:t xml:space="preserve">Energy </w:t>
      </w:r>
      <w:r w:rsidRPr="00A27E5D">
        <w:rPr>
          <w:rFonts w:eastAsia="Times New Roman"/>
          <w:b/>
          <w:bCs/>
        </w:rPr>
        <w:t>(in Salford)</w:t>
      </w:r>
    </w:p>
    <w:p w14:paraId="35F571FB" w14:textId="49B07348" w:rsidR="00A27E5D" w:rsidRDefault="00A27E5D" w:rsidP="00677A53">
      <w:pPr>
        <w:rPr>
          <w:rFonts w:eastAsia="Times New Roman"/>
        </w:rPr>
      </w:pPr>
      <w:r w:rsidRPr="00A27E5D">
        <w:rPr>
          <w:rFonts w:eastAsia="Times New Roman"/>
        </w:rPr>
        <w:t xml:space="preserve">An energy expert with a particular focus on taking innovative technologies from concept to deployment. Much of Chris’ work has been driving forward projects in the low carbon energy sector, notably as leading development of HyNet’s low-cost low-carbon hydrogen production at </w:t>
      </w:r>
      <w:proofErr w:type="spellStart"/>
      <w:r w:rsidRPr="00A27E5D">
        <w:rPr>
          <w:rFonts w:eastAsia="Times New Roman"/>
        </w:rPr>
        <w:t>Stanlow</w:t>
      </w:r>
      <w:proofErr w:type="spellEnd"/>
      <w:r w:rsidRPr="00A27E5D">
        <w:rPr>
          <w:rFonts w:eastAsia="Times New Roman"/>
        </w:rPr>
        <w:t xml:space="preserve">, and the delivery of the </w:t>
      </w:r>
      <w:proofErr w:type="spellStart"/>
      <w:r w:rsidRPr="00A27E5D">
        <w:rPr>
          <w:rFonts w:eastAsia="Times New Roman"/>
        </w:rPr>
        <w:t>HyDeploy</w:t>
      </w:r>
      <w:proofErr w:type="spellEnd"/>
      <w:r w:rsidRPr="00A27E5D">
        <w:rPr>
          <w:rFonts w:eastAsia="Times New Roman"/>
        </w:rPr>
        <w:t xml:space="preserve"> project which is blending hydrogen into the UK natural gas distribution system. He has also headed up Progressive’s waste and renewables developments, </w:t>
      </w:r>
      <w:proofErr w:type="gramStart"/>
      <w:r w:rsidRPr="00A27E5D">
        <w:rPr>
          <w:rFonts w:eastAsia="Times New Roman"/>
        </w:rPr>
        <w:t>in particular focused</w:t>
      </w:r>
      <w:proofErr w:type="gramEnd"/>
      <w:r w:rsidRPr="00A27E5D">
        <w:rPr>
          <w:rFonts w:eastAsia="Times New Roman"/>
        </w:rPr>
        <w:t xml:space="preserve"> on production of low carbon fuels. He has a strong technical background, combined with skills in forming consortia and bringing stakeholders together to enable project delivery.</w:t>
      </w:r>
    </w:p>
    <w:p w14:paraId="58278EC5" w14:textId="77777777" w:rsidR="00A27E5D" w:rsidRDefault="00A27E5D" w:rsidP="00677A53">
      <w:pPr>
        <w:rPr>
          <w:rFonts w:eastAsia="Times New Roman"/>
        </w:rPr>
      </w:pPr>
    </w:p>
    <w:p w14:paraId="39FBC511" w14:textId="3DD230D8" w:rsidR="00677A53" w:rsidRPr="00A27E5D" w:rsidRDefault="00677A53" w:rsidP="00677A53">
      <w:pPr>
        <w:rPr>
          <w:rFonts w:eastAsia="Times New Roman"/>
          <w:b/>
          <w:bCs/>
        </w:rPr>
      </w:pPr>
      <w:r w:rsidRPr="00A27E5D">
        <w:rPr>
          <w:rFonts w:eastAsia="Times New Roman"/>
          <w:b/>
          <w:bCs/>
        </w:rPr>
        <w:t>Jeremy Smith, RWE (in London)</w:t>
      </w:r>
    </w:p>
    <w:p w14:paraId="3C5CA32B" w14:textId="40275924" w:rsidR="00677A53" w:rsidRDefault="00557756" w:rsidP="00677A53">
      <w:pPr>
        <w:rPr>
          <w:rFonts w:eastAsia="Times New Roman"/>
        </w:rPr>
      </w:pPr>
      <w:r w:rsidRPr="00557756">
        <w:rPr>
          <w:rFonts w:eastAsia="Times New Roman"/>
        </w:rPr>
        <w:t xml:space="preserve">After graduating, Jeremy started his career in waste regulation and then minerals and waste planning before moving into RWE Renewables’ onshore wind business in 2009. Latterly he was responsible for overseeing the development of onshore wind projects in Wales, including the now operational </w:t>
      </w:r>
      <w:proofErr w:type="spellStart"/>
      <w:r w:rsidRPr="00557756">
        <w:rPr>
          <w:rFonts w:eastAsia="Times New Roman"/>
        </w:rPr>
        <w:t>Mynydd</w:t>
      </w:r>
      <w:proofErr w:type="spellEnd"/>
      <w:r w:rsidRPr="00557756">
        <w:rPr>
          <w:rFonts w:eastAsia="Times New Roman"/>
        </w:rPr>
        <w:t xml:space="preserve"> y Gwair, </w:t>
      </w:r>
      <w:proofErr w:type="spellStart"/>
      <w:r w:rsidRPr="00557756">
        <w:rPr>
          <w:rFonts w:eastAsia="Times New Roman"/>
        </w:rPr>
        <w:t>Brechfa</w:t>
      </w:r>
      <w:proofErr w:type="spellEnd"/>
      <w:r w:rsidRPr="00557756">
        <w:rPr>
          <w:rFonts w:eastAsia="Times New Roman"/>
        </w:rPr>
        <w:t xml:space="preserve"> West and </w:t>
      </w:r>
      <w:proofErr w:type="spellStart"/>
      <w:r w:rsidRPr="00557756">
        <w:rPr>
          <w:rFonts w:eastAsia="Times New Roman"/>
        </w:rPr>
        <w:t>Clocaenog</w:t>
      </w:r>
      <w:proofErr w:type="spellEnd"/>
      <w:r w:rsidRPr="00557756">
        <w:rPr>
          <w:rFonts w:eastAsia="Times New Roman"/>
        </w:rPr>
        <w:t xml:space="preserve"> wind farms. He has now joined RWE Generation’s Hydrogen Business where he is leading on policy, regulation and subsidy issues in the UK and Ireland, and is actively supporting RWE’s green hydrogen development in the UK. With a renewables background and recent hydrogen experience he is well placed to provide a perspective on many of the challenges facing green hydrogen developments in the UK.</w:t>
      </w:r>
    </w:p>
    <w:p w14:paraId="3E703162" w14:textId="77777777" w:rsidR="00557756" w:rsidRDefault="00557756" w:rsidP="00677A53">
      <w:pPr>
        <w:rPr>
          <w:rFonts w:eastAsia="Times New Roman"/>
        </w:rPr>
      </w:pPr>
    </w:p>
    <w:p w14:paraId="0AC3F718" w14:textId="634C5117" w:rsidR="00677A53" w:rsidRPr="004977A1" w:rsidRDefault="00677A53" w:rsidP="00677A53">
      <w:pPr>
        <w:rPr>
          <w:rFonts w:eastAsia="Times New Roman"/>
          <w:b/>
          <w:bCs/>
        </w:rPr>
      </w:pPr>
      <w:r w:rsidRPr="004977A1">
        <w:rPr>
          <w:rFonts w:eastAsia="Times New Roman"/>
          <w:b/>
          <w:bCs/>
        </w:rPr>
        <w:t>Kiara Zennaro, REA (in Salford)</w:t>
      </w:r>
    </w:p>
    <w:p w14:paraId="01CFC317" w14:textId="551BD759" w:rsidR="00557756" w:rsidRPr="00677A53" w:rsidRDefault="004977A1" w:rsidP="00677A53">
      <w:pPr>
        <w:rPr>
          <w:rFonts w:eastAsia="Times New Roman"/>
        </w:rPr>
      </w:pPr>
      <w:r>
        <w:rPr>
          <w:rFonts w:eastAsia="Times New Roman"/>
        </w:rPr>
        <w:t>Kiara is</w:t>
      </w:r>
      <w:r w:rsidRPr="004977A1">
        <w:rPr>
          <w:rFonts w:eastAsia="Times New Roman"/>
        </w:rPr>
        <w:t xml:space="preserve"> Head of Heat at the REA, overseeing the trade association’s activities on heat decarbonisation</w:t>
      </w:r>
      <w:r>
        <w:rPr>
          <w:rFonts w:eastAsia="Times New Roman"/>
        </w:rPr>
        <w:t xml:space="preserve"> including green</w:t>
      </w:r>
      <w:r w:rsidRPr="004977A1">
        <w:rPr>
          <w:rFonts w:eastAsia="Times New Roman"/>
        </w:rPr>
        <w:t xml:space="preserve"> gases - biomethane and hydrogen. </w:t>
      </w:r>
      <w:r>
        <w:rPr>
          <w:rFonts w:eastAsia="Times New Roman"/>
        </w:rPr>
        <w:t>She</w:t>
      </w:r>
      <w:r w:rsidRPr="004977A1">
        <w:rPr>
          <w:rFonts w:eastAsia="Times New Roman"/>
        </w:rPr>
        <w:t xml:space="preserve"> head</w:t>
      </w:r>
      <w:r>
        <w:rPr>
          <w:rFonts w:eastAsia="Times New Roman"/>
        </w:rPr>
        <w:t xml:space="preserve">s </w:t>
      </w:r>
      <w:r w:rsidRPr="004977A1">
        <w:rPr>
          <w:rFonts w:eastAsia="Times New Roman"/>
        </w:rPr>
        <w:t>the work of the Green Gas Forum of the REA, as well as the Hydrogen Working Group and Steering Group</w:t>
      </w:r>
      <w:r>
        <w:rPr>
          <w:rFonts w:eastAsia="Times New Roman"/>
        </w:rPr>
        <w:t xml:space="preserve"> and is </w:t>
      </w:r>
      <w:r w:rsidRPr="004977A1">
        <w:rPr>
          <w:rFonts w:eastAsia="Times New Roman"/>
        </w:rPr>
        <w:t xml:space="preserve">responsible for REA’s advocacy work to influence key policy mechanisms and regulatory frameworks to support the deployment of low carbon hydrogen (blue, green, bio-hydrogen and other forms), biomethane, and biogenic carbon dioxide in the UK. </w:t>
      </w:r>
      <w:r>
        <w:rPr>
          <w:rFonts w:eastAsia="Times New Roman"/>
        </w:rPr>
        <w:t>Her</w:t>
      </w:r>
      <w:r w:rsidRPr="004977A1">
        <w:rPr>
          <w:rFonts w:eastAsia="Times New Roman"/>
        </w:rPr>
        <w:t xml:space="preserve"> previous role with the REA involved providing technical support on a wide range of subjects, including operational and regulatory regimes applicable to biomethane plants and other biowaste recycling facilities.</w:t>
      </w:r>
    </w:p>
    <w:p w14:paraId="779EE61E" w14:textId="77777777" w:rsidR="00677A53" w:rsidRDefault="00677A53" w:rsidP="00677A53">
      <w:pPr>
        <w:rPr>
          <w:rFonts w:eastAsia="Times New Roman"/>
        </w:rPr>
      </w:pPr>
    </w:p>
    <w:p w14:paraId="1AEB0600" w14:textId="61E00231" w:rsidR="00677A53" w:rsidRDefault="00677A53" w:rsidP="00677A53">
      <w:pPr>
        <w:rPr>
          <w:rFonts w:eastAsia="Times New Roman"/>
          <w:b/>
          <w:bCs/>
        </w:rPr>
      </w:pPr>
      <w:r w:rsidRPr="004977A1">
        <w:rPr>
          <w:rFonts w:eastAsia="Times New Roman"/>
          <w:b/>
          <w:bCs/>
        </w:rPr>
        <w:t>Dan Sadler, Equinor (in London)</w:t>
      </w:r>
    </w:p>
    <w:p w14:paraId="69C10AA8" w14:textId="3468E178" w:rsidR="000F0DB4" w:rsidRPr="000F0DB4" w:rsidRDefault="000F0DB4" w:rsidP="000F0DB4">
      <w:pPr>
        <w:rPr>
          <w:rFonts w:eastAsia="Times New Roman"/>
        </w:rPr>
      </w:pPr>
      <w:r w:rsidRPr="000F0DB4">
        <w:rPr>
          <w:rFonts w:eastAsia="Times New Roman"/>
        </w:rPr>
        <w:t>A chartered engineer with 20 years’ industry experience, Dan began his career on the British Gas graduate training programme as a Project Manager for high pressure pipelines and pressure reduction stations.</w:t>
      </w:r>
      <w:r>
        <w:rPr>
          <w:rFonts w:eastAsia="Times New Roman"/>
        </w:rPr>
        <w:t xml:space="preserve"> </w:t>
      </w:r>
      <w:r w:rsidR="006D126E">
        <w:rPr>
          <w:rFonts w:eastAsia="Times New Roman"/>
        </w:rPr>
        <w:t xml:space="preserve">He worked </w:t>
      </w:r>
      <w:r w:rsidRPr="000F0DB4">
        <w:rPr>
          <w:rFonts w:eastAsia="Times New Roman"/>
        </w:rPr>
        <w:t>at professional services consultancy Rhead Group</w:t>
      </w:r>
      <w:r w:rsidR="006D126E">
        <w:rPr>
          <w:rFonts w:eastAsia="Times New Roman"/>
        </w:rPr>
        <w:t xml:space="preserve"> before</w:t>
      </w:r>
      <w:r w:rsidRPr="000F0DB4">
        <w:rPr>
          <w:rFonts w:eastAsia="Times New Roman"/>
        </w:rPr>
        <w:t xml:space="preserve"> joining NGN in 2012 as Head of Investment Planning and Major Projects.</w:t>
      </w:r>
      <w:r w:rsidR="006D126E">
        <w:rPr>
          <w:rFonts w:eastAsia="Times New Roman"/>
        </w:rPr>
        <w:t xml:space="preserve"> Dan was seconded into BEIS through </w:t>
      </w:r>
      <w:r w:rsidRPr="000F0DB4">
        <w:rPr>
          <w:rFonts w:eastAsia="Times New Roman"/>
        </w:rPr>
        <w:t>2016, advising across policy teams on all gas industry and wider energy-related topics and</w:t>
      </w:r>
      <w:r w:rsidR="006D126E">
        <w:rPr>
          <w:rFonts w:eastAsia="Times New Roman"/>
        </w:rPr>
        <w:t xml:space="preserve"> helping to</w:t>
      </w:r>
      <w:r w:rsidRPr="000F0DB4">
        <w:rPr>
          <w:rFonts w:eastAsia="Times New Roman"/>
        </w:rPr>
        <w:t xml:space="preserve"> design the government’s Hy4Heat programme.</w:t>
      </w:r>
      <w:r w:rsidR="006D126E">
        <w:rPr>
          <w:rFonts w:eastAsia="Times New Roman"/>
        </w:rPr>
        <w:t xml:space="preserve"> </w:t>
      </w:r>
      <w:r w:rsidRPr="000F0DB4">
        <w:rPr>
          <w:rFonts w:eastAsia="Times New Roman"/>
        </w:rPr>
        <w:t>Having originated and project managed the H21 Leeds City Gate study, Dan returned to NGN to become H21 Programme Director in</w:t>
      </w:r>
      <w:r w:rsidR="00B578EC">
        <w:rPr>
          <w:rFonts w:eastAsia="Times New Roman"/>
        </w:rPr>
        <w:t xml:space="preserve"> 2017 and i</w:t>
      </w:r>
      <w:r w:rsidRPr="000F0DB4">
        <w:rPr>
          <w:rFonts w:eastAsia="Times New Roman"/>
        </w:rPr>
        <w:t xml:space="preserve">n </w:t>
      </w:r>
      <w:r w:rsidRPr="000F0DB4">
        <w:rPr>
          <w:rFonts w:eastAsia="Times New Roman"/>
        </w:rPr>
        <w:lastRenderedPageBreak/>
        <w:t>2019 he joined the Equinor Low Carbon Solutions team working on a range of hydrogen and CCS related projects in the UK and Europe.</w:t>
      </w:r>
    </w:p>
    <w:p w14:paraId="2676A2EA" w14:textId="54AAC3E7" w:rsidR="00677A53" w:rsidRDefault="00677A53">
      <w:pPr>
        <w:spacing w:after="160" w:line="259" w:lineRule="auto"/>
        <w:rPr>
          <w:i/>
          <w:iCs/>
        </w:rPr>
      </w:pPr>
    </w:p>
    <w:sectPr w:rsidR="00677A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FE8" w14:textId="77777777" w:rsidR="00616F8E" w:rsidRDefault="00616F8E" w:rsidP="002E4C74">
      <w:r>
        <w:separator/>
      </w:r>
    </w:p>
  </w:endnote>
  <w:endnote w:type="continuationSeparator" w:id="0">
    <w:p w14:paraId="53A4DF05" w14:textId="77777777" w:rsidR="00616F8E" w:rsidRDefault="00616F8E" w:rsidP="002E4C74">
      <w:r>
        <w:continuationSeparator/>
      </w:r>
    </w:p>
  </w:endnote>
  <w:endnote w:type="continuationNotice" w:id="1">
    <w:p w14:paraId="3958B0E9" w14:textId="77777777" w:rsidR="00616F8E" w:rsidRDefault="00616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8DE7" w14:textId="77777777" w:rsidR="00616F8E" w:rsidRDefault="00616F8E" w:rsidP="002E4C74">
      <w:r>
        <w:separator/>
      </w:r>
    </w:p>
  </w:footnote>
  <w:footnote w:type="continuationSeparator" w:id="0">
    <w:p w14:paraId="1DF0B202" w14:textId="77777777" w:rsidR="00616F8E" w:rsidRDefault="00616F8E" w:rsidP="002E4C74">
      <w:r>
        <w:continuationSeparator/>
      </w:r>
    </w:p>
  </w:footnote>
  <w:footnote w:type="continuationNotice" w:id="1">
    <w:p w14:paraId="63D0F4EB" w14:textId="77777777" w:rsidR="00616F8E" w:rsidRDefault="00616F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25C"/>
    <w:multiLevelType w:val="hybridMultilevel"/>
    <w:tmpl w:val="6916DF4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1C1F09D6"/>
    <w:multiLevelType w:val="hybridMultilevel"/>
    <w:tmpl w:val="627CC14E"/>
    <w:lvl w:ilvl="0" w:tplc="0C5C783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66639"/>
    <w:multiLevelType w:val="hybridMultilevel"/>
    <w:tmpl w:val="B6127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20158"/>
    <w:multiLevelType w:val="hybridMultilevel"/>
    <w:tmpl w:val="550C4882"/>
    <w:lvl w:ilvl="0" w:tplc="BEEC1F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B83796"/>
    <w:multiLevelType w:val="hybridMultilevel"/>
    <w:tmpl w:val="68CAA276"/>
    <w:lvl w:ilvl="0" w:tplc="BEEC1F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74946">
    <w:abstractNumId w:val="0"/>
  </w:num>
  <w:num w:numId="2" w16cid:durableId="485249543">
    <w:abstractNumId w:val="0"/>
  </w:num>
  <w:num w:numId="3" w16cid:durableId="255283523">
    <w:abstractNumId w:val="2"/>
  </w:num>
  <w:num w:numId="4" w16cid:durableId="1416243772">
    <w:abstractNumId w:val="1"/>
  </w:num>
  <w:num w:numId="5" w16cid:durableId="791628960">
    <w:abstractNumId w:val="4"/>
  </w:num>
  <w:num w:numId="6" w16cid:durableId="1717201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0B"/>
    <w:rsid w:val="00056CB1"/>
    <w:rsid w:val="00087C77"/>
    <w:rsid w:val="000D79AB"/>
    <w:rsid w:val="000F0DB4"/>
    <w:rsid w:val="001236CD"/>
    <w:rsid w:val="00134B0B"/>
    <w:rsid w:val="00154EA8"/>
    <w:rsid w:val="001A7ECE"/>
    <w:rsid w:val="00223A4B"/>
    <w:rsid w:val="0022419C"/>
    <w:rsid w:val="002A47F3"/>
    <w:rsid w:val="002E4C74"/>
    <w:rsid w:val="00315BAE"/>
    <w:rsid w:val="0041639A"/>
    <w:rsid w:val="004977A1"/>
    <w:rsid w:val="004D6964"/>
    <w:rsid w:val="004E68A8"/>
    <w:rsid w:val="00557756"/>
    <w:rsid w:val="005C60F9"/>
    <w:rsid w:val="005C7AAB"/>
    <w:rsid w:val="00616F8E"/>
    <w:rsid w:val="00661FFD"/>
    <w:rsid w:val="00677A53"/>
    <w:rsid w:val="006D126E"/>
    <w:rsid w:val="00734F9B"/>
    <w:rsid w:val="007A0C54"/>
    <w:rsid w:val="008327CC"/>
    <w:rsid w:val="008424D8"/>
    <w:rsid w:val="008770F7"/>
    <w:rsid w:val="00914071"/>
    <w:rsid w:val="00953AD1"/>
    <w:rsid w:val="009A5693"/>
    <w:rsid w:val="00A27E5D"/>
    <w:rsid w:val="00AD0BA9"/>
    <w:rsid w:val="00AD7E54"/>
    <w:rsid w:val="00B578EC"/>
    <w:rsid w:val="00C847F6"/>
    <w:rsid w:val="00D95A0D"/>
    <w:rsid w:val="00DA0C67"/>
    <w:rsid w:val="00EC0BAA"/>
    <w:rsid w:val="00F0301A"/>
    <w:rsid w:val="00FB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B0B8"/>
  <w15:chartTrackingRefBased/>
  <w15:docId w15:val="{C2D56315-6885-4978-9030-7725A2B1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0B"/>
    <w:pPr>
      <w:ind w:left="720"/>
    </w:pPr>
  </w:style>
  <w:style w:type="character" w:customStyle="1" w:styleId="white-space-pre">
    <w:name w:val="white-space-pre"/>
    <w:basedOn w:val="DefaultParagraphFont"/>
    <w:rsid w:val="004977A1"/>
  </w:style>
  <w:style w:type="paragraph" w:styleId="Header">
    <w:name w:val="header"/>
    <w:basedOn w:val="Normal"/>
    <w:link w:val="HeaderChar"/>
    <w:uiPriority w:val="99"/>
    <w:semiHidden/>
    <w:unhideWhenUsed/>
    <w:rsid w:val="001A7ECE"/>
    <w:pPr>
      <w:tabs>
        <w:tab w:val="center" w:pos="4513"/>
        <w:tab w:val="right" w:pos="9026"/>
      </w:tabs>
    </w:pPr>
  </w:style>
  <w:style w:type="character" w:customStyle="1" w:styleId="HeaderChar">
    <w:name w:val="Header Char"/>
    <w:basedOn w:val="DefaultParagraphFont"/>
    <w:link w:val="Header"/>
    <w:uiPriority w:val="99"/>
    <w:semiHidden/>
    <w:rsid w:val="001A7ECE"/>
    <w:rPr>
      <w:rFonts w:ascii="Calibri" w:hAnsi="Calibri" w:cs="Calibri"/>
    </w:rPr>
  </w:style>
  <w:style w:type="paragraph" w:styleId="Footer">
    <w:name w:val="footer"/>
    <w:basedOn w:val="Normal"/>
    <w:link w:val="FooterChar"/>
    <w:uiPriority w:val="99"/>
    <w:semiHidden/>
    <w:unhideWhenUsed/>
    <w:rsid w:val="001A7ECE"/>
    <w:pPr>
      <w:tabs>
        <w:tab w:val="center" w:pos="4513"/>
        <w:tab w:val="right" w:pos="9026"/>
      </w:tabs>
    </w:pPr>
  </w:style>
  <w:style w:type="character" w:customStyle="1" w:styleId="FooterChar">
    <w:name w:val="Footer Char"/>
    <w:basedOn w:val="DefaultParagraphFont"/>
    <w:link w:val="Footer"/>
    <w:uiPriority w:val="99"/>
    <w:semiHidden/>
    <w:rsid w:val="001A7EC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9198">
      <w:bodyDiv w:val="1"/>
      <w:marLeft w:val="0"/>
      <w:marRight w:val="0"/>
      <w:marTop w:val="0"/>
      <w:marBottom w:val="0"/>
      <w:divBdr>
        <w:top w:val="none" w:sz="0" w:space="0" w:color="auto"/>
        <w:left w:val="none" w:sz="0" w:space="0" w:color="auto"/>
        <w:bottom w:val="none" w:sz="0" w:space="0" w:color="auto"/>
        <w:right w:val="none" w:sz="0" w:space="0" w:color="auto"/>
      </w:divBdr>
    </w:div>
    <w:div w:id="1553888320">
      <w:bodyDiv w:val="1"/>
      <w:marLeft w:val="0"/>
      <w:marRight w:val="0"/>
      <w:marTop w:val="0"/>
      <w:marBottom w:val="0"/>
      <w:divBdr>
        <w:top w:val="none" w:sz="0" w:space="0" w:color="auto"/>
        <w:left w:val="none" w:sz="0" w:space="0" w:color="auto"/>
        <w:bottom w:val="none" w:sz="0" w:space="0" w:color="auto"/>
        <w:right w:val="none" w:sz="0" w:space="0" w:color="auto"/>
      </w:divBdr>
    </w:div>
    <w:div w:id="195775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Conboy, Alison (BEIS)</dc:creator>
  <cp:keywords/>
  <dc:description/>
  <cp:lastModifiedBy>Conboy, Alison (BEIS)</cp:lastModifiedBy>
  <cp:revision>2</cp:revision>
  <dcterms:created xsi:type="dcterms:W3CDTF">2022-06-27T15:33:00Z</dcterms:created>
  <dcterms:modified xsi:type="dcterms:W3CDTF">2022-06-27T15:33:00Z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2022-06-27T14:28:07Z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ff3fefb3-318b-4a6b-bfa2-7ef0844da229</vt:lpwstr>
  </property>
  <property fmtid="{D5CDD505-2E9C-101B-9397-08002B2CF9AE}" pid="8" name="MSIP_Label_ba62f585-b40f-4ab9-bafe-39150f03d124_ContentBits">
    <vt:lpwstr>0</vt:lpwstr>
  </property>
</Properties>
</file>