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40" w:lineRule="auto"/>
        <w:jc w:val="center"/>
        <w:rPr>
          <w:rFonts w:ascii="Open Sans" w:cs="Open Sans" w:eastAsia="Open Sans" w:hAnsi="Open Sans"/>
          <w:b w:val="1"/>
          <w:color w:val="06926b"/>
          <w:sz w:val="36"/>
          <w:szCs w:val="36"/>
        </w:rPr>
      </w:pPr>
      <w:r w:rsidDel="00000000" w:rsidR="00000000" w:rsidRPr="00000000">
        <w:rPr>
          <w:rFonts w:ascii="Open Sans" w:cs="Open Sans" w:eastAsia="Open Sans" w:hAnsi="Open Sans"/>
          <w:b w:val="1"/>
          <w:color w:val="06926b"/>
          <w:sz w:val="36"/>
          <w:szCs w:val="36"/>
          <w:rtl w:val="0"/>
        </w:rPr>
        <w:t xml:space="preserve">REA Response:</w:t>
      </w:r>
    </w:p>
    <w:p w:rsidR="00000000" w:rsidDel="00000000" w:rsidP="00000000" w:rsidRDefault="00000000" w:rsidRPr="00000000" w14:paraId="00000002">
      <w:pPr>
        <w:spacing w:after="120" w:before="120" w:line="240" w:lineRule="auto"/>
        <w:jc w:val="center"/>
        <w:rPr>
          <w:rFonts w:ascii="Open Sans" w:cs="Open Sans" w:eastAsia="Open Sans" w:hAnsi="Open Sans"/>
          <w:b w:val="1"/>
          <w:color w:val="06926b"/>
          <w:sz w:val="36"/>
          <w:szCs w:val="36"/>
        </w:rPr>
      </w:pPr>
      <w:r w:rsidDel="00000000" w:rsidR="00000000" w:rsidRPr="00000000">
        <w:rPr>
          <w:rFonts w:ascii="Open Sans" w:cs="Open Sans" w:eastAsia="Open Sans" w:hAnsi="Open Sans"/>
          <w:b w:val="1"/>
          <w:color w:val="06926b"/>
          <w:sz w:val="36"/>
          <w:szCs w:val="36"/>
          <w:rtl w:val="0"/>
        </w:rPr>
        <w:t xml:space="preserve">Renewable Heat Incentive: Temporary changes to wood pellets quality requirement</w:t>
      </w:r>
    </w:p>
    <w:p w:rsidR="00000000" w:rsidDel="00000000" w:rsidP="00000000" w:rsidRDefault="00000000" w:rsidRPr="00000000" w14:paraId="00000003">
      <w:pPr>
        <w:spacing w:after="120" w:before="120" w:line="240" w:lineRule="auto"/>
        <w:rPr>
          <w:rFonts w:ascii="Open Sans" w:cs="Open Sans" w:eastAsia="Open Sans" w:hAnsi="Open Sans"/>
          <w:color w:val="434343"/>
          <w:sz w:val="20"/>
          <w:szCs w:val="20"/>
        </w:rPr>
      </w:pPr>
      <w:r w:rsidDel="00000000" w:rsidR="00000000" w:rsidRPr="00000000">
        <w:rPr>
          <w:rtl w:val="0"/>
        </w:rPr>
      </w:r>
    </w:p>
    <w:p w:rsidR="00000000" w:rsidDel="00000000" w:rsidP="00000000" w:rsidRDefault="00000000" w:rsidRPr="00000000" w14:paraId="0000000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color w:val="434343"/>
          <w:sz w:val="20"/>
          <w:szCs w:val="20"/>
          <w:rtl w:val="0"/>
        </w:rPr>
        <w:t xml:space="preserve">The Association for Renewable Energy &amp; Clean Technologies (REA) is pleased to submit this response to the above call for evidence. The REA represents industry stakeholders from across the whole heat sector and includes dedicated member forums focused on green gas, biomass heat, biomass power, renewable transport fuels, thermal storage and energy from waste (including advanced conversion technologies). Our members include generators, project developers, heat suppliers, investors, equipment producers and service </w:t>
      </w:r>
      <w:r w:rsidDel="00000000" w:rsidR="00000000" w:rsidRPr="00000000">
        <w:rPr>
          <w:rFonts w:ascii="Open Sans" w:cs="Open Sans" w:eastAsia="Open Sans" w:hAnsi="Open Sans"/>
          <w:color w:val="434343"/>
          <w:sz w:val="20"/>
          <w:szCs w:val="20"/>
          <w:rtl w:val="0"/>
        </w:rPr>
        <w:t xml:space="preserve">providers</w:t>
      </w:r>
      <w:r w:rsidDel="00000000" w:rsidR="00000000" w:rsidRPr="00000000">
        <w:rPr>
          <w:rFonts w:ascii="Open Sans" w:cs="Open Sans" w:eastAsia="Open Sans" w:hAnsi="Open Sans"/>
          <w:color w:val="434343"/>
          <w:sz w:val="20"/>
          <w:szCs w:val="20"/>
          <w:rtl w:val="0"/>
        </w:rPr>
        <w:t xml:space="preserve">. Membership includes the REA's Wood Heat Forum - the UK’s largest association for biomass heating. Members range in size from major multinationals to sole traders. There are over 500 corporate members of the REA, making it the largest renewable energy trade association in the UK.</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120" w:line="240" w:lineRule="auto"/>
        <w:rPr>
          <w:rFonts w:ascii="Open Sans" w:cs="Open Sans" w:eastAsia="Open Sans" w:hAnsi="Open Sans"/>
          <w:b w:val="1"/>
          <w:color w:val="2f5496"/>
          <w:sz w:val="24"/>
          <w:szCs w:val="24"/>
          <w:u w:val="single"/>
        </w:rPr>
      </w:pPr>
      <w:r w:rsidDel="00000000" w:rsidR="00000000" w:rsidRPr="00000000">
        <w:rPr>
          <w:rtl w:val="0"/>
        </w:rPr>
      </w:r>
    </w:p>
    <w:p w:rsidR="00000000" w:rsidDel="00000000" w:rsidP="00000000" w:rsidRDefault="00000000" w:rsidRPr="00000000" w14:paraId="00000006">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agree with our proposal to temporarily suspend the fuel quality requirement for wood pellets under the domestic and non-domestic RHI schemes? Please explain your reasoning and include any evidence you think is relevant.</w:t>
      </w:r>
      <w:r w:rsidDel="00000000" w:rsidR="00000000" w:rsidRPr="00000000">
        <w:rPr>
          <w:rtl w:val="0"/>
        </w:rPr>
      </w:r>
    </w:p>
    <w:p w:rsidR="00000000" w:rsidDel="00000000" w:rsidP="00000000" w:rsidRDefault="00000000" w:rsidRPr="00000000" w14:paraId="00000007">
      <w:pPr>
        <w:spacing w:after="120" w:before="120" w:line="240" w:lineRule="auto"/>
        <w:rPr>
          <w:rFonts w:ascii="Open Sans" w:cs="Open Sans" w:eastAsia="Open Sans" w:hAnsi="Open Sans"/>
          <w:color w:val="434343"/>
          <w:sz w:val="20"/>
          <w:szCs w:val="20"/>
        </w:rPr>
      </w:pPr>
      <w:r w:rsidDel="00000000" w:rsidR="00000000" w:rsidRPr="00000000">
        <w:rPr>
          <w:rtl w:val="0"/>
        </w:rPr>
      </w:r>
    </w:p>
    <w:p w:rsidR="00000000" w:rsidDel="00000000" w:rsidP="00000000" w:rsidRDefault="00000000" w:rsidRPr="00000000" w14:paraId="00000008">
      <w:pPr>
        <w:spacing w:after="120" w:before="120" w:line="240" w:lineRule="auto"/>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Yes.</w:t>
      </w:r>
    </w:p>
    <w:p w:rsidR="00000000" w:rsidDel="00000000" w:rsidP="00000000" w:rsidRDefault="00000000" w:rsidRPr="00000000" w14:paraId="00000009">
      <w:pPr>
        <w:spacing w:after="120" w:before="120" w:line="240" w:lineRule="auto"/>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The REA Wood Heat Forum supports strong quality fuel standards, ensuring that the biomass heat industry delivers for both consumers and the environment. It is, however, clear that this winter the sector faces an extraordinary  situation. Urgent action needs to be taken to protect consumers from the threat of biomass fuel shortages and to ensure a robust supply chain alongside a strong biomass heating industry. The industry has already worked hard to explore new quality fuel supply chains to replace the feedstock that used to come from Russia and Belarus, however, it is evident that providing a level of flexibility in EN Plus standard will help to maintain supply levels over this winter and keep costs down.   Despite this temporary suspension we believe the industry will largely continue to stick to strong quality standards in most situations, especially given boiler fuel requirements and meeting customer expectations.  </w:t>
      </w:r>
    </w:p>
    <w:p w:rsidR="00000000" w:rsidDel="00000000" w:rsidP="00000000" w:rsidRDefault="00000000" w:rsidRPr="00000000" w14:paraId="0000000A">
      <w:pPr>
        <w:spacing w:after="120" w:before="120" w:line="240" w:lineRule="auto"/>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It is important that lessons are learnt from this pellet crisis and Government acts to prevent another one in the future. This can, in part, be achieved  by encouraging UK domestic feedstocks by promoting a thriving managed forestry industry and the development of innovative biomass energy crops (such as miscanthus or willow), alongside robust biomass heat supply chains, underpinned by strong standards.</w:t>
      </w:r>
    </w:p>
    <w:p w:rsidR="00000000" w:rsidDel="00000000" w:rsidP="00000000" w:rsidRDefault="00000000" w:rsidRPr="00000000" w14:paraId="0000000B">
      <w:pPr>
        <w:spacing w:after="120" w:before="120" w:line="240" w:lineRule="auto"/>
        <w:rPr>
          <w:rFonts w:ascii="Open Sans" w:cs="Open Sans" w:eastAsia="Open Sans" w:hAnsi="Open Sans"/>
          <w:color w:val="434343"/>
          <w:sz w:val="20"/>
          <w:szCs w:val="20"/>
        </w:rPr>
      </w:pPr>
      <w:r w:rsidDel="00000000" w:rsidR="00000000" w:rsidRPr="00000000">
        <w:rPr>
          <w:rtl w:val="0"/>
        </w:rPr>
      </w:r>
    </w:p>
    <w:p w:rsidR="00000000" w:rsidDel="00000000" w:rsidP="00000000" w:rsidRDefault="00000000" w:rsidRPr="00000000" w14:paraId="0000000C">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agree that a 12-month suspension would be adequate and provide enough time for the market to adjust to the gap left by Russian and Belarusian pellets?</w:t>
      </w:r>
    </w:p>
    <w:p w:rsidR="00000000" w:rsidDel="00000000" w:rsidP="00000000" w:rsidRDefault="00000000" w:rsidRPr="00000000" w14:paraId="0000000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Yes, It is appropriate that the initial suspension is maintained for 12 months.  While we expect supply chains may continue to be tight for some time, 12 months should provide sufficient time for alternative supplies to be put in place. BEIS should also support this by ensuring the  a growth of domestic feedstocks at home, working with DEFRA in order to ensure there is a viable market for landowners and farmers to produce feedstock from well managed forests and rewarded for the growth of innovation biomass feedstocks such as perennial energy crops and willow  It will be crucial that lessons are taken forward quickly from the Innovative Biomass Competition Currently being run by BEIS. </w:t>
      </w:r>
    </w:p>
    <w:p w:rsidR="00000000" w:rsidDel="00000000" w:rsidP="00000000" w:rsidRDefault="00000000" w:rsidRPr="00000000" w14:paraId="0000000E">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Government should also work with industry to address any existing biomass import barriers - most notably from the EU - to ensure the British biomass heat industry has ready access to high quality feedstocks. Government urgently needs to outline a clear plan for ensuring biomass supplies in the upcoming biomass strategy.</w:t>
      </w:r>
    </w:p>
    <w:p w:rsidR="00000000" w:rsidDel="00000000" w:rsidP="00000000" w:rsidRDefault="00000000" w:rsidRPr="00000000" w14:paraId="0000000F">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biomass heat industry does not want to see standards suspended for a moment longer than they need to be, and will be on hand to assist the Government in any policy mechanisms to aid our consumers and support local feedstocks.</w:t>
      </w:r>
    </w:p>
    <w:p w:rsidR="00000000" w:rsidDel="00000000" w:rsidP="00000000" w:rsidRDefault="00000000" w:rsidRPr="00000000" w14:paraId="00000010">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11">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agree that the Secretary of State should be given the power to temporarily suspend the fuel quality requirements in the future if there is a risk of another pellet shortage?</w:t>
      </w:r>
      <w:r w:rsidDel="00000000" w:rsidR="00000000" w:rsidRPr="00000000">
        <w:rPr>
          <w:rtl w:val="0"/>
        </w:rPr>
      </w:r>
    </w:p>
    <w:p w:rsidR="00000000" w:rsidDel="00000000" w:rsidP="00000000" w:rsidRDefault="00000000" w:rsidRPr="00000000" w14:paraId="00000012">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3">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Yes, if pellet shortages continue and British feedstock output is not raised  to match demand then there may be a need to suspend requirements again in the future. But there should be clear and stringent limits as to when this power can be applied. We should stress this would be a last resort and the Government should take urgent action to ensure this solution need not be implemented. </w:t>
      </w:r>
    </w:p>
    <w:p w:rsidR="00000000" w:rsidDel="00000000" w:rsidP="00000000" w:rsidRDefault="00000000" w:rsidRPr="00000000" w14:paraId="00000014">
      <w:pPr>
        <w:spacing w:after="120" w:before="120" w:line="240" w:lineRule="auto"/>
        <w:rPr>
          <w:rFonts w:ascii="Open Sans" w:cs="Open Sans" w:eastAsia="Open Sans" w:hAnsi="Open Sans"/>
          <w:sz w:val="20"/>
          <w:szCs w:val="20"/>
        </w:rPr>
      </w:pPr>
      <w:r w:rsidDel="00000000" w:rsidR="00000000" w:rsidRPr="00000000">
        <w:rPr>
          <w:rtl w:val="0"/>
        </w:rPr>
      </w:r>
    </w:p>
    <w:sectPr>
      <w:headerReference r:id="rId6" w:type="default"/>
      <w:headerReference r:id="rId7" w:type="first"/>
      <w:footerReference r:id="rId8" w:type="defaul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pos="4513"/>
        <w:tab w:val="right" w:pos="9026"/>
      </w:tabs>
      <w:spacing w:after="0" w:line="240" w:lineRule="auto"/>
      <w:rPr>
        <w:rFonts w:ascii="Open Sans" w:cs="Open Sans" w:eastAsia="Open Sans" w:hAnsi="Open Sans"/>
        <w:color w:val="06926b"/>
      </w:rPr>
    </w:pPr>
    <w:r w:rsidDel="00000000" w:rsidR="00000000" w:rsidRPr="00000000">
      <w:rPr>
        <w:rFonts w:ascii="Open Sans" w:cs="Open Sans" w:eastAsia="Open Sans" w:hAnsi="Open Sans"/>
        <w:rtl w:val="0"/>
      </w:rPr>
      <w:t xml:space="preserve">17/11/21</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4786630</wp:posOffset>
          </wp:positionH>
          <wp:positionV relativeFrom="paragraph">
            <wp:posOffset>-311142</wp:posOffset>
          </wp:positionV>
          <wp:extent cx="1378585" cy="716915"/>
          <wp:effectExtent b="0" l="0" r="0" t="0"/>
          <wp:wrapSquare wrapText="bothSides" distB="0" distT="0" distL="114300" distR="114300"/>
          <wp:docPr descr="Icon&#10;&#10;Description automatically generated with medium confidence" id="1" name="image1.png"/>
          <a:graphic>
            <a:graphicData uri="http://schemas.openxmlformats.org/drawingml/2006/picture">
              <pic:pic>
                <pic:nvPicPr>
                  <pic:cNvPr descr="Icon&#10;&#10;Description automatically generated with medium confidence" id="0" name="image1.png"/>
                  <pic:cNvPicPr preferRelativeResize="0"/>
                </pic:nvPicPr>
                <pic:blipFill>
                  <a:blip r:embed="rId1"/>
                  <a:srcRect b="0" l="0" r="0" t="0"/>
                  <a:stretch>
                    <a:fillRect/>
                  </a:stretch>
                </pic:blipFill>
                <pic:spPr>
                  <a:xfrm>
                    <a:off x="0" y="0"/>
                    <a:ext cx="1378585" cy="716915"/>
                  </a:xfrm>
                  <a:prstGeom prst="rect"/>
                  <a:ln/>
                </pic:spPr>
              </pic:pic>
            </a:graphicData>
          </a:graphic>
        </wp:anchor>
      </w:drawing>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pos="4513"/>
        <w:tab w:val="right" w:pos="9026"/>
      </w:tabs>
      <w:spacing w:after="0" w:line="240" w:lineRule="auto"/>
      <w:rPr>
        <w:i w:val="1"/>
        <w:color w:val="000000"/>
        <w:sz w:val="20"/>
        <w:szCs w:val="20"/>
      </w:rPr>
    </w:pPr>
    <w:r w:rsidDel="00000000" w:rsidR="00000000" w:rsidRPr="00000000">
      <w:rPr>
        <w:color w:val="000000"/>
        <w:sz w:val="18"/>
        <w:szCs w:val="18"/>
        <w:rtl w:val="0"/>
      </w:rPr>
      <w:tab/>
    </w:r>
    <w:r w:rsidDel="00000000" w:rsidR="00000000" w:rsidRPr="00000000">
      <w:rPr>
        <w:i w:val="1"/>
        <w:color w:val="000000"/>
        <w:sz w:val="20"/>
        <w:szCs w:val="20"/>
        <w:rtl w:val="0"/>
      </w:rPr>
      <w:t xml:space="preserve">REA Response to</w:t>
    </w:r>
    <w:r w:rsidDel="00000000" w:rsidR="00000000" w:rsidRPr="00000000">
      <w:rPr>
        <w:i w:val="1"/>
        <w:sz w:val="20"/>
        <w:szCs w:val="20"/>
        <w:rtl w:val="0"/>
      </w:rPr>
      <w:t xml:space="preserve"> Heat Network Zoning consultation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