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A8108CD" w:rsidP="6961317C" w:rsidRDefault="2A8108CD" w14:paraId="38CF5F3D" w14:textId="45489A55">
      <w:pPr>
        <w:pStyle w:val="Title"/>
        <w:rPr>
          <w:rFonts w:ascii="Open Sans" w:hAnsi="Open Sans" w:eastAsia="Open Sans" w:cs="Open Sans"/>
          <w:color w:val="000000" w:themeColor="text1"/>
          <w:sz w:val="44"/>
          <w:szCs w:val="44"/>
        </w:rPr>
      </w:pPr>
      <w:r w:rsidRPr="5686D1CE">
        <w:rPr>
          <w:rFonts w:ascii="Open Sans" w:hAnsi="Open Sans" w:eastAsia="Open Sans" w:cs="Open Sans"/>
          <w:color w:val="000000" w:themeColor="text1"/>
          <w:sz w:val="44"/>
          <w:szCs w:val="44"/>
        </w:rPr>
        <w:t>All-Party Parliamentary Group on</w:t>
      </w:r>
    </w:p>
    <w:p w:rsidR="6961317C" w:rsidP="5686D1CE" w:rsidRDefault="2A8108CD" w14:paraId="55ED864E" w14:textId="44E6F717">
      <w:pPr>
        <w:pStyle w:val="Heading1"/>
        <w:spacing w:before="0"/>
        <w:rPr>
          <w:rFonts w:ascii="Open Sans" w:hAnsi="Open Sans" w:eastAsia="Open Sans" w:cs="Open Sans"/>
          <w:color w:val="06926B"/>
          <w:sz w:val="52"/>
          <w:szCs w:val="52"/>
        </w:rPr>
      </w:pPr>
      <w:r w:rsidRPr="5686D1CE">
        <w:rPr>
          <w:rFonts w:ascii="Open Sans" w:hAnsi="Open Sans" w:eastAsia="Open Sans" w:cs="Open Sans"/>
          <w:color w:val="06926B"/>
          <w:sz w:val="52"/>
          <w:szCs w:val="52"/>
        </w:rPr>
        <w:t>Deep Geothermal</w:t>
      </w:r>
    </w:p>
    <w:p w:rsidR="2A8108CD" w:rsidP="6961317C" w:rsidRDefault="1335B6DA" w14:paraId="1E8C1FB4" w14:textId="165246D0">
      <w:pPr>
        <w:pStyle w:val="Heading2"/>
        <w:rPr>
          <w:rFonts w:ascii="Open Sans" w:hAnsi="Open Sans" w:eastAsia="Open Sans" w:cs="Open Sans"/>
          <w:color w:val="06926B"/>
        </w:rPr>
      </w:pPr>
      <w:r w:rsidRPr="78B063ED" w:rsidR="286A9082">
        <w:rPr>
          <w:rFonts w:ascii="Open Sans" w:hAnsi="Open Sans" w:eastAsia="Open Sans" w:cs="Open Sans"/>
          <w:color w:val="06926B"/>
        </w:rPr>
        <w:t>Wednes</w:t>
      </w:r>
      <w:r w:rsidRPr="78B063ED" w:rsidR="1335B6DA">
        <w:rPr>
          <w:rFonts w:ascii="Open Sans" w:hAnsi="Open Sans" w:eastAsia="Open Sans" w:cs="Open Sans"/>
          <w:color w:val="06926B"/>
        </w:rPr>
        <w:t xml:space="preserve">day, </w:t>
      </w:r>
      <w:r w:rsidRPr="78B063ED" w:rsidR="472ADBA5">
        <w:rPr>
          <w:rFonts w:ascii="Open Sans" w:hAnsi="Open Sans" w:eastAsia="Open Sans" w:cs="Open Sans"/>
          <w:color w:val="06926B"/>
        </w:rPr>
        <w:t>4</w:t>
      </w:r>
      <w:r w:rsidRPr="78B063ED" w:rsidR="1335B6DA">
        <w:rPr>
          <w:rFonts w:ascii="Open Sans" w:hAnsi="Open Sans" w:eastAsia="Open Sans" w:cs="Open Sans"/>
          <w:color w:val="06926B"/>
          <w:vertAlign w:val="superscript"/>
        </w:rPr>
        <w:t>th</w:t>
      </w:r>
      <w:r w:rsidRPr="78B063ED" w:rsidR="1335B6DA">
        <w:rPr>
          <w:rFonts w:ascii="Open Sans" w:hAnsi="Open Sans" w:eastAsia="Open Sans" w:cs="Open Sans"/>
          <w:color w:val="06926B"/>
        </w:rPr>
        <w:t xml:space="preserve"> </w:t>
      </w:r>
      <w:r w:rsidRPr="78B063ED" w:rsidR="35814CB3">
        <w:rPr>
          <w:rFonts w:ascii="Open Sans" w:hAnsi="Open Sans" w:eastAsia="Open Sans" w:cs="Open Sans"/>
          <w:color w:val="06926B"/>
        </w:rPr>
        <w:t xml:space="preserve">December </w:t>
      </w:r>
      <w:r w:rsidRPr="78B063ED" w:rsidR="2A8108CD">
        <w:rPr>
          <w:rFonts w:ascii="Open Sans" w:hAnsi="Open Sans" w:eastAsia="Open Sans" w:cs="Open Sans"/>
          <w:color w:val="06926B"/>
        </w:rPr>
        <w:t>2024, 1</w:t>
      </w:r>
      <w:r w:rsidRPr="78B063ED" w:rsidR="4FEA93F6">
        <w:rPr>
          <w:rFonts w:ascii="Open Sans" w:hAnsi="Open Sans" w:eastAsia="Open Sans" w:cs="Open Sans"/>
          <w:color w:val="06926B"/>
        </w:rPr>
        <w:t>0:00 - 11:</w:t>
      </w:r>
      <w:r w:rsidRPr="78B063ED" w:rsidR="499358C8">
        <w:rPr>
          <w:rFonts w:ascii="Open Sans" w:hAnsi="Open Sans" w:eastAsia="Open Sans" w:cs="Open Sans"/>
          <w:color w:val="06926B"/>
        </w:rPr>
        <w:t>3</w:t>
      </w:r>
      <w:r w:rsidRPr="78B063ED" w:rsidR="4FEA93F6">
        <w:rPr>
          <w:rFonts w:ascii="Open Sans" w:hAnsi="Open Sans" w:eastAsia="Open Sans" w:cs="Open Sans"/>
          <w:color w:val="06926B"/>
        </w:rPr>
        <w:t>0</w:t>
      </w:r>
    </w:p>
    <w:p w:rsidR="2A8108CD" w:rsidP="6961317C" w:rsidRDefault="2A8108CD" w14:paraId="139BECA5" w14:textId="5A2C0630">
      <w:pPr>
        <w:spacing w:after="480"/>
        <w:rPr>
          <w:rFonts w:ascii="Open Sans" w:hAnsi="Open Sans" w:eastAsia="Open Sans" w:cs="Open Sans"/>
          <w:color w:val="000000" w:themeColor="text1"/>
        </w:rPr>
      </w:pPr>
      <w:r w:rsidRPr="1CC726CF">
        <w:rPr>
          <w:rFonts w:ascii="Open Sans" w:hAnsi="Open Sans" w:eastAsia="Open Sans" w:cs="Open Sans"/>
          <w:color w:val="000000" w:themeColor="text1"/>
        </w:rPr>
        <w:t xml:space="preserve">Room </w:t>
      </w:r>
      <w:r w:rsidRPr="1CC726CF" w:rsidR="7CED97C4">
        <w:rPr>
          <w:rFonts w:ascii="Open Sans" w:hAnsi="Open Sans" w:eastAsia="Open Sans" w:cs="Open Sans"/>
          <w:color w:val="000000" w:themeColor="text1"/>
        </w:rPr>
        <w:t>M</w:t>
      </w:r>
      <w:r w:rsidRPr="1CC726CF">
        <w:rPr>
          <w:rFonts w:ascii="Open Sans" w:hAnsi="Open Sans" w:eastAsia="Open Sans" w:cs="Open Sans"/>
          <w:color w:val="000000" w:themeColor="text1"/>
        </w:rPr>
        <w:t>, Portcullis House, SW1A 2LW</w:t>
      </w:r>
    </w:p>
    <w:p w:rsidR="2079CF0A" w:rsidP="23C482CE" w:rsidRDefault="2A8108CD" w14:paraId="333819A4" w14:textId="4FFB1B7C">
      <w:pPr>
        <w:rPr>
          <w:rFonts w:ascii="Open Sans" w:hAnsi="Open Sans" w:eastAsia="Open Sans" w:cs="Open Sans"/>
          <w:color w:val="06926B"/>
          <w:sz w:val="32"/>
          <w:szCs w:val="32"/>
        </w:rPr>
      </w:pPr>
      <w:r w:rsidRPr="23C482CE">
        <w:rPr>
          <w:rFonts w:ascii="Open Sans" w:hAnsi="Open Sans" w:eastAsia="Open Sans" w:cs="Open Sans"/>
          <w:color w:val="06926B"/>
          <w:sz w:val="32"/>
          <w:szCs w:val="32"/>
        </w:rPr>
        <w:t>Attendees</w:t>
      </w:r>
    </w:p>
    <w:tbl>
      <w:tblPr>
        <w:tblStyle w:val="TableGrid"/>
        <w:tblW w:w="0" w:type="auto"/>
        <w:tblLayout w:type="fixed"/>
        <w:tblLook w:val="06A0" w:firstRow="1" w:lastRow="0" w:firstColumn="1" w:lastColumn="0" w:noHBand="1" w:noVBand="1"/>
      </w:tblPr>
      <w:tblGrid>
        <w:gridCol w:w="2985"/>
        <w:gridCol w:w="6030"/>
      </w:tblGrid>
      <w:tr w:rsidR="2079CF0A" w:rsidTr="2FF8EFD8" w14:paraId="7BC510D2" w14:textId="77777777">
        <w:trPr>
          <w:trHeight w:val="300"/>
        </w:trPr>
        <w:tc>
          <w:tcPr>
            <w:tcW w:w="2985" w:type="dxa"/>
            <w:tcMar/>
          </w:tcPr>
          <w:p w:rsidR="113AF674" w:rsidP="00DF741D" w:rsidRDefault="113AF674" w14:paraId="0F5BDF14" w14:textId="2BE7DE78">
            <w:pPr>
              <w:rPr>
                <w:b/>
                <w:bCs/>
              </w:rPr>
            </w:pPr>
            <w:r w:rsidRPr="2079CF0A">
              <w:rPr>
                <w:b/>
                <w:bCs/>
              </w:rPr>
              <w:t>Name</w:t>
            </w:r>
          </w:p>
        </w:tc>
        <w:tc>
          <w:tcPr>
            <w:tcW w:w="6030" w:type="dxa"/>
            <w:tcMar/>
          </w:tcPr>
          <w:p w:rsidR="113AF674" w:rsidP="0288F596" w:rsidRDefault="113AF674" w14:paraId="0D9CA914" w14:textId="622F2889">
            <w:pPr>
              <w:pStyle w:val="Normal"/>
              <w:suppressLineNumbers w:val="0"/>
              <w:bidi w:val="0"/>
              <w:spacing w:before="0" w:beforeAutospacing="off" w:after="0" w:afterAutospacing="off" w:line="240" w:lineRule="auto"/>
              <w:ind w:left="0" w:right="0"/>
              <w:jc w:val="left"/>
            </w:pPr>
            <w:r w:rsidRPr="0288F596" w:rsidR="3902C76E">
              <w:rPr>
                <w:b w:val="1"/>
                <w:bCs w:val="1"/>
              </w:rPr>
              <w:t>Affiliation</w:t>
            </w:r>
          </w:p>
        </w:tc>
      </w:tr>
      <w:tr w:rsidR="2079CF0A" w:rsidTr="2FF8EFD8" w14:paraId="64E0F3FA" w14:textId="77777777">
        <w:trPr>
          <w:trHeight w:val="300"/>
        </w:trPr>
        <w:tc>
          <w:tcPr>
            <w:tcW w:w="2985" w:type="dxa"/>
            <w:tcMar/>
          </w:tcPr>
          <w:p w:rsidR="1CC726CF" w:rsidRDefault="1CC726CF" w14:paraId="3C50788C" w14:textId="34BF6D6B">
            <w:r w:rsidR="31DDCFF2">
              <w:rPr/>
              <w:t>Alison Monaghan</w:t>
            </w:r>
          </w:p>
        </w:tc>
        <w:tc>
          <w:tcPr>
            <w:tcW w:w="6030" w:type="dxa"/>
            <w:tcMar/>
          </w:tcPr>
          <w:p w:rsidR="1CC726CF" w:rsidP="2FF8EFD8" w:rsidRDefault="24349FC3" w14:paraId="5B007A93" w14:textId="7508760A">
            <w:pPr/>
            <w:r w:rsidR="1FC540B2">
              <w:rPr/>
              <w:t xml:space="preserve">Head of Geothermal, </w:t>
            </w:r>
            <w:r w:rsidR="5CDAA672">
              <w:rPr/>
              <w:t>British Geological Survey</w:t>
            </w:r>
          </w:p>
        </w:tc>
      </w:tr>
      <w:tr w:rsidR="5686D1CE" w:rsidTr="2FF8EFD8" w14:paraId="268BD094" w14:textId="77777777">
        <w:trPr>
          <w:trHeight w:val="300"/>
        </w:trPr>
        <w:tc>
          <w:tcPr>
            <w:tcW w:w="2985" w:type="dxa"/>
            <w:tcMar/>
          </w:tcPr>
          <w:p w:rsidR="0288F596" w:rsidRDefault="0288F596" w14:paraId="63BC502E" w14:textId="5D3F2BD9">
            <w:r w:rsidR="0288F596">
              <w:rPr/>
              <w:t>Andy Jackson</w:t>
            </w:r>
          </w:p>
        </w:tc>
        <w:tc>
          <w:tcPr>
            <w:tcW w:w="6030" w:type="dxa"/>
            <w:tcMar/>
          </w:tcPr>
          <w:p w:rsidR="0288F596" w:rsidP="2FF8EFD8" w:rsidRDefault="0288F596" w14:paraId="795CA74A" w14:textId="1E47F7C9">
            <w:pPr/>
            <w:r w:rsidR="78E14C1C">
              <w:rPr/>
              <w:t xml:space="preserve">Geothermal team, </w:t>
            </w:r>
            <w:r w:rsidR="2970196A">
              <w:rPr/>
              <w:t>DESNZ</w:t>
            </w:r>
          </w:p>
        </w:tc>
      </w:tr>
      <w:tr w:rsidR="1CC726CF" w:rsidTr="2FF8EFD8" w14:paraId="31DB2414" w14:textId="77777777">
        <w:trPr>
          <w:trHeight w:val="300"/>
        </w:trPr>
        <w:tc>
          <w:tcPr>
            <w:tcW w:w="2985" w:type="dxa"/>
            <w:tcMar/>
          </w:tcPr>
          <w:p w:rsidR="0288F596" w:rsidRDefault="0288F596" w14:paraId="794F6B20" w14:textId="6B477B55">
            <w:r w:rsidR="0288F596">
              <w:rPr/>
              <w:t>Catherine Burns</w:t>
            </w:r>
          </w:p>
        </w:tc>
        <w:tc>
          <w:tcPr>
            <w:tcW w:w="6030" w:type="dxa"/>
            <w:tcMar/>
          </w:tcPr>
          <w:p w:rsidR="0288F596" w:rsidP="2FF8EFD8" w:rsidRDefault="0288F596" w14:paraId="28147106" w14:textId="49B5E754">
            <w:pPr/>
            <w:r w:rsidR="07C8ABBF">
              <w:rPr/>
              <w:t xml:space="preserve">Geothermal team, </w:t>
            </w:r>
            <w:r w:rsidR="2970196A">
              <w:rPr/>
              <w:t>DESNZ</w:t>
            </w:r>
          </w:p>
        </w:tc>
      </w:tr>
      <w:tr w:rsidR="0288F596" w:rsidTr="2FF8EFD8" w14:paraId="5AC6E363">
        <w:trPr>
          <w:trHeight w:val="300"/>
        </w:trPr>
        <w:tc>
          <w:tcPr>
            <w:tcW w:w="2985" w:type="dxa"/>
            <w:tcMar/>
          </w:tcPr>
          <w:p w:rsidR="1E248AAD" w:rsidP="0288F596" w:rsidRDefault="1E248AAD" w14:paraId="126991CA" w14:textId="40E82648">
            <w:pPr>
              <w:pStyle w:val="Normal"/>
            </w:pPr>
            <w:r w:rsidR="1E248AAD">
              <w:rPr/>
              <w:t>Chris McDonald MP</w:t>
            </w:r>
          </w:p>
        </w:tc>
        <w:tc>
          <w:tcPr>
            <w:tcW w:w="6030" w:type="dxa"/>
            <w:tcMar/>
          </w:tcPr>
          <w:p w:rsidR="1E248AAD" w:rsidP="0288F596" w:rsidRDefault="1E248AAD" w14:paraId="0537C58A" w14:textId="53280C15">
            <w:pPr>
              <w:pStyle w:val="Normal"/>
            </w:pPr>
            <w:r w:rsidR="1E248AAD">
              <w:rPr/>
              <w:t xml:space="preserve">MP for Stockton North, </w:t>
            </w:r>
            <w:r w:rsidR="1E248AAD">
              <w:rPr/>
              <w:t>PP</w:t>
            </w:r>
            <w:r w:rsidR="1E248AAD">
              <w:rPr/>
              <w:t>S to the DESNZ team</w:t>
            </w:r>
          </w:p>
        </w:tc>
      </w:tr>
      <w:tr w:rsidR="78B063ED" w:rsidTr="2FF8EFD8" w14:paraId="0BD362E5">
        <w:trPr>
          <w:trHeight w:val="300"/>
        </w:trPr>
        <w:tc>
          <w:tcPr>
            <w:tcW w:w="2985" w:type="dxa"/>
            <w:tcMar/>
          </w:tcPr>
          <w:p w:rsidR="7BE0D344" w:rsidP="78B063ED" w:rsidRDefault="7BE0D344" w14:paraId="4847E763" w14:textId="5E49B915">
            <w:pPr>
              <w:pStyle w:val="Normal"/>
            </w:pPr>
            <w:r w:rsidR="7BE0D344">
              <w:rPr/>
              <w:t>David Mackey</w:t>
            </w:r>
          </w:p>
        </w:tc>
        <w:tc>
          <w:tcPr>
            <w:tcW w:w="6030" w:type="dxa"/>
            <w:tcMar/>
          </w:tcPr>
          <w:p w:rsidR="7BE0D344" w:rsidP="78B063ED" w:rsidRDefault="7BE0D344" w14:paraId="088D7177" w14:textId="00CB3DF7">
            <w:pPr>
              <w:pStyle w:val="Normal"/>
            </w:pPr>
            <w:r w:rsidR="7BE0D344">
              <w:rPr/>
              <w:t>CEO, Carbon and Energy Fund</w:t>
            </w:r>
          </w:p>
        </w:tc>
      </w:tr>
      <w:tr w:rsidR="0288F596" w:rsidTr="2FF8EFD8" w14:paraId="4A77EF7F">
        <w:trPr>
          <w:trHeight w:val="300"/>
        </w:trPr>
        <w:tc>
          <w:tcPr>
            <w:tcW w:w="2985" w:type="dxa"/>
            <w:tcMar/>
          </w:tcPr>
          <w:p w:rsidR="240153B5" w:rsidP="0288F596" w:rsidRDefault="240153B5" w14:paraId="3E17857E" w14:textId="54BA9166">
            <w:pPr>
              <w:pStyle w:val="Normal"/>
            </w:pPr>
            <w:r w:rsidR="240153B5">
              <w:rPr/>
              <w:t>David Townsend</w:t>
            </w:r>
          </w:p>
        </w:tc>
        <w:tc>
          <w:tcPr>
            <w:tcW w:w="6030" w:type="dxa"/>
            <w:tcMar/>
          </w:tcPr>
          <w:p w:rsidR="5F195AF8" w:rsidP="0288F596" w:rsidRDefault="5F195AF8" w14:paraId="611D53BE" w14:textId="381A8E1A">
            <w:pPr>
              <w:rPr>
                <w:rFonts w:ascii="Calibri" w:hAnsi="Calibri" w:eastAsia="Calibri" w:cs="Calibri"/>
                <w:noProof w:val="0"/>
                <w:sz w:val="22"/>
                <w:szCs w:val="22"/>
                <w:lang w:val="en-GB"/>
              </w:rPr>
            </w:pPr>
            <w:r w:rsidRPr="0288F596" w:rsidR="5F195AF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Founder and CEO, </w:t>
            </w:r>
            <w:r w:rsidRPr="0288F596" w:rsidR="5F195AF8">
              <w:rPr>
                <w:rFonts w:ascii="Calibri" w:hAnsi="Calibri" w:eastAsia="Calibri" w:cs="Calibri"/>
                <w:b w:val="0"/>
                <w:bCs w:val="0"/>
                <w:i w:val="0"/>
                <w:iCs w:val="0"/>
                <w:caps w:val="0"/>
                <w:smallCaps w:val="0"/>
                <w:noProof w:val="0"/>
                <w:color w:val="000000" w:themeColor="text1" w:themeTint="FF" w:themeShade="FF"/>
                <w:sz w:val="22"/>
                <w:szCs w:val="22"/>
                <w:lang w:val="en-GB"/>
              </w:rPr>
              <w:t>TownRock</w:t>
            </w:r>
            <w:r w:rsidRPr="0288F596" w:rsidR="5F195AF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Energy</w:t>
            </w:r>
          </w:p>
        </w:tc>
      </w:tr>
      <w:tr w:rsidR="0288F596" w:rsidTr="2FF8EFD8" w14:paraId="25A269D1">
        <w:trPr>
          <w:trHeight w:val="300"/>
        </w:trPr>
        <w:tc>
          <w:tcPr>
            <w:tcW w:w="2985" w:type="dxa"/>
            <w:tcMar/>
          </w:tcPr>
          <w:p w:rsidR="360A7C33" w:rsidP="0288F596" w:rsidRDefault="360A7C33" w14:paraId="0B2834FA" w14:textId="0B90B099">
            <w:pPr>
              <w:pStyle w:val="Normal"/>
            </w:pPr>
            <w:r w:rsidR="360A7C33">
              <w:rPr/>
              <w:t>Diane Frachon</w:t>
            </w:r>
          </w:p>
        </w:tc>
        <w:tc>
          <w:tcPr>
            <w:tcW w:w="6030" w:type="dxa"/>
            <w:tcMar/>
          </w:tcPr>
          <w:p w:rsidR="360A7C33" w:rsidP="2FF8EFD8" w:rsidRDefault="360A7C33" w14:paraId="1E8F5FCE" w14:textId="72849293">
            <w:pPr>
              <w:rPr>
                <w:rFonts w:ascii="Calibri" w:hAnsi="Calibri" w:eastAsia="Calibri" w:cs="Calibri"/>
                <w:noProof w:val="0"/>
                <w:sz w:val="22"/>
                <w:szCs w:val="22"/>
                <w:lang w:val="en-GB"/>
              </w:rPr>
            </w:pPr>
            <w:r w:rsidRPr="2FF8EFD8" w:rsidR="3ADD9A47">
              <w:rPr>
                <w:rFonts w:ascii="Calibri" w:hAnsi="Calibri" w:eastAsia="Calibri" w:cs="Calibri"/>
                <w:b w:val="0"/>
                <w:bCs w:val="0"/>
                <w:i w:val="0"/>
                <w:iCs w:val="0"/>
                <w:caps w:val="0"/>
                <w:smallCaps w:val="0"/>
                <w:noProof w:val="0"/>
                <w:color w:val="000000" w:themeColor="text1" w:themeTint="FF" w:themeShade="FF"/>
                <w:sz w:val="22"/>
                <w:szCs w:val="22"/>
                <w:lang w:val="en-GB"/>
              </w:rPr>
              <w:t>Director, SLB New Energy</w:t>
            </w:r>
          </w:p>
        </w:tc>
      </w:tr>
      <w:tr w:rsidR="0288F596" w:rsidTr="2FF8EFD8" w14:paraId="1D4E59FC">
        <w:trPr>
          <w:trHeight w:val="300"/>
        </w:trPr>
        <w:tc>
          <w:tcPr>
            <w:tcW w:w="2985" w:type="dxa"/>
            <w:tcMar/>
          </w:tcPr>
          <w:p w:rsidR="27B05862" w:rsidP="0288F596" w:rsidRDefault="27B05862" w14:paraId="277A6D81" w14:textId="2A3905D8">
            <w:pPr>
              <w:pStyle w:val="Normal"/>
            </w:pPr>
            <w:r w:rsidR="27B05862">
              <w:rPr/>
              <w:t>Gary Edwards</w:t>
            </w:r>
          </w:p>
        </w:tc>
        <w:tc>
          <w:tcPr>
            <w:tcW w:w="6030" w:type="dxa"/>
            <w:tcMar/>
          </w:tcPr>
          <w:p w:rsidR="27B05862" w:rsidP="2FF8EFD8" w:rsidRDefault="27B05862" w14:paraId="2F259B10" w14:textId="007FD9C3">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2FF8EFD8" w:rsidR="0E501964">
              <w:rPr>
                <w:rFonts w:ascii="Calibri" w:hAnsi="Calibri" w:eastAsia="Calibri" w:cs="Calibri"/>
                <w:b w:val="0"/>
                <w:bCs w:val="0"/>
                <w:i w:val="0"/>
                <w:iCs w:val="0"/>
                <w:caps w:val="0"/>
                <w:smallCaps w:val="0"/>
                <w:noProof w:val="0"/>
                <w:color w:val="000000" w:themeColor="text1" w:themeTint="FF" w:themeShade="FF"/>
                <w:sz w:val="22"/>
                <w:szCs w:val="22"/>
                <w:lang w:val="en-GB"/>
              </w:rPr>
              <w:t>Environment Agency</w:t>
            </w:r>
          </w:p>
        </w:tc>
      </w:tr>
      <w:tr w:rsidR="0288F596" w:rsidTr="2FF8EFD8" w14:paraId="0F9770C9">
        <w:trPr>
          <w:trHeight w:val="300"/>
        </w:trPr>
        <w:tc>
          <w:tcPr>
            <w:tcW w:w="2985" w:type="dxa"/>
            <w:tcMar/>
          </w:tcPr>
          <w:p w:rsidR="2B363789" w:rsidP="0288F596" w:rsidRDefault="2B363789" w14:paraId="1A456FD6" w14:textId="5DD4FC4C">
            <w:pPr>
              <w:pStyle w:val="Normal"/>
            </w:pPr>
            <w:r w:rsidR="2B363789">
              <w:rPr/>
              <w:t>Jack Alderson</w:t>
            </w:r>
          </w:p>
        </w:tc>
        <w:tc>
          <w:tcPr>
            <w:tcW w:w="6030" w:type="dxa"/>
            <w:tcMar/>
          </w:tcPr>
          <w:p w:rsidR="2B363789" w:rsidP="0288F596" w:rsidRDefault="2B363789" w14:paraId="6FC2D268" w14:textId="69015DBB">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0288F596" w:rsidR="2B363789">
              <w:rPr>
                <w:rFonts w:ascii="Calibri" w:hAnsi="Calibri" w:eastAsia="Calibri" w:cs="Calibri"/>
                <w:b w:val="0"/>
                <w:bCs w:val="0"/>
                <w:i w:val="0"/>
                <w:iCs w:val="0"/>
                <w:caps w:val="0"/>
                <w:smallCaps w:val="0"/>
                <w:noProof w:val="0"/>
                <w:color w:val="000000" w:themeColor="text1" w:themeTint="FF" w:themeShade="FF"/>
                <w:sz w:val="22"/>
                <w:szCs w:val="22"/>
                <w:lang w:val="en-GB"/>
              </w:rPr>
              <w:t>Miatta Fahnbulleh’s Private Office, DESNZ</w:t>
            </w:r>
          </w:p>
        </w:tc>
      </w:tr>
      <w:tr w:rsidR="0288F596" w:rsidTr="2FF8EFD8" w14:paraId="0FE38E8C">
        <w:trPr>
          <w:trHeight w:val="300"/>
        </w:trPr>
        <w:tc>
          <w:tcPr>
            <w:tcW w:w="2985" w:type="dxa"/>
            <w:tcMar/>
          </w:tcPr>
          <w:p w:rsidR="3D969509" w:rsidP="0288F596" w:rsidRDefault="3D969509" w14:paraId="039ABF68" w14:textId="57BAF0BD">
            <w:pPr>
              <w:pStyle w:val="Normal"/>
            </w:pPr>
            <w:r w:rsidR="3D969509">
              <w:rPr/>
              <w:t>James Naish MP</w:t>
            </w:r>
          </w:p>
        </w:tc>
        <w:tc>
          <w:tcPr>
            <w:tcW w:w="6030" w:type="dxa"/>
            <w:tcMar/>
          </w:tcPr>
          <w:p w:rsidR="3D969509" w:rsidP="0288F596" w:rsidRDefault="3D969509" w14:paraId="4C48B476" w14:textId="623A050C">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0288F596" w:rsidR="3D969509">
              <w:rPr>
                <w:rFonts w:ascii="Calibri" w:hAnsi="Calibri" w:eastAsia="Calibri" w:cs="Calibri"/>
                <w:b w:val="0"/>
                <w:bCs w:val="0"/>
                <w:i w:val="0"/>
                <w:iCs w:val="0"/>
                <w:caps w:val="0"/>
                <w:smallCaps w:val="0"/>
                <w:noProof w:val="0"/>
                <w:color w:val="000000" w:themeColor="text1" w:themeTint="FF" w:themeShade="FF"/>
                <w:sz w:val="22"/>
                <w:szCs w:val="22"/>
                <w:lang w:val="en-GB"/>
              </w:rPr>
              <w:t>MP for Rushcliffe</w:t>
            </w:r>
          </w:p>
        </w:tc>
      </w:tr>
      <w:tr w:rsidR="0288F596" w:rsidTr="2FF8EFD8" w14:paraId="1D8E4E4E">
        <w:trPr>
          <w:trHeight w:val="300"/>
        </w:trPr>
        <w:tc>
          <w:tcPr>
            <w:tcW w:w="2985" w:type="dxa"/>
            <w:tcMar/>
          </w:tcPr>
          <w:p w:rsidR="0288F596" w:rsidP="0288F596" w:rsidRDefault="0288F596" w14:paraId="52FAFC63" w14:textId="46B90BD4">
            <w:pPr>
              <w:pStyle w:val="Normal"/>
            </w:pPr>
            <w:r w:rsidR="0288F596">
              <w:rPr/>
              <w:t>Jonti Hobday</w:t>
            </w:r>
          </w:p>
        </w:tc>
        <w:tc>
          <w:tcPr>
            <w:tcW w:w="6030" w:type="dxa"/>
            <w:tcMar/>
          </w:tcPr>
          <w:p w:rsidR="0288F596" w:rsidP="2FF8EFD8" w:rsidRDefault="0288F596" w14:paraId="51E16FA2" w14:textId="744BA628">
            <w:pPr>
              <w:pStyle w:val="Normal"/>
            </w:pPr>
            <w:r w:rsidR="21B17221">
              <w:rPr/>
              <w:t xml:space="preserve">Managing </w:t>
            </w:r>
            <w:r w:rsidR="21B17221">
              <w:rPr/>
              <w:t xml:space="preserve">Director, </w:t>
            </w:r>
            <w:r w:rsidR="2970196A">
              <w:rPr/>
              <w:t>Marriott Drilling</w:t>
            </w:r>
          </w:p>
        </w:tc>
      </w:tr>
      <w:tr w:rsidR="2079CF0A" w:rsidTr="2FF8EFD8" w14:paraId="4A256301" w14:textId="77777777">
        <w:trPr>
          <w:trHeight w:val="300"/>
        </w:trPr>
        <w:tc>
          <w:tcPr>
            <w:tcW w:w="2985" w:type="dxa"/>
            <w:tcMar/>
          </w:tcPr>
          <w:p w:rsidR="0288F596" w:rsidRDefault="0288F596" w14:paraId="4269D954" w14:textId="6D138991">
            <w:r w:rsidR="0288F596">
              <w:rPr/>
              <w:t>Jordan Weddepohl</w:t>
            </w:r>
          </w:p>
        </w:tc>
        <w:tc>
          <w:tcPr>
            <w:tcW w:w="6030" w:type="dxa"/>
            <w:tcMar/>
          </w:tcPr>
          <w:p w:rsidR="0288F596" w:rsidP="2FF8EFD8" w:rsidRDefault="0288F596" w14:paraId="666E574E" w14:textId="7DAF50CC">
            <w:pPr/>
            <w:r w:rsidR="5D3021D2">
              <w:rPr/>
              <w:t>Senior Geologist, Arup</w:t>
            </w:r>
          </w:p>
        </w:tc>
      </w:tr>
      <w:tr w:rsidR="2079CF0A" w:rsidTr="2FF8EFD8" w14:paraId="50BA8288" w14:textId="77777777">
        <w:trPr>
          <w:trHeight w:val="300"/>
        </w:trPr>
        <w:tc>
          <w:tcPr>
            <w:tcW w:w="2985" w:type="dxa"/>
            <w:tcMar/>
          </w:tcPr>
          <w:p w:rsidR="0288F596" w:rsidRDefault="0288F596" w14:paraId="5EA47508" w14:textId="2A3B0D5B">
            <w:r w:rsidR="0288F596">
              <w:rPr/>
              <w:t>Kieran Mullan MP</w:t>
            </w:r>
          </w:p>
        </w:tc>
        <w:tc>
          <w:tcPr>
            <w:tcW w:w="6030" w:type="dxa"/>
            <w:tcMar/>
          </w:tcPr>
          <w:p w:rsidR="0288F596" w:rsidRDefault="0288F596" w14:paraId="4CFD5A62" w14:textId="71277C80">
            <w:r w:rsidR="0288F596">
              <w:rPr/>
              <w:t>MP for Bexhill and Battle, Chair of the APPG</w:t>
            </w:r>
          </w:p>
        </w:tc>
      </w:tr>
      <w:tr w:rsidR="0288F596" w:rsidTr="2FF8EFD8" w14:paraId="6A51C00B">
        <w:trPr>
          <w:trHeight w:val="300"/>
        </w:trPr>
        <w:tc>
          <w:tcPr>
            <w:tcW w:w="2985" w:type="dxa"/>
            <w:tcMar/>
          </w:tcPr>
          <w:p w:rsidR="2968A974" w:rsidP="0288F596" w:rsidRDefault="2968A974" w14:paraId="485B6DD6" w14:textId="5096DA18">
            <w:pPr>
              <w:pStyle w:val="Normal"/>
            </w:pPr>
            <w:r w:rsidR="2968A974">
              <w:rPr/>
              <w:t>Kishan Rana</w:t>
            </w:r>
          </w:p>
        </w:tc>
        <w:tc>
          <w:tcPr>
            <w:tcW w:w="6030" w:type="dxa"/>
            <w:tcMar/>
          </w:tcPr>
          <w:p w:rsidR="2968A974" w:rsidP="2FF8EFD8" w:rsidRDefault="2968A974" w14:paraId="376B6DD4" w14:textId="6E86EB10">
            <w:pPr>
              <w:pStyle w:val="Normal"/>
            </w:pPr>
            <w:r w:rsidR="6E7BB70C">
              <w:rPr/>
              <w:t>External Affairs Executive, REA</w:t>
            </w:r>
          </w:p>
        </w:tc>
      </w:tr>
      <w:tr w:rsidR="0288F596" w:rsidTr="2FF8EFD8" w14:paraId="3F55468B">
        <w:trPr>
          <w:trHeight w:val="300"/>
        </w:trPr>
        <w:tc>
          <w:tcPr>
            <w:tcW w:w="2985" w:type="dxa"/>
            <w:tcMar/>
          </w:tcPr>
          <w:p w:rsidR="5401A4F6" w:rsidP="0288F596" w:rsidRDefault="5401A4F6" w14:paraId="70F276CD" w14:textId="000C1AE5">
            <w:pPr>
              <w:pStyle w:val="Normal"/>
            </w:pPr>
            <w:r w:rsidR="5401A4F6">
              <w:rPr/>
              <w:t>Lisl Lewis</w:t>
            </w:r>
          </w:p>
        </w:tc>
        <w:tc>
          <w:tcPr>
            <w:tcW w:w="6030" w:type="dxa"/>
            <w:tcMar/>
          </w:tcPr>
          <w:p w:rsidR="5401A4F6" w:rsidP="2FF8EFD8" w:rsidRDefault="5401A4F6" w14:paraId="4219A147" w14:textId="24594905">
            <w:pPr>
              <w:spacing w:line="259" w:lineRule="auto"/>
              <w:rPr>
                <w:rFonts w:ascii="Calibri" w:hAnsi="Calibri" w:eastAsia="Calibri" w:cs="Calibri"/>
                <w:noProof w:val="0"/>
                <w:sz w:val="22"/>
                <w:szCs w:val="22"/>
                <w:lang w:val="en-GB"/>
              </w:rPr>
            </w:pPr>
            <w:r w:rsidRPr="2FF8EFD8" w:rsidR="1D19F034">
              <w:rPr>
                <w:rFonts w:ascii="Calibri" w:hAnsi="Calibri" w:eastAsia="Calibri" w:cs="Calibri"/>
                <w:b w:val="0"/>
                <w:bCs w:val="0"/>
                <w:i w:val="0"/>
                <w:iCs w:val="0"/>
                <w:caps w:val="0"/>
                <w:smallCaps w:val="0"/>
                <w:noProof w:val="0"/>
                <w:color w:val="000000" w:themeColor="text1" w:themeTint="FF" w:themeShade="FF"/>
                <w:sz w:val="22"/>
                <w:szCs w:val="22"/>
                <w:lang w:val="en-GB"/>
              </w:rPr>
              <w:t>Business Development Manager, SLB New Energy</w:t>
            </w:r>
          </w:p>
        </w:tc>
      </w:tr>
      <w:tr w:rsidR="0288F596" w:rsidTr="2FF8EFD8" w14:paraId="46331E81">
        <w:trPr>
          <w:trHeight w:val="300"/>
        </w:trPr>
        <w:tc>
          <w:tcPr>
            <w:tcW w:w="2985" w:type="dxa"/>
            <w:tcMar/>
          </w:tcPr>
          <w:p w:rsidR="68E9D557" w:rsidP="0288F596" w:rsidRDefault="68E9D557" w14:paraId="2AD252AB" w14:textId="7D968525">
            <w:pPr>
              <w:pStyle w:val="Normal"/>
            </w:pPr>
            <w:r w:rsidR="68E9D557">
              <w:rPr/>
              <w:t>Lord Cameron of Dillington</w:t>
            </w:r>
          </w:p>
        </w:tc>
        <w:tc>
          <w:tcPr>
            <w:tcW w:w="6030" w:type="dxa"/>
            <w:tcMar/>
          </w:tcPr>
          <w:p w:rsidR="68E9D557" w:rsidP="0288F596" w:rsidRDefault="68E9D557" w14:paraId="482138BA" w14:textId="10638B8E">
            <w:pPr>
              <w:pStyle w:val="Normal"/>
              <w:spacing w:line="259" w:lineRule="auto"/>
            </w:pPr>
            <w:r w:rsidR="68E9D557">
              <w:rPr/>
              <w:t>Crossbench Peer</w:t>
            </w:r>
          </w:p>
        </w:tc>
      </w:tr>
      <w:tr w:rsidR="1CC726CF" w:rsidTr="2FF8EFD8" w14:paraId="6E7E30EF" w14:textId="77777777">
        <w:trPr>
          <w:trHeight w:val="300"/>
        </w:trPr>
        <w:tc>
          <w:tcPr>
            <w:tcW w:w="2985" w:type="dxa"/>
            <w:tcMar/>
          </w:tcPr>
          <w:p w:rsidR="0288F596" w:rsidRDefault="0288F596" w14:paraId="3B9F05AC" w14:textId="79E472DF">
            <w:r w:rsidR="0288F596">
              <w:rPr/>
              <w:t>Madeha Ahmed</w:t>
            </w:r>
          </w:p>
        </w:tc>
        <w:tc>
          <w:tcPr>
            <w:tcW w:w="6030" w:type="dxa"/>
            <w:tcMar/>
          </w:tcPr>
          <w:p w:rsidR="0288F596" w:rsidP="2FF8EFD8" w:rsidRDefault="0288F596" w14:paraId="6891783C" w14:textId="5E21B57A">
            <w:pPr>
              <w:spacing w:line="259" w:lineRule="auto"/>
            </w:pPr>
            <w:r w:rsidR="18351987">
              <w:rPr/>
              <w:t xml:space="preserve">Geothermal team, </w:t>
            </w:r>
            <w:r w:rsidR="2970196A">
              <w:rPr/>
              <w:t>DESNZ</w:t>
            </w:r>
          </w:p>
        </w:tc>
      </w:tr>
      <w:tr w:rsidR="2079CF0A" w:rsidTr="2FF8EFD8" w14:paraId="11755ABD" w14:textId="77777777">
        <w:trPr>
          <w:trHeight w:val="300"/>
        </w:trPr>
        <w:tc>
          <w:tcPr>
            <w:tcW w:w="2985" w:type="dxa"/>
            <w:tcMar/>
          </w:tcPr>
          <w:p w:rsidR="0288F596" w:rsidRDefault="0288F596" w14:paraId="5F462635" w14:textId="38979A93">
            <w:r w:rsidR="0288F596">
              <w:rPr/>
              <w:t>Melanie Jans-Singh</w:t>
            </w:r>
          </w:p>
        </w:tc>
        <w:tc>
          <w:tcPr>
            <w:tcW w:w="6030" w:type="dxa"/>
            <w:tcMar/>
          </w:tcPr>
          <w:p w:rsidR="0288F596" w:rsidP="2FF8EFD8" w:rsidRDefault="0288F596" w14:paraId="5CB493E8" w14:textId="638EADC3">
            <w:pPr/>
            <w:r w:rsidR="02AF7B1D">
              <w:rPr/>
              <w:t xml:space="preserve">Lead Technical Energy Advisor, </w:t>
            </w:r>
            <w:r w:rsidR="2970196A">
              <w:rPr/>
              <w:t>DESNZ</w:t>
            </w:r>
          </w:p>
        </w:tc>
      </w:tr>
      <w:tr w:rsidR="0288F596" w:rsidTr="2FF8EFD8" w14:paraId="7E47D078">
        <w:trPr>
          <w:trHeight w:val="300"/>
        </w:trPr>
        <w:tc>
          <w:tcPr>
            <w:tcW w:w="2985" w:type="dxa"/>
            <w:tcMar/>
          </w:tcPr>
          <w:p w:rsidR="7D55C663" w:rsidP="0288F596" w:rsidRDefault="7D55C663" w14:paraId="6CE45A5E" w14:textId="5A675927">
            <w:pPr>
              <w:pStyle w:val="Normal"/>
            </w:pPr>
            <w:r w:rsidR="7D55C663">
              <w:rPr/>
              <w:t>Miatta Fahnbulleh MP</w:t>
            </w:r>
          </w:p>
        </w:tc>
        <w:tc>
          <w:tcPr>
            <w:tcW w:w="6030" w:type="dxa"/>
            <w:tcMar/>
          </w:tcPr>
          <w:p w:rsidR="7D55C663" w:rsidP="0288F596" w:rsidRDefault="7D55C663" w14:paraId="03A013DF" w14:textId="0BE35962">
            <w:pPr>
              <w:pStyle w:val="Normal"/>
            </w:pPr>
            <w:r w:rsidR="7D55C663">
              <w:rPr/>
              <w:t>MP for Peckham, Minister for Energy Consumers at DESNZ</w:t>
            </w:r>
          </w:p>
        </w:tc>
      </w:tr>
      <w:tr w:rsidR="0288F596" w:rsidTr="2FF8EFD8" w14:paraId="4F1A89A1">
        <w:trPr>
          <w:trHeight w:val="300"/>
        </w:trPr>
        <w:tc>
          <w:tcPr>
            <w:tcW w:w="2985" w:type="dxa"/>
            <w:tcMar/>
          </w:tcPr>
          <w:p w:rsidR="48959DFD" w:rsidP="0288F596" w:rsidRDefault="48959DFD" w14:paraId="4AAC07A1" w14:textId="03A328A0">
            <w:pPr>
              <w:pStyle w:val="Normal"/>
            </w:pPr>
            <w:r w:rsidR="48959DFD">
              <w:rPr/>
              <w:t>Monique Goldsmith</w:t>
            </w:r>
          </w:p>
        </w:tc>
        <w:tc>
          <w:tcPr>
            <w:tcW w:w="6030" w:type="dxa"/>
            <w:tcMar/>
          </w:tcPr>
          <w:p w:rsidR="48959DFD" w:rsidP="2FF8EFD8" w:rsidRDefault="48959DFD" w14:paraId="3F999FED" w14:textId="371E5156">
            <w:pPr>
              <w:pStyle w:val="Normal"/>
            </w:pPr>
            <w:r w:rsidR="2F17C4EB">
              <w:rPr/>
              <w:t xml:space="preserve">Bid Manager, </w:t>
            </w:r>
            <w:r w:rsidR="480712AA">
              <w:rPr/>
              <w:t>Marriott Drilling</w:t>
            </w:r>
          </w:p>
        </w:tc>
      </w:tr>
      <w:tr w:rsidR="0288F596" w:rsidTr="2FF8EFD8" w14:paraId="4AB14F04">
        <w:trPr>
          <w:trHeight w:val="300"/>
        </w:trPr>
        <w:tc>
          <w:tcPr>
            <w:tcW w:w="2985" w:type="dxa"/>
            <w:tcMar/>
          </w:tcPr>
          <w:p w:rsidR="62B8DCB7" w:rsidP="0288F596" w:rsidRDefault="62B8DCB7" w14:paraId="0ADB9298" w14:textId="54057B7C">
            <w:pPr>
              <w:pStyle w:val="Normal"/>
            </w:pPr>
            <w:r w:rsidR="62B8DCB7">
              <w:rPr/>
              <w:t>Noah Law MP</w:t>
            </w:r>
          </w:p>
        </w:tc>
        <w:tc>
          <w:tcPr>
            <w:tcW w:w="6030" w:type="dxa"/>
            <w:tcMar/>
          </w:tcPr>
          <w:p w:rsidR="62B8DCB7" w:rsidP="0288F596" w:rsidRDefault="62B8DCB7" w14:paraId="60CDD19D" w14:textId="5BBCBE4F">
            <w:pPr>
              <w:pStyle w:val="Normal"/>
            </w:pPr>
            <w:r w:rsidR="4096A9A1">
              <w:rPr/>
              <w:t>MP</w:t>
            </w:r>
            <w:r w:rsidR="473976AF">
              <w:rPr/>
              <w:t xml:space="preserve"> for</w:t>
            </w:r>
            <w:r w:rsidR="4096A9A1">
              <w:rPr/>
              <w:t xml:space="preserve"> St Austell and Newquay</w:t>
            </w:r>
          </w:p>
        </w:tc>
      </w:tr>
      <w:tr w:rsidR="0288F596" w:rsidTr="2FF8EFD8" w14:paraId="3D4A5527">
        <w:trPr>
          <w:trHeight w:val="300"/>
        </w:trPr>
        <w:tc>
          <w:tcPr>
            <w:tcW w:w="2985" w:type="dxa"/>
            <w:tcMar/>
          </w:tcPr>
          <w:p w:rsidR="6A29001C" w:rsidP="0288F596" w:rsidRDefault="6A29001C" w14:paraId="066E02F3" w14:textId="7C596A87">
            <w:pPr>
              <w:pStyle w:val="Normal"/>
            </w:pPr>
            <w:r w:rsidR="6A29001C">
              <w:rPr/>
              <w:t>Perran Moon MP</w:t>
            </w:r>
          </w:p>
        </w:tc>
        <w:tc>
          <w:tcPr>
            <w:tcW w:w="6030" w:type="dxa"/>
            <w:tcMar/>
          </w:tcPr>
          <w:p w:rsidR="6A29001C" w:rsidP="0288F596" w:rsidRDefault="6A29001C" w14:paraId="0C3F0F0B" w14:textId="5DAB8C99">
            <w:pPr>
              <w:pStyle w:val="Normal"/>
            </w:pPr>
            <w:r w:rsidR="6A29001C">
              <w:rPr/>
              <w:t>MP for Camborne and Redruth</w:t>
            </w:r>
          </w:p>
        </w:tc>
      </w:tr>
      <w:tr w:rsidR="0288F596" w:rsidTr="2FF8EFD8" w14:paraId="52C6ADBF">
        <w:trPr>
          <w:trHeight w:val="300"/>
        </w:trPr>
        <w:tc>
          <w:tcPr>
            <w:tcW w:w="2985" w:type="dxa"/>
            <w:tcMar/>
          </w:tcPr>
          <w:p w:rsidR="48959DFD" w:rsidP="0288F596" w:rsidRDefault="48959DFD" w14:paraId="0BE35C34" w14:textId="435453CA">
            <w:pPr>
              <w:pStyle w:val="Normal"/>
            </w:pPr>
            <w:r w:rsidR="48959DFD">
              <w:rPr/>
              <w:t>Polly Tandy</w:t>
            </w:r>
          </w:p>
        </w:tc>
        <w:tc>
          <w:tcPr>
            <w:tcW w:w="6030" w:type="dxa"/>
            <w:tcMar/>
          </w:tcPr>
          <w:p w:rsidR="48959DFD" w:rsidP="2FF8EFD8" w:rsidRDefault="48959DFD" w14:paraId="3F863170" w14:textId="3DE28116">
            <w:pPr>
              <w:rPr>
                <w:rFonts w:ascii="Calibri" w:hAnsi="Calibri" w:eastAsia="Calibri" w:cs="Calibri"/>
                <w:noProof w:val="0"/>
                <w:sz w:val="22"/>
                <w:szCs w:val="22"/>
                <w:lang w:val="en-GB"/>
              </w:rPr>
            </w:pPr>
            <w:r w:rsidRPr="2FF8EFD8" w:rsidR="22532502">
              <w:rPr>
                <w:rFonts w:ascii="Calibri" w:hAnsi="Calibri" w:eastAsia="Calibri" w:cs="Calibri"/>
                <w:b w:val="0"/>
                <w:bCs w:val="0"/>
                <w:i w:val="0"/>
                <w:iCs w:val="0"/>
                <w:caps w:val="0"/>
                <w:smallCaps w:val="0"/>
                <w:noProof w:val="0"/>
                <w:color w:val="000000" w:themeColor="text1" w:themeTint="FF" w:themeShade="FF"/>
                <w:sz w:val="22"/>
                <w:szCs w:val="22"/>
                <w:lang w:val="en-GB"/>
              </w:rPr>
              <w:t>Advisor Drilling Engineer, MWEM Services</w:t>
            </w:r>
          </w:p>
        </w:tc>
      </w:tr>
      <w:tr w:rsidR="0288F596" w:rsidTr="2FF8EFD8" w14:paraId="69C560ED">
        <w:trPr>
          <w:trHeight w:val="300"/>
        </w:trPr>
        <w:tc>
          <w:tcPr>
            <w:tcW w:w="2985" w:type="dxa"/>
            <w:tcMar/>
          </w:tcPr>
          <w:p w:rsidR="307B76F1" w:rsidP="0288F596" w:rsidRDefault="307B76F1" w14:paraId="3D34BD24" w14:textId="2201D2A7">
            <w:pPr>
              <w:pStyle w:val="Normal"/>
            </w:pPr>
            <w:r w:rsidR="307B76F1">
              <w:rPr/>
              <w:t>Poppy Airey</w:t>
            </w:r>
          </w:p>
        </w:tc>
        <w:tc>
          <w:tcPr>
            <w:tcW w:w="6030" w:type="dxa"/>
            <w:tcMar/>
          </w:tcPr>
          <w:p w:rsidR="307B76F1" w:rsidP="2FF8EFD8" w:rsidRDefault="307B76F1" w14:paraId="3663F3E2" w14:textId="4DC3C0F2">
            <w:pPr>
              <w:pStyle w:val="Normal"/>
            </w:pPr>
            <w:r w:rsidR="60A60950">
              <w:rPr/>
              <w:t>Senior Policy Analyst, REA</w:t>
            </w:r>
          </w:p>
        </w:tc>
      </w:tr>
      <w:tr w:rsidR="2FF8EFD8" w:rsidTr="2FF8EFD8" w14:paraId="6ED05CF2">
        <w:trPr>
          <w:trHeight w:val="300"/>
        </w:trPr>
        <w:tc>
          <w:tcPr>
            <w:tcW w:w="2985" w:type="dxa"/>
            <w:tcMar/>
          </w:tcPr>
          <w:p w:rsidR="1A484511" w:rsidP="2FF8EFD8" w:rsidRDefault="1A484511" w14:paraId="44995FF8" w14:textId="6D8167D7">
            <w:pPr>
              <w:pStyle w:val="Normal"/>
            </w:pPr>
            <w:r w:rsidR="1A484511">
              <w:rPr/>
              <w:t>Robin Jones</w:t>
            </w:r>
          </w:p>
        </w:tc>
        <w:tc>
          <w:tcPr>
            <w:tcW w:w="6030" w:type="dxa"/>
            <w:tcMar/>
          </w:tcPr>
          <w:p w:rsidR="1A484511" w:rsidP="2FF8EFD8" w:rsidRDefault="1A484511" w14:paraId="6D299DB0" w14:textId="72D61D09">
            <w:pPr>
              <w:pStyle w:val="Normal"/>
            </w:pPr>
            <w:r w:rsidR="1A484511">
              <w:rPr/>
              <w:t>Kieran Mullan MP’s office</w:t>
            </w:r>
          </w:p>
        </w:tc>
      </w:tr>
      <w:tr w:rsidR="0288F596" w:rsidTr="2FF8EFD8" w14:paraId="03E88D5C">
        <w:trPr>
          <w:trHeight w:val="300"/>
        </w:trPr>
        <w:tc>
          <w:tcPr>
            <w:tcW w:w="2985" w:type="dxa"/>
            <w:tcMar/>
          </w:tcPr>
          <w:p w:rsidR="307B76F1" w:rsidP="0288F596" w:rsidRDefault="307B76F1" w14:paraId="4109D983" w14:textId="26977AF9">
            <w:pPr>
              <w:pStyle w:val="Normal"/>
            </w:pPr>
            <w:r w:rsidR="307B76F1">
              <w:rPr/>
              <w:t>Rollo Maschietto</w:t>
            </w:r>
          </w:p>
        </w:tc>
        <w:tc>
          <w:tcPr>
            <w:tcW w:w="6030" w:type="dxa"/>
            <w:tcMar/>
          </w:tcPr>
          <w:p w:rsidR="307B76F1" w:rsidP="2FF8EFD8" w:rsidRDefault="307B76F1" w14:paraId="5DAAAA1B" w14:textId="2DD64E38">
            <w:pPr>
              <w:pStyle w:val="Normal"/>
            </w:pPr>
            <w:r w:rsidR="0087281B">
              <w:rPr/>
              <w:t>Public Affairs Manager, REA</w:t>
            </w:r>
          </w:p>
        </w:tc>
      </w:tr>
      <w:tr w:rsidR="0288F596" w:rsidTr="2FF8EFD8" w14:paraId="69FC5E67">
        <w:trPr>
          <w:trHeight w:val="300"/>
        </w:trPr>
        <w:tc>
          <w:tcPr>
            <w:tcW w:w="2985" w:type="dxa"/>
            <w:tcMar/>
          </w:tcPr>
          <w:p w:rsidR="6ECC7D48" w:rsidP="0288F596" w:rsidRDefault="6ECC7D48" w14:paraId="43A4B2A9" w14:textId="2C1A481C">
            <w:pPr>
              <w:pStyle w:val="Normal"/>
            </w:pPr>
            <w:r w:rsidR="6ECC7D48">
              <w:rPr/>
              <w:t>Ross Glover</w:t>
            </w:r>
          </w:p>
        </w:tc>
        <w:tc>
          <w:tcPr>
            <w:tcW w:w="6030" w:type="dxa"/>
            <w:tcMar/>
          </w:tcPr>
          <w:p w:rsidR="6ECC7D48" w:rsidP="2FF8EFD8" w:rsidRDefault="6ECC7D48" w14:paraId="351E6A8F" w14:textId="638D08F5">
            <w:pPr>
              <w:rPr>
                <w:rFonts w:ascii="Calibri" w:hAnsi="Calibri" w:eastAsia="Calibri" w:cs="Calibri"/>
                <w:noProof w:val="0"/>
                <w:sz w:val="22"/>
                <w:szCs w:val="22"/>
                <w:lang w:val="en-GB"/>
              </w:rPr>
            </w:pPr>
            <w:r w:rsidRPr="2FF8EFD8" w:rsidR="6AEA62F5">
              <w:rPr>
                <w:rFonts w:ascii="Calibri" w:hAnsi="Calibri" w:eastAsia="Calibri" w:cs="Calibri"/>
                <w:b w:val="0"/>
                <w:bCs w:val="0"/>
                <w:i w:val="0"/>
                <w:iCs w:val="0"/>
                <w:caps w:val="0"/>
                <w:smallCaps w:val="0"/>
                <w:noProof w:val="0"/>
                <w:color w:val="000000" w:themeColor="text1" w:themeTint="FF" w:themeShade="FF"/>
                <w:sz w:val="22"/>
                <w:szCs w:val="22"/>
                <w:lang w:val="en-GB"/>
              </w:rPr>
              <w:t>CEO, Star Energy</w:t>
            </w:r>
          </w:p>
        </w:tc>
      </w:tr>
      <w:tr w:rsidR="0288F596" w:rsidTr="2FF8EFD8" w14:paraId="1503FDBC">
        <w:trPr>
          <w:trHeight w:val="300"/>
        </w:trPr>
        <w:tc>
          <w:tcPr>
            <w:tcW w:w="2985" w:type="dxa"/>
            <w:tcMar/>
          </w:tcPr>
          <w:p w:rsidR="1C6D4C01" w:rsidP="0288F596" w:rsidRDefault="1C6D4C01" w14:paraId="51337B25" w14:textId="48469969">
            <w:pPr>
              <w:pStyle w:val="Normal"/>
            </w:pPr>
            <w:r w:rsidR="1C6D4C01">
              <w:rPr/>
              <w:t>Ryan Law</w:t>
            </w:r>
          </w:p>
        </w:tc>
        <w:tc>
          <w:tcPr>
            <w:tcW w:w="6030" w:type="dxa"/>
            <w:tcMar/>
          </w:tcPr>
          <w:p w:rsidR="235681D9" w:rsidP="0288F596" w:rsidRDefault="235681D9" w14:paraId="1376E92A" w14:textId="378FFBFE">
            <w:pPr>
              <w:pStyle w:val="Normal"/>
            </w:pPr>
            <w:r w:rsidR="235681D9">
              <w:rPr/>
              <w:t xml:space="preserve">CEO, Geothermal Engineering Limited </w:t>
            </w:r>
          </w:p>
        </w:tc>
      </w:tr>
      <w:tr w:rsidR="0288F596" w:rsidTr="2FF8EFD8" w14:paraId="54AEFC10">
        <w:trPr>
          <w:trHeight w:val="300"/>
        </w:trPr>
        <w:tc>
          <w:tcPr>
            <w:tcW w:w="2985" w:type="dxa"/>
            <w:tcMar/>
          </w:tcPr>
          <w:p w:rsidR="7A1AAF3D" w:rsidP="0288F596" w:rsidRDefault="7A1AAF3D" w14:paraId="1BE34ED8" w14:textId="100BE190">
            <w:pPr>
              <w:pStyle w:val="Normal"/>
            </w:pPr>
            <w:r w:rsidR="7A1AAF3D">
              <w:rPr/>
              <w:t>Sam Rushworth</w:t>
            </w:r>
            <w:r w:rsidR="7822E910">
              <w:rPr/>
              <w:t xml:space="preserve"> MP</w:t>
            </w:r>
          </w:p>
        </w:tc>
        <w:tc>
          <w:tcPr>
            <w:tcW w:w="6030" w:type="dxa"/>
            <w:tcMar/>
          </w:tcPr>
          <w:p w:rsidR="7A1AAF3D" w:rsidP="0288F596" w:rsidRDefault="7A1AAF3D" w14:paraId="769EFFDD" w14:textId="790525B3">
            <w:pPr>
              <w:pStyle w:val="Normal"/>
            </w:pPr>
            <w:r w:rsidR="7A1AAF3D">
              <w:rPr/>
              <w:t>MP for Bishop Auckland</w:t>
            </w:r>
          </w:p>
        </w:tc>
      </w:tr>
      <w:tr w:rsidR="0288F596" w:rsidTr="2FF8EFD8" w14:paraId="58570D03">
        <w:trPr>
          <w:trHeight w:val="300"/>
        </w:trPr>
        <w:tc>
          <w:tcPr>
            <w:tcW w:w="2985" w:type="dxa"/>
            <w:tcMar/>
          </w:tcPr>
          <w:p w:rsidR="408AE8CA" w:rsidP="0288F596" w:rsidRDefault="408AE8CA" w14:paraId="2EDD6017" w14:textId="5AC26B51">
            <w:pPr>
              <w:pStyle w:val="Normal"/>
            </w:pPr>
            <w:r w:rsidR="408AE8CA">
              <w:rPr/>
              <w:t>Tom Grand</w:t>
            </w:r>
          </w:p>
        </w:tc>
        <w:tc>
          <w:tcPr>
            <w:tcW w:w="6030" w:type="dxa"/>
            <w:tcMar/>
          </w:tcPr>
          <w:p w:rsidR="408AE8CA" w:rsidP="2FF8EFD8" w:rsidRDefault="408AE8CA" w14:paraId="57FBB587" w14:textId="773BBBF4">
            <w:pPr>
              <w:pStyle w:val="Normal"/>
            </w:pPr>
            <w:r w:rsidR="65FA520A">
              <w:rPr/>
              <w:t xml:space="preserve">Chief Commercial Officer, </w:t>
            </w:r>
            <w:r w:rsidR="65AFF32D">
              <w:rPr/>
              <w:t>Eden Geothermal</w:t>
            </w:r>
          </w:p>
        </w:tc>
      </w:tr>
      <w:tr w:rsidR="0288F596" w:rsidTr="2FF8EFD8" w14:paraId="0D2137E8">
        <w:trPr>
          <w:trHeight w:val="300"/>
        </w:trPr>
        <w:tc>
          <w:tcPr>
            <w:tcW w:w="2985" w:type="dxa"/>
            <w:tcMar/>
          </w:tcPr>
          <w:p w:rsidR="616C3B60" w:rsidP="0288F596" w:rsidRDefault="616C3B60" w14:paraId="1F2ACDBE" w14:textId="497E4196">
            <w:pPr>
              <w:pStyle w:val="Normal"/>
            </w:pPr>
            <w:r w:rsidR="616C3B60">
              <w:rPr/>
              <w:t>Trevor Hutchings</w:t>
            </w:r>
          </w:p>
        </w:tc>
        <w:tc>
          <w:tcPr>
            <w:tcW w:w="6030" w:type="dxa"/>
            <w:tcMar/>
          </w:tcPr>
          <w:p w:rsidR="616C3B60" w:rsidP="2FF8EFD8" w:rsidRDefault="616C3B60" w14:paraId="54CCAA6D" w14:textId="42DE3BEE">
            <w:pPr>
              <w:pStyle w:val="Normal"/>
            </w:pPr>
            <w:r w:rsidR="0A25805D">
              <w:rPr/>
              <w:t>Chief Executive Officer, REA</w:t>
            </w:r>
          </w:p>
        </w:tc>
      </w:tr>
    </w:tbl>
    <w:p w:rsidR="6961317C" w:rsidP="6961317C" w:rsidRDefault="6961317C" w14:paraId="170E89A7" w14:textId="3052A41B"/>
    <w:p w:rsidR="6A03D22E" w:rsidRDefault="6A03D22E" w14:paraId="50789E06" w14:textId="62156378"/>
    <w:p w:rsidRPr="00DF741D" w:rsidR="6961317C" w:rsidP="6961317C" w:rsidRDefault="38D6E45E" w14:paraId="32C479E8" w14:textId="587A8F3C">
      <w:pPr>
        <w:rPr>
          <w:rFonts w:ascii="Open Sans" w:hAnsi="Open Sans" w:eastAsia="Open Sans" w:cs="Open Sans"/>
          <w:color w:val="06926B"/>
          <w:sz w:val="32"/>
          <w:szCs w:val="32"/>
        </w:rPr>
      </w:pPr>
      <w:r w:rsidRPr="1CC726CF">
        <w:rPr>
          <w:rFonts w:ascii="Open Sans" w:hAnsi="Open Sans" w:eastAsia="Open Sans" w:cs="Open Sans"/>
          <w:color w:val="06926B"/>
          <w:sz w:val="32"/>
          <w:szCs w:val="32"/>
        </w:rPr>
        <w:t>Actions</w:t>
      </w:r>
    </w:p>
    <w:p w:rsidR="2079CF0A" w:rsidP="5686D1CE" w:rsidRDefault="424412DB" w14:paraId="78AE0C3C" w14:textId="0EB516BA">
      <w:pPr>
        <w:pStyle w:val="ListParagraph"/>
        <w:numPr>
          <w:ilvl w:val="0"/>
          <w:numId w:val="5"/>
        </w:numPr>
        <w:rPr/>
      </w:pPr>
      <w:r w:rsidR="63826C10">
        <w:rPr/>
        <w:t>REA to c</w:t>
      </w:r>
      <w:r w:rsidR="3436205F">
        <w:rPr/>
        <w:t xml:space="preserve">irculate DESNZ/Arup study to industry for feedback. </w:t>
      </w:r>
    </w:p>
    <w:p w:rsidR="5DA8B3DE" w:rsidP="2FF8EFD8" w:rsidRDefault="5DA8B3DE" w14:paraId="682E93B4" w14:textId="2FDFB99A">
      <w:pPr>
        <w:pStyle w:val="ListParagraph"/>
        <w:numPr>
          <w:ilvl w:val="0"/>
          <w:numId w:val="5"/>
        </w:numPr>
        <w:rPr/>
      </w:pPr>
      <w:r w:rsidR="5DA8B3DE">
        <w:rPr/>
        <w:t xml:space="preserve">KM’s office to check if the geothermal system </w:t>
      </w:r>
      <w:r w:rsidR="533AA324">
        <w:rPr/>
        <w:t>on the parliamentary estate</w:t>
      </w:r>
      <w:r w:rsidR="5DA8B3DE">
        <w:rPr/>
        <w:t xml:space="preserve"> works.</w:t>
      </w:r>
    </w:p>
    <w:p w:rsidR="5686D1CE" w:rsidP="5686D1CE" w:rsidRDefault="5686D1CE" w14:paraId="11F66C39" w14:textId="70282045"/>
    <w:p w:rsidRPr="007D2AB1" w:rsidR="6961317C" w:rsidP="6961317C" w:rsidRDefault="38D6E45E" w14:paraId="15FFDE55" w14:textId="457BBA6B">
      <w:pPr>
        <w:rPr>
          <w:rFonts w:ascii="Open Sans" w:hAnsi="Open Sans" w:eastAsia="Open Sans" w:cs="Open Sans"/>
          <w:color w:val="06926B"/>
          <w:sz w:val="32"/>
          <w:szCs w:val="32"/>
        </w:rPr>
      </w:pPr>
      <w:r w:rsidRPr="0288F596" w:rsidR="38D6E45E">
        <w:rPr>
          <w:rFonts w:ascii="Open Sans" w:hAnsi="Open Sans" w:eastAsia="Open Sans" w:cs="Open Sans"/>
          <w:color w:val="06926B"/>
          <w:sz w:val="32"/>
          <w:szCs w:val="32"/>
        </w:rPr>
        <w:t>Minutes</w:t>
      </w:r>
    </w:p>
    <w:p w:rsidR="58C4EEEE" w:rsidP="0288F596" w:rsidRDefault="58C4EEEE" w14:paraId="44BC4F13" w14:textId="7C2F9EAA">
      <w:pPr>
        <w:pStyle w:val="Normal"/>
        <w:suppressLineNumbers w:val="0"/>
        <w:bidi w:val="0"/>
        <w:spacing w:before="0" w:beforeAutospacing="off" w:after="160" w:afterAutospacing="off" w:line="259" w:lineRule="auto"/>
        <w:ind w:left="0" w:right="0"/>
        <w:jc w:val="left"/>
        <w:rPr>
          <w:b w:val="1"/>
          <w:bCs w:val="1"/>
          <w:color w:val="06926B"/>
        </w:rPr>
      </w:pPr>
      <w:r w:rsidRPr="0288F596" w:rsidR="58C4EEEE">
        <w:rPr>
          <w:b w:val="1"/>
          <w:bCs w:val="1"/>
          <w:color w:val="06926B"/>
        </w:rPr>
        <w:t>Session with Minister Fahnbulleh</w:t>
      </w:r>
      <w:r w:rsidRPr="0288F596" w:rsidR="5DC35307">
        <w:rPr>
          <w:b w:val="1"/>
          <w:bCs w:val="1"/>
          <w:color w:val="06926B"/>
        </w:rPr>
        <w:t xml:space="preserve"> MP</w:t>
      </w:r>
      <w:r w:rsidRPr="0288F596" w:rsidR="58C4EEEE">
        <w:rPr>
          <w:b w:val="1"/>
          <w:bCs w:val="1"/>
          <w:color w:val="06926B"/>
        </w:rPr>
        <w:t xml:space="preserve">: </w:t>
      </w:r>
      <w:r w:rsidRPr="0288F596" w:rsidR="747ADC0F">
        <w:rPr>
          <w:b w:val="1"/>
          <w:bCs w:val="1"/>
          <w:color w:val="06926B"/>
        </w:rPr>
        <w:t>i</w:t>
      </w:r>
      <w:r w:rsidRPr="0288F596" w:rsidR="58C4EEEE">
        <w:rPr>
          <w:b w:val="1"/>
          <w:bCs w:val="1"/>
          <w:color w:val="06926B"/>
        </w:rPr>
        <w:t xml:space="preserve">ntroduction to </w:t>
      </w:r>
      <w:r w:rsidRPr="0288F596" w:rsidR="46A9B90D">
        <w:rPr>
          <w:b w:val="1"/>
          <w:bCs w:val="1"/>
          <w:color w:val="06926B"/>
        </w:rPr>
        <w:t>geothermal and the case for investment</w:t>
      </w:r>
    </w:p>
    <w:p w:rsidR="10F0F1B4" w:rsidP="5686D1CE" w:rsidRDefault="10F0F1B4" w14:paraId="139FB92F" w14:textId="6CA83B5A">
      <w:pPr>
        <w:pStyle w:val="NoSpacing"/>
      </w:pPr>
      <w:r w:rsidR="10F0F1B4">
        <w:rPr/>
        <w:t xml:space="preserve">KM opened the meeting, </w:t>
      </w:r>
      <w:r w:rsidR="24B37CE7">
        <w:rPr/>
        <w:t xml:space="preserve">thanked the Minister for attending, and began with an introduction to geothermal energy. </w:t>
      </w:r>
      <w:r w:rsidR="1BF6A91C">
        <w:rPr/>
        <w:t>He talked through information about the potential for geothermal energy available to us in the UK already, including at t</w:t>
      </w:r>
      <w:r w:rsidR="10080400">
        <w:rPr/>
        <w:t xml:space="preserve">he Eden Project. He referred to the challenges posed by the North Sea transition in terms of employment, and how geothermal provides a solution. </w:t>
      </w:r>
      <w:r w:rsidR="38E57747">
        <w:rPr/>
        <w:t>There are also opportunities to rejuvenate “left behind” communities across the UK.</w:t>
      </w:r>
    </w:p>
    <w:p w:rsidR="0288F596" w:rsidP="0288F596" w:rsidRDefault="0288F596" w14:paraId="5F948EB7" w14:textId="6506EEE4">
      <w:pPr>
        <w:pStyle w:val="NoSpacing"/>
      </w:pPr>
    </w:p>
    <w:p w:rsidR="77B51F7F" w:rsidP="0288F596" w:rsidRDefault="77B51F7F" w14:paraId="48C69EE8" w14:textId="4953CB9A">
      <w:pPr>
        <w:pStyle w:val="NoSpacing"/>
      </w:pPr>
      <w:r w:rsidR="77B51F7F">
        <w:rPr/>
        <w:t>KM explained how, during the 1980s-90s, the government came to a view on geothermal energy based on its capacity to provide electricity</w:t>
      </w:r>
      <w:r w:rsidR="0438F8DF">
        <w:rPr/>
        <w:t xml:space="preserve">, rather than heat, which stunted its development especially </w:t>
      </w:r>
      <w:r w:rsidR="0438F8DF">
        <w:rPr/>
        <w:t>relative</w:t>
      </w:r>
      <w:r w:rsidR="0438F8DF">
        <w:rPr/>
        <w:t xml:space="preserve"> to other countries. Many European countries went ahead wit</w:t>
      </w:r>
      <w:r w:rsidR="76ABE80B">
        <w:rPr/>
        <w:t>h developing their geothermal industries</w:t>
      </w:r>
      <w:r w:rsidR="5BE130C7">
        <w:rPr/>
        <w:t xml:space="preserve">. </w:t>
      </w:r>
    </w:p>
    <w:p w:rsidR="0288F596" w:rsidP="0288F596" w:rsidRDefault="0288F596" w14:paraId="25D7E32B" w14:textId="30EE8D3A">
      <w:pPr>
        <w:pStyle w:val="NoSpacing"/>
      </w:pPr>
    </w:p>
    <w:p w:rsidR="5BE130C7" w:rsidP="0288F596" w:rsidRDefault="5BE130C7" w14:paraId="289EFA20" w14:textId="2C927850">
      <w:pPr>
        <w:pStyle w:val="NoSpacing"/>
      </w:pPr>
      <w:r w:rsidR="5BE130C7">
        <w:rPr/>
        <w:t>KM referred to the risk and uncertainty inherent with geothermal project</w:t>
      </w:r>
      <w:r w:rsidR="480E7064">
        <w:rPr/>
        <w:t>s. Nevertheless, the sector has managed to make some progress including the Eden Project. Meetin</w:t>
      </w:r>
      <w:r w:rsidR="31A13D72">
        <w:rPr/>
        <w:t>gs with the Treasury seemed to not recognise the wide spectrum of benefits associated with geothermal energy, even when DESNZ (and predecessor departments) did</w:t>
      </w:r>
      <w:r w:rsidR="241CCE1E">
        <w:rPr/>
        <w:t xml:space="preserve"> compared to e.g. solar and wind.</w:t>
      </w:r>
    </w:p>
    <w:p w:rsidR="0288F596" w:rsidP="0288F596" w:rsidRDefault="0288F596" w14:paraId="76EE12AC" w14:textId="5459200F">
      <w:pPr>
        <w:pStyle w:val="NoSpacing"/>
      </w:pPr>
    </w:p>
    <w:p w:rsidR="241CCE1E" w:rsidP="0288F596" w:rsidRDefault="241CCE1E" w14:paraId="6A9482F7" w14:textId="2A583D90">
      <w:pPr>
        <w:pStyle w:val="NoSpacing"/>
      </w:pPr>
      <w:r w:rsidR="241CCE1E">
        <w:rPr/>
        <w:t xml:space="preserve">KM talked about a challenge facing us today – and the Minister’s challenge in particular – of decarbonising heat. </w:t>
      </w:r>
      <w:r w:rsidR="241CCE1E">
        <w:rPr/>
        <w:t xml:space="preserve">The NHS has set ambitious net zero targets of its own. </w:t>
      </w:r>
    </w:p>
    <w:p w:rsidR="0288F596" w:rsidP="0288F596" w:rsidRDefault="0288F596" w14:paraId="3DCFDF12" w14:textId="03E42335">
      <w:pPr>
        <w:pStyle w:val="NoSpacing"/>
      </w:pPr>
    </w:p>
    <w:p w:rsidR="1FB41BDC" w:rsidP="0288F596" w:rsidRDefault="1FB41BDC" w14:paraId="078A48FD" w14:textId="07146D65">
      <w:pPr>
        <w:pStyle w:val="NoSpacing"/>
      </w:pPr>
      <w:r w:rsidR="1FB41BDC">
        <w:rPr/>
        <w:t>KM</w:t>
      </w:r>
      <w:r w:rsidR="1F5BE54F">
        <w:rPr/>
        <w:t xml:space="preserve"> </w:t>
      </w:r>
      <w:r w:rsidR="1F5BE54F">
        <w:rPr/>
        <w:t xml:space="preserve">developed a </w:t>
      </w:r>
      <w:r w:rsidR="7E92302E">
        <w:rPr/>
        <w:t>small-scale</w:t>
      </w:r>
      <w:r w:rsidR="1F5BE54F">
        <w:rPr/>
        <w:t xml:space="preserve"> proposal that would involve bundling together </w:t>
      </w:r>
      <w:r w:rsidR="61B1E84C">
        <w:rPr/>
        <w:t>a group of NHS sites</w:t>
      </w:r>
      <w:r w:rsidR="30DBB131">
        <w:rPr/>
        <w:t xml:space="preserve">, for example 10 hospitals. This would help tick a lot of boxes including increasing the scale, reducing the risk. There are a few hospitals that do sit above high-potential areas. </w:t>
      </w:r>
      <w:r w:rsidR="5101A82B">
        <w:rPr/>
        <w:t xml:space="preserve">The Public Sector Decarbonisation Scheme (PSDS) is the main route to </w:t>
      </w:r>
      <w:r w:rsidR="5101A82B">
        <w:rPr/>
        <w:t>acquire</w:t>
      </w:r>
      <w:r w:rsidR="5101A82B">
        <w:rPr/>
        <w:t xml:space="preserve"> funding for these projects. </w:t>
      </w:r>
      <w:r w:rsidR="05A5473F">
        <w:rPr/>
        <w:t xml:space="preserve">Investors are very keen on opportunities, and the NHS and DHSC are also supportive of these projects. </w:t>
      </w:r>
      <w:r w:rsidR="18955D33">
        <w:rPr/>
        <w:t xml:space="preserve">NL added that this may be the ideal kind of project for the National Wealth Fund. SR added there is also an angle from the New Towns agenda. </w:t>
      </w:r>
    </w:p>
    <w:p w:rsidR="0288F596" w:rsidP="0288F596" w:rsidRDefault="0288F596" w14:paraId="624CF263" w14:textId="0590E3E3">
      <w:pPr>
        <w:pStyle w:val="NoSpacing"/>
      </w:pPr>
    </w:p>
    <w:p w:rsidR="034D2D00" w:rsidP="0288F596" w:rsidRDefault="034D2D00" w14:paraId="08DC0752" w14:textId="4101D056">
      <w:pPr>
        <w:pStyle w:val="NoSpacing"/>
      </w:pPr>
      <w:r w:rsidR="034D2D00">
        <w:rPr/>
        <w:t>KM said about £15-20m of funding is being asked for from the PSDS</w:t>
      </w:r>
      <w:r w:rsidR="1CC098F5">
        <w:rPr/>
        <w:t xml:space="preserve"> to unlock £250m of private sector investment. The </w:t>
      </w:r>
      <w:r w:rsidR="1CC098F5">
        <w:rPr/>
        <w:t>initial</w:t>
      </w:r>
      <w:r w:rsidR="1CC098F5">
        <w:rPr/>
        <w:t xml:space="preserve"> money would be used to </w:t>
      </w:r>
      <w:r w:rsidR="1CC098F5">
        <w:rPr/>
        <w:t>acquire</w:t>
      </w:r>
      <w:r w:rsidR="1CC098F5">
        <w:rPr/>
        <w:t xml:space="preserve"> the sites, de-risk them</w:t>
      </w:r>
      <w:r w:rsidR="3345556D">
        <w:rPr/>
        <w:t xml:space="preserve"> – then the private sector can handle the rest. It is the de-risking that is key. </w:t>
      </w:r>
      <w:r w:rsidR="3345556D">
        <w:rPr/>
        <w:t>Alternatively,</w:t>
      </w:r>
      <w:r w:rsidR="3345556D">
        <w:rPr/>
        <w:t xml:space="preserve"> it could be other public sector sites as well. </w:t>
      </w:r>
    </w:p>
    <w:p w:rsidR="0288F596" w:rsidP="0288F596" w:rsidRDefault="0288F596" w14:paraId="5BA87539" w14:textId="5C21FD3D">
      <w:pPr>
        <w:pStyle w:val="NoSpacing"/>
      </w:pPr>
    </w:p>
    <w:p w:rsidR="3345556D" w:rsidP="0288F596" w:rsidRDefault="3345556D" w14:paraId="41A3A9EB" w14:textId="447BD112">
      <w:pPr>
        <w:pStyle w:val="NoSpacing"/>
      </w:pPr>
      <w:r w:rsidR="3345556D">
        <w:rPr/>
        <w:t xml:space="preserve">KM then </w:t>
      </w:r>
      <w:r w:rsidR="3345556D">
        <w:rPr/>
        <w:t>opened up</w:t>
      </w:r>
      <w:r w:rsidR="3345556D">
        <w:rPr/>
        <w:t xml:space="preserve"> to the floor</w:t>
      </w:r>
      <w:r w:rsidR="654BAF69">
        <w:rPr/>
        <w:t xml:space="preserve"> for comments and input.</w:t>
      </w:r>
    </w:p>
    <w:p w:rsidR="0288F596" w:rsidP="0288F596" w:rsidRDefault="0288F596" w14:paraId="1B2D4049" w14:textId="21A3B32F">
      <w:pPr>
        <w:pStyle w:val="NoSpacing"/>
      </w:pPr>
    </w:p>
    <w:p w:rsidR="3345556D" w:rsidP="0288F596" w:rsidRDefault="3345556D" w14:paraId="01F783AE" w14:textId="38009D68">
      <w:pPr>
        <w:pStyle w:val="NoSpacing"/>
      </w:pPr>
      <w:r w:rsidR="3345556D">
        <w:rPr/>
        <w:t>PM talked about geothermal energy in his constituency where it is quite advanced</w:t>
      </w:r>
      <w:r w:rsidR="3AF0084A">
        <w:rPr/>
        <w:t xml:space="preserve">, and there are wider plans around Cornwall. </w:t>
      </w:r>
      <w:r w:rsidR="47A50513">
        <w:rPr/>
        <w:t xml:space="preserve">RL works in his constituency. </w:t>
      </w:r>
      <w:r w:rsidR="3D45FE28">
        <w:rPr/>
        <w:t>RL’s company’s mission was to prove geothermal power was possible. In the next 5 weeks, they will switch on geothermal electricity for the first time in the UK. Contracts for Difference fundamentally underpin the investment for companies like his. H</w:t>
      </w:r>
      <w:r w:rsidR="727DB7E7">
        <w:rPr/>
        <w:t xml:space="preserve">is company develops power, </w:t>
      </w:r>
      <w:r w:rsidR="727DB7E7">
        <w:rPr/>
        <w:t>heat</w:t>
      </w:r>
      <w:r w:rsidR="727DB7E7">
        <w:rPr/>
        <w:t xml:space="preserve"> and critical minerals – progress can be made in 3 areas on one capital investment. The problems KM referred to are specifically for heat-only projects. Investors need to know where the revenues are coming from.</w:t>
      </w:r>
      <w:r w:rsidR="285E8E9F">
        <w:rPr/>
        <w:t xml:space="preserve"> It was easier when there was the Renewable Heat Incentive (RHI). </w:t>
      </w:r>
    </w:p>
    <w:p w:rsidR="0288F596" w:rsidP="0288F596" w:rsidRDefault="0288F596" w14:paraId="69126323" w14:textId="56B83D18">
      <w:pPr>
        <w:pStyle w:val="NoSpacing"/>
        <w:suppressLineNumbers w:val="0"/>
        <w:bidi w:val="0"/>
        <w:spacing w:before="0" w:beforeAutospacing="off" w:after="0" w:afterAutospacing="off" w:line="240" w:lineRule="auto"/>
        <w:ind w:left="0" w:right="0" w:hanging="0"/>
        <w:jc w:val="left"/>
      </w:pPr>
    </w:p>
    <w:p w:rsidR="285E8E9F" w:rsidP="0288F596" w:rsidRDefault="285E8E9F" w14:paraId="5CD3D664" w14:textId="73D6CB55">
      <w:pPr>
        <w:pStyle w:val="NoSpacing"/>
        <w:suppressLineNumbers w:val="0"/>
        <w:bidi w:val="0"/>
        <w:spacing w:before="0" w:beforeAutospacing="off" w:after="0" w:afterAutospacing="off" w:line="240" w:lineRule="auto"/>
        <w:ind w:left="0" w:right="0" w:hanging="0"/>
        <w:jc w:val="left"/>
      </w:pPr>
      <w:r w:rsidR="285E8E9F">
        <w:rPr/>
        <w:t>RG talked about the contrast with Croatia, where his company works</w:t>
      </w:r>
      <w:r w:rsidR="10F35246">
        <w:rPr/>
        <w:t xml:space="preserve"> – the Croatian government is willing to drill its own wells to collect data for companies to then embark on their projects. RG referred to some of his company’s UK projects with hospitals via the PSDS. </w:t>
      </w:r>
      <w:r w:rsidR="10F35246">
        <w:rPr/>
        <w:t>It’s</w:t>
      </w:r>
      <w:r w:rsidR="10F35246">
        <w:rPr/>
        <w:t xml:space="preserve"> a very “bitty” process. But</w:t>
      </w:r>
      <w:r w:rsidR="3ADA937A">
        <w:rPr/>
        <w:t xml:space="preserve"> with the energy available they have the potential to decarbonise all of heat in Manchester.</w:t>
      </w:r>
      <w:r w:rsidR="609FF9FC">
        <w:rPr/>
        <w:t xml:space="preserve"> Central government should start talking about decarbonising heat more – as Government’s focus so far has been on power. In addition to KM’s points, one of the benefits not yet mentioned was the stability of heat prices. In Cr</w:t>
      </w:r>
      <w:r w:rsidR="5F4CF3B7">
        <w:rPr/>
        <w:t xml:space="preserve">oatia it is now 30% cheaper than gas. </w:t>
      </w:r>
    </w:p>
    <w:p w:rsidR="0288F596" w:rsidP="0288F596" w:rsidRDefault="0288F596" w14:paraId="324C1EA8" w14:textId="64021624">
      <w:pPr>
        <w:pStyle w:val="NoSpacing"/>
        <w:suppressLineNumbers w:val="0"/>
        <w:bidi w:val="0"/>
        <w:spacing w:before="0" w:beforeAutospacing="off" w:after="0" w:afterAutospacing="off" w:line="240" w:lineRule="auto"/>
        <w:ind w:left="0" w:right="0" w:hanging="0"/>
        <w:jc w:val="left"/>
      </w:pPr>
    </w:p>
    <w:p w:rsidR="5F4CF3B7" w:rsidP="0288F596" w:rsidRDefault="5F4CF3B7" w14:paraId="28DCD3F6" w14:textId="4471CCD6">
      <w:pPr>
        <w:pStyle w:val="NoSpacing"/>
        <w:suppressLineNumbers w:val="0"/>
        <w:bidi w:val="0"/>
        <w:spacing w:before="0" w:beforeAutospacing="off" w:after="0" w:afterAutospacing="off" w:line="240" w:lineRule="auto"/>
        <w:ind w:left="0" w:right="0" w:hanging="0"/>
        <w:jc w:val="left"/>
      </w:pPr>
      <w:r w:rsidR="5F4CF3B7">
        <w:rPr/>
        <w:t xml:space="preserve">KM talked about the RHI. There seemed to be a timing issue, as industry was </w:t>
      </w:r>
      <w:r w:rsidR="5F4CF3B7">
        <w:rPr/>
        <w:t>not quite ready</w:t>
      </w:r>
      <w:r w:rsidR="5F4CF3B7">
        <w:rPr/>
        <w:t xml:space="preserve"> for it at the time, and then it was closed. JN said the main opportunity here is around scale. </w:t>
      </w:r>
      <w:r w:rsidR="039A1074">
        <w:rPr/>
        <w:t xml:space="preserve">Other technologies are based around individual properties, </w:t>
      </w:r>
      <w:r w:rsidR="039A1074">
        <w:rPr/>
        <w:t>whereas</w:t>
      </w:r>
      <w:r w:rsidR="039A1074">
        <w:rPr/>
        <w:t xml:space="preserve"> with geothermal </w:t>
      </w:r>
      <w:r w:rsidR="039A1074">
        <w:rPr/>
        <w:t>it’s</w:t>
      </w:r>
      <w:r w:rsidR="039A1074">
        <w:rPr/>
        <w:t xml:space="preserve"> around wider swathes of property. </w:t>
      </w:r>
      <w:r w:rsidR="3E74E305">
        <w:rPr/>
        <w:t xml:space="preserve">Industry is there, it needs help to get over the line, with a sense of ambition – it can be a big win if government can stump up the </w:t>
      </w:r>
      <w:r w:rsidR="3E74E305">
        <w:rPr/>
        <w:t>initial</w:t>
      </w:r>
      <w:r w:rsidR="3E74E305">
        <w:rPr/>
        <w:t xml:space="preserve"> capital. Referring to KM’s report, there are also major levelling up opportunities. </w:t>
      </w:r>
    </w:p>
    <w:p w:rsidR="3E74E305" w:rsidP="0288F596" w:rsidRDefault="3E74E305" w14:paraId="0B486186" w14:textId="292BB360">
      <w:pPr>
        <w:pStyle w:val="NoSpacing"/>
        <w:numPr>
          <w:ilvl w:val="0"/>
          <w:numId w:val="27"/>
        </w:numPr>
        <w:suppressLineNumbers w:val="0"/>
        <w:bidi w:val="0"/>
        <w:spacing w:before="0" w:beforeAutospacing="off" w:after="0" w:afterAutospacing="off" w:line="240" w:lineRule="auto"/>
        <w:ind w:right="0"/>
        <w:jc w:val="left"/>
        <w:rPr/>
      </w:pPr>
      <w:r w:rsidR="3E74E305">
        <w:rPr/>
        <w:t xml:space="preserve">SR referred to the map, showing </w:t>
      </w:r>
      <w:r w:rsidR="1C1173B8">
        <w:rPr/>
        <w:t xml:space="preserve">some of the best </w:t>
      </w:r>
      <w:r w:rsidR="3E74E305">
        <w:rPr/>
        <w:t xml:space="preserve">potential areas </w:t>
      </w:r>
      <w:r w:rsidR="3E74E305">
        <w:rPr/>
        <w:t>are located in</w:t>
      </w:r>
      <w:r w:rsidR="3E74E305">
        <w:rPr/>
        <w:t xml:space="preserve"> some of the most deprived comm</w:t>
      </w:r>
      <w:r w:rsidR="0E38E1D1">
        <w:rPr/>
        <w:t xml:space="preserve">unities in Europe. </w:t>
      </w:r>
      <w:r w:rsidR="5F3C1A1D">
        <w:rPr/>
        <w:t>KM</w:t>
      </w:r>
      <w:r w:rsidR="4CE4AFB2">
        <w:rPr/>
        <w:t xml:space="preserve"> said</w:t>
      </w:r>
      <w:r w:rsidR="5F3C1A1D">
        <w:rPr/>
        <w:t xml:space="preserve"> 6 out of </w:t>
      </w:r>
      <w:r w:rsidR="293307F5">
        <w:rPr/>
        <w:t xml:space="preserve">the top 10 </w:t>
      </w:r>
      <w:r w:rsidR="24EEB100">
        <w:rPr/>
        <w:t xml:space="preserve">most deprived local authorities </w:t>
      </w:r>
      <w:r w:rsidR="18081E74">
        <w:rPr/>
        <w:t xml:space="preserve">as per the Government’s Levelling Up Index </w:t>
      </w:r>
      <w:r w:rsidR="24EEB100">
        <w:rPr/>
        <w:t>are deep geothermal areas</w:t>
      </w:r>
      <w:r w:rsidR="280897A8">
        <w:rPr/>
        <w:t xml:space="preserve">. </w:t>
      </w:r>
      <w:r w:rsidR="280897A8">
        <w:rPr/>
        <w:t>Nearly all</w:t>
      </w:r>
      <w:r w:rsidR="280897A8">
        <w:rPr/>
        <w:t xml:space="preserve"> of this money would be going to the most deprived areas.</w:t>
      </w:r>
    </w:p>
    <w:p w:rsidR="280897A8" w:rsidP="0288F596" w:rsidRDefault="280897A8" w14:paraId="03F594E4" w14:textId="4B4F2306">
      <w:pPr>
        <w:pStyle w:val="NoSpacing"/>
        <w:numPr>
          <w:ilvl w:val="0"/>
          <w:numId w:val="27"/>
        </w:numPr>
        <w:suppressLineNumbers w:val="0"/>
        <w:bidi w:val="0"/>
        <w:spacing w:before="0" w:beforeAutospacing="off" w:after="0" w:afterAutospacing="off" w:line="240" w:lineRule="auto"/>
        <w:ind w:right="0"/>
        <w:jc w:val="left"/>
        <w:rPr/>
      </w:pPr>
      <w:r w:rsidR="280897A8">
        <w:rPr/>
        <w:t xml:space="preserve">SR said in places like his constituency Bishop Auckland, there is an attempt to move forward with this. </w:t>
      </w:r>
    </w:p>
    <w:p w:rsidR="0288F596" w:rsidP="0288F596" w:rsidRDefault="0288F596" w14:paraId="26D69A9B" w14:textId="6D90B1E2">
      <w:pPr>
        <w:pStyle w:val="NoSpacing"/>
        <w:suppressLineNumbers w:val="0"/>
        <w:bidi w:val="0"/>
        <w:spacing w:before="0" w:beforeAutospacing="off" w:after="0" w:afterAutospacing="off" w:line="240" w:lineRule="auto"/>
        <w:ind w:right="0"/>
        <w:jc w:val="left"/>
      </w:pPr>
    </w:p>
    <w:p w:rsidR="280897A8" w:rsidP="0288F596" w:rsidRDefault="280897A8" w14:paraId="79126E56" w14:textId="27FC1CA4">
      <w:pPr>
        <w:pStyle w:val="NoSpacing"/>
        <w:suppressLineNumbers w:val="0"/>
        <w:bidi w:val="0"/>
        <w:spacing w:before="0" w:beforeAutospacing="off" w:after="0" w:afterAutospacing="off" w:line="240" w:lineRule="auto"/>
        <w:ind w:right="0"/>
        <w:jc w:val="left"/>
      </w:pPr>
      <w:r w:rsidR="280897A8">
        <w:rPr/>
        <w:t xml:space="preserve">DT </w:t>
      </w:r>
      <w:r w:rsidR="4A840E4A">
        <w:rPr/>
        <w:t xml:space="preserve">provided some numbers: </w:t>
      </w:r>
      <w:r w:rsidR="280897A8">
        <w:rPr/>
        <w:t>£30m into drilling, 6 full-scale exploration wells, in the right areas, £70m investment, connect</w:t>
      </w:r>
      <w:r w:rsidR="17891AE8">
        <w:rPr/>
        <w:t>ing doublets</w:t>
      </w:r>
      <w:r w:rsidR="280897A8">
        <w:rPr/>
        <w:t xml:space="preserve"> to hospitals, private investors would be knocking down the door to put that money </w:t>
      </w:r>
      <w:r w:rsidR="41554016">
        <w:rPr/>
        <w:t>in</w:t>
      </w:r>
      <w:r w:rsidR="2824A3C8">
        <w:rPr/>
        <w:t xml:space="preserve"> once the drills have been drilled. </w:t>
      </w:r>
      <w:r w:rsidR="06D121C4">
        <w:rPr/>
        <w:t xml:space="preserve">Further, in areas like Manchester, you can expect £300m - £400m more over the </w:t>
      </w:r>
      <w:r w:rsidR="06D121C4">
        <w:rPr/>
        <w:t>subsequent</w:t>
      </w:r>
      <w:r w:rsidR="06D121C4">
        <w:rPr/>
        <w:t xml:space="preserve"> 5 years. A small </w:t>
      </w:r>
      <w:r w:rsidR="06D121C4">
        <w:rPr/>
        <w:t>initial</w:t>
      </w:r>
      <w:r w:rsidR="06D121C4">
        <w:rPr/>
        <w:t xml:space="preserve"> injection can lead to a much better investment opportunity.</w:t>
      </w:r>
      <w:r w:rsidR="1714A8B0">
        <w:rPr/>
        <w:t xml:space="preserve"> </w:t>
      </w:r>
    </w:p>
    <w:p w:rsidR="0288F596" w:rsidP="0288F596" w:rsidRDefault="0288F596" w14:paraId="79AD8C4B" w14:textId="321203B3">
      <w:pPr>
        <w:pStyle w:val="NoSpacing"/>
      </w:pPr>
    </w:p>
    <w:p w:rsidR="7F59BDC5" w:rsidP="0288F596" w:rsidRDefault="7F59BDC5" w14:paraId="00976C50" w14:textId="324810D1">
      <w:pPr>
        <w:pStyle w:val="NoSpacing"/>
      </w:pPr>
      <w:r w:rsidR="7F59BDC5">
        <w:rPr/>
        <w:t xml:space="preserve">TG </w:t>
      </w:r>
      <w:r w:rsidR="2A9F593A">
        <w:rPr/>
        <w:t>talked about heat networks</w:t>
      </w:r>
      <w:r w:rsidR="2A9F593A">
        <w:rPr/>
        <w:t>. There is a key opportunity for geothermal energy</w:t>
      </w:r>
      <w:r w:rsidR="0E35BFBD">
        <w:rPr/>
        <w:t xml:space="preserve"> in decarbonising heat networks. </w:t>
      </w:r>
      <w:r w:rsidR="5536C16D">
        <w:rPr/>
        <w:t>At the moment</w:t>
      </w:r>
      <w:r w:rsidR="5536C16D">
        <w:rPr/>
        <w:t xml:space="preserve">, burning rubbish is causing problems for the viability of the heat networks due to carbon emissions. There are </w:t>
      </w:r>
      <w:r w:rsidR="34CF4A0A">
        <w:rPr/>
        <w:t>synergies from the development of heat networks, and the development of the geothermal industry.</w:t>
      </w:r>
    </w:p>
    <w:p w:rsidR="0288F596" w:rsidP="0288F596" w:rsidRDefault="0288F596" w14:paraId="794D7E79" w14:textId="37D032B6">
      <w:pPr>
        <w:pStyle w:val="NoSpacing"/>
      </w:pPr>
    </w:p>
    <w:p w:rsidR="34CF4A0A" w:rsidP="0288F596" w:rsidRDefault="34CF4A0A" w14:paraId="58D5291F" w14:textId="075C5B8E">
      <w:pPr>
        <w:pStyle w:val="NoSpacing"/>
      </w:pPr>
      <w:r w:rsidR="34CF4A0A">
        <w:rPr/>
        <w:t>TH re-emphasised the challenge of decarbonising heat and the importance of geothermal energy in meeting our net zero commitments. There are also linkages to the clean power by 2030 p</w:t>
      </w:r>
      <w:r w:rsidR="74BF47DC">
        <w:rPr/>
        <w:t>lan, as if geothermal energy can contribute to power then that reduces pressure on other power sources. There are many reasons to invest public funds</w:t>
      </w:r>
      <w:r w:rsidR="74BF47DC">
        <w:rPr/>
        <w:t>, including through GB Energy</w:t>
      </w:r>
      <w:r w:rsidR="52624553">
        <w:rPr/>
        <w:t>, as well as adopting a better policy landscape. TH also offered any help the REA can offer to the Minister on these issues.</w:t>
      </w:r>
    </w:p>
    <w:p w:rsidR="0288F596" w:rsidP="0288F596" w:rsidRDefault="0288F596" w14:paraId="122EA476" w14:textId="4BA7D52F">
      <w:pPr>
        <w:pStyle w:val="NoSpacing"/>
      </w:pPr>
    </w:p>
    <w:p w:rsidR="52624553" w:rsidP="0288F596" w:rsidRDefault="52624553" w14:paraId="1BB321BC" w14:textId="5BFDB093">
      <w:pPr>
        <w:pStyle w:val="NoSpacing"/>
      </w:pPr>
      <w:r w:rsidR="52624553">
        <w:rPr/>
        <w:t>KM then asked MF if she had thoughts to share.</w:t>
      </w:r>
    </w:p>
    <w:p w:rsidR="5686D1CE" w:rsidP="5686D1CE" w:rsidRDefault="5686D1CE" w14:paraId="75D96383" w14:textId="3A889013">
      <w:pPr>
        <w:pStyle w:val="NoSpacing"/>
      </w:pPr>
    </w:p>
    <w:p w:rsidR="5686D1CE" w:rsidP="5686D1CE" w:rsidRDefault="5686D1CE" w14:paraId="4AF64AEA" w14:textId="4EA68D7E">
      <w:pPr>
        <w:pStyle w:val="NoSpacing"/>
      </w:pPr>
      <w:r w:rsidR="3876EB5E">
        <w:rPr/>
        <w:t xml:space="preserve">MF thanked the room for all the information, and that she will </w:t>
      </w:r>
      <w:r w:rsidR="3876EB5E">
        <w:rPr/>
        <w:t>definitely be</w:t>
      </w:r>
      <w:r w:rsidR="3876EB5E">
        <w:rPr/>
        <w:t xml:space="preserve"> coming back in the future. She provided some context from her </w:t>
      </w:r>
      <w:r w:rsidR="3876EB5E">
        <w:rPr/>
        <w:t>perspective,</w:t>
      </w:r>
      <w:r w:rsidR="3876EB5E">
        <w:rPr/>
        <w:t xml:space="preserve"> the Department is focussed on Clean Power 2030 and the Warm Homes Plan. The challenge of heat decarbonisation is not easy – a pat</w:t>
      </w:r>
      <w:r w:rsidR="5AD4AF96">
        <w:rPr/>
        <w:t>hway that can be pursed at pace, at scale, in a way which is affordable, is the policy puzzle the Department is looking at.</w:t>
      </w:r>
    </w:p>
    <w:p w:rsidR="1D0027E1" w:rsidP="1D0027E1" w:rsidRDefault="1D0027E1" w14:paraId="1F9F0EB9" w14:textId="2B2F437D">
      <w:pPr>
        <w:pStyle w:val="NoSpacing"/>
      </w:pPr>
    </w:p>
    <w:p w:rsidR="5AD4AF96" w:rsidP="1D0027E1" w:rsidRDefault="5AD4AF96" w14:paraId="35B1CEA7" w14:textId="3D122946">
      <w:pPr>
        <w:pStyle w:val="NoSpacing"/>
      </w:pPr>
      <w:r w:rsidR="5AD4AF96">
        <w:rPr/>
        <w:t xml:space="preserve">MF is an advocate of heat networks, particularly urban areas, and is open to geothermal within that. The challenge with heat networks across the piece is the large capital outlay – and so how the private sector investment can be unlocked. The better the ratio of </w:t>
      </w:r>
      <w:r w:rsidR="5AD4AF96">
        <w:rPr/>
        <w:t>private</w:t>
      </w:r>
      <w:r w:rsidR="34C5C626">
        <w:rPr/>
        <w:t>/</w:t>
      </w:r>
      <w:r w:rsidR="5AD4AF96">
        <w:rPr/>
        <w:t>public</w:t>
      </w:r>
      <w:r w:rsidR="5AD4AF96">
        <w:rPr/>
        <w:t xml:space="preserve"> investment, the easier it is to make the case within Government. MF is keen to work with industry on this</w:t>
      </w:r>
      <w:r w:rsidR="3488F432">
        <w:rPr/>
        <w:t>. A proposition that involves private sector working with local and regional government, with clear community benefit, is a winning proposition.</w:t>
      </w:r>
    </w:p>
    <w:p w:rsidR="1D0027E1" w:rsidP="1D0027E1" w:rsidRDefault="1D0027E1" w14:paraId="5D49FAA6" w14:textId="0E8E5A65">
      <w:pPr>
        <w:pStyle w:val="NoSpacing"/>
      </w:pPr>
    </w:p>
    <w:p w:rsidR="3488F432" w:rsidP="1D0027E1" w:rsidRDefault="3488F432" w14:paraId="18055475" w14:textId="10D52355">
      <w:pPr>
        <w:pStyle w:val="NoSpacing"/>
      </w:pPr>
      <w:r w:rsidR="3488F432">
        <w:rPr/>
        <w:t xml:space="preserve">MF asked 3 questions of the room. </w:t>
      </w:r>
    </w:p>
    <w:p w:rsidR="1D0027E1" w:rsidP="1D0027E1" w:rsidRDefault="1D0027E1" w14:paraId="78DBE79D" w14:textId="1327B8A3">
      <w:pPr>
        <w:pStyle w:val="NoSpacing"/>
      </w:pPr>
    </w:p>
    <w:p w:rsidR="5E2934CD" w:rsidP="1D0027E1" w:rsidRDefault="5E2934CD" w14:paraId="44E62713" w14:textId="1D40CF2D">
      <w:pPr>
        <w:pStyle w:val="NoSpacing"/>
        <w:ind w:left="0"/>
      </w:pPr>
      <w:r w:rsidR="5E2934CD">
        <w:rPr/>
        <w:t>First, on p</w:t>
      </w:r>
      <w:r w:rsidR="3488F432">
        <w:rPr/>
        <w:t>ace</w:t>
      </w:r>
      <w:r w:rsidR="33595D55">
        <w:rPr/>
        <w:t xml:space="preserve">. If we were to get the catalytic investment, </w:t>
      </w:r>
      <w:r w:rsidR="33595D55">
        <w:rPr/>
        <w:t>what’s</w:t>
      </w:r>
      <w:r w:rsidR="33595D55">
        <w:rPr/>
        <w:t xml:space="preserve"> the trajectory </w:t>
      </w:r>
      <w:r w:rsidR="33595D55">
        <w:rPr/>
        <w:t>we’re</w:t>
      </w:r>
      <w:r w:rsidR="33595D55">
        <w:rPr/>
        <w:t xml:space="preserve"> looking at, to get to production? </w:t>
      </w:r>
    </w:p>
    <w:p w:rsidR="33595D55" w:rsidP="1D0027E1" w:rsidRDefault="33595D55" w14:paraId="2B9F3490" w14:textId="4D80AF38">
      <w:pPr>
        <w:pStyle w:val="NoSpacing"/>
        <w:numPr>
          <w:ilvl w:val="0"/>
          <w:numId w:val="31"/>
        </w:numPr>
        <w:rPr/>
      </w:pPr>
      <w:r w:rsidR="33595D55">
        <w:rPr/>
        <w:t xml:space="preserve">MF understands the main barrier to have been the Treasury view of </w:t>
      </w:r>
      <w:r w:rsidR="4E7AFB9A">
        <w:rPr/>
        <w:t xml:space="preserve">the relative cost of technologies. The room agreed, pointing out that referring to it as a “nascent” technology is misleading given how well </w:t>
      </w:r>
      <w:r w:rsidR="4E7AFB9A">
        <w:rPr/>
        <w:t>established</w:t>
      </w:r>
      <w:r w:rsidR="4E7AFB9A">
        <w:rPr/>
        <w:t xml:space="preserve"> it is in other countries; and solar and wind were also once very “nascent” and expensive before costs declined.</w:t>
      </w:r>
    </w:p>
    <w:p w:rsidR="5C2C722E" w:rsidP="1D0027E1" w:rsidRDefault="5C2C722E" w14:paraId="030020E0" w14:textId="073ADB8A">
      <w:pPr>
        <w:pStyle w:val="NoSpacing"/>
        <w:numPr>
          <w:ilvl w:val="0"/>
          <w:numId w:val="31"/>
        </w:numPr>
        <w:rPr/>
      </w:pPr>
      <w:r w:rsidR="5C2C722E">
        <w:rPr/>
        <w:t>DT pointed out the link to the power grid. The more we can lean on geothermal, the less you need electricity for heat pumps.</w:t>
      </w:r>
    </w:p>
    <w:p w:rsidR="5C2C722E" w:rsidP="1D0027E1" w:rsidRDefault="5C2C722E" w14:paraId="17ACE7DA" w14:textId="7FF1668F">
      <w:pPr>
        <w:pStyle w:val="NoSpacing"/>
        <w:numPr>
          <w:ilvl w:val="0"/>
          <w:numId w:val="31"/>
        </w:numPr>
        <w:rPr/>
      </w:pPr>
      <w:r w:rsidR="5C2C722E">
        <w:rPr/>
        <w:t>In terms of the actual timeline, RG said that 2 hospitals could be supplied by the second quarter of 2026</w:t>
      </w:r>
      <w:r w:rsidR="0B1B7005">
        <w:rPr/>
        <w:t xml:space="preserve">, if they were ready to start from now. This is not uncommon for the sector as a whole. </w:t>
      </w:r>
    </w:p>
    <w:p w:rsidR="1D0027E1" w:rsidP="1D0027E1" w:rsidRDefault="1D0027E1" w14:paraId="66FAA6D9" w14:textId="5883F8D6">
      <w:pPr>
        <w:pStyle w:val="NoSpacing"/>
        <w:ind w:left="0"/>
      </w:pPr>
    </w:p>
    <w:p w:rsidR="0B1B7005" w:rsidP="1D0027E1" w:rsidRDefault="0B1B7005" w14:paraId="070B2CB5" w14:textId="4735D4B4">
      <w:pPr>
        <w:pStyle w:val="NoSpacing"/>
        <w:ind w:left="0"/>
      </w:pPr>
      <w:r w:rsidR="0B1B7005">
        <w:rPr/>
        <w:t>Second, on community benefits. MF is keen to be able to illustrate the long-term benefits of projects like this. For instance, the jobs and the stable heat pricing. A story that links decarbo</w:t>
      </w:r>
      <w:r w:rsidR="746EB2AC">
        <w:rPr/>
        <w:t xml:space="preserve">nisation to public benefits would help to sell it to the public. </w:t>
      </w:r>
    </w:p>
    <w:p w:rsidR="746EB2AC" w:rsidP="1D0027E1" w:rsidRDefault="746EB2AC" w14:paraId="08430296" w14:textId="6D51D913">
      <w:pPr>
        <w:pStyle w:val="NoSpacing"/>
        <w:numPr>
          <w:ilvl w:val="0"/>
          <w:numId w:val="32"/>
        </w:numPr>
        <w:rPr/>
      </w:pPr>
      <w:r w:rsidR="746EB2AC">
        <w:rPr/>
        <w:t xml:space="preserve">KM added that </w:t>
      </w:r>
      <w:r w:rsidR="13015738">
        <w:rPr/>
        <w:t xml:space="preserve">the public understands the variable nature of solar and wind, which is not the case for geothermal. There is also the case of the Eden Project, a </w:t>
      </w:r>
      <w:r w:rsidR="09ACD33B">
        <w:rPr/>
        <w:t>real-life</w:t>
      </w:r>
      <w:r w:rsidR="13015738">
        <w:rPr/>
        <w:t xml:space="preserve"> example which people know about and </w:t>
      </w:r>
      <w:r w:rsidR="060653B0">
        <w:rPr/>
        <w:t xml:space="preserve">commands popular </w:t>
      </w:r>
      <w:r w:rsidR="13015738">
        <w:rPr/>
        <w:t xml:space="preserve">support. </w:t>
      </w:r>
    </w:p>
    <w:p w:rsidR="13015738" w:rsidP="1D0027E1" w:rsidRDefault="13015738" w14:paraId="357AFF93" w14:textId="35F77B80">
      <w:pPr>
        <w:pStyle w:val="NoSpacing"/>
        <w:numPr>
          <w:ilvl w:val="0"/>
          <w:numId w:val="32"/>
        </w:numPr>
        <w:rPr/>
      </w:pPr>
      <w:r w:rsidR="13015738">
        <w:rPr/>
        <w:t xml:space="preserve">SR added that as time goes on, the cost of heating (from geothermal sources) will </w:t>
      </w:r>
      <w:r w:rsidR="13015738">
        <w:rPr/>
        <w:t>actually reduce</w:t>
      </w:r>
      <w:r w:rsidR="13015738">
        <w:rPr/>
        <w:t xml:space="preserve"> as a proportion of household spending, thanks to the fact that the main large cost is the </w:t>
      </w:r>
      <w:r w:rsidR="13015738">
        <w:rPr/>
        <w:t>initial</w:t>
      </w:r>
      <w:r w:rsidR="13015738">
        <w:rPr/>
        <w:t xml:space="preserve"> up-front capital. </w:t>
      </w:r>
    </w:p>
    <w:p w:rsidR="1D0027E1" w:rsidP="1D0027E1" w:rsidRDefault="1D0027E1" w14:paraId="7FA5AF60" w14:textId="6331FD8A">
      <w:pPr>
        <w:pStyle w:val="NoSpacing"/>
      </w:pPr>
    </w:p>
    <w:p w:rsidR="13015738" w:rsidP="1D0027E1" w:rsidRDefault="13015738" w14:paraId="3BB5ACBB" w14:textId="43720885">
      <w:pPr>
        <w:pStyle w:val="NoSpacing"/>
      </w:pPr>
      <w:r w:rsidR="13015738">
        <w:rPr/>
        <w:t xml:space="preserve">Third, on the disadvantages of geothermal energy. </w:t>
      </w:r>
      <w:r w:rsidR="644F7812">
        <w:rPr/>
        <w:t xml:space="preserve">MF asked why she might be </w:t>
      </w:r>
      <w:r w:rsidR="644F7812">
        <w:rPr/>
        <w:t>advised</w:t>
      </w:r>
      <w:r w:rsidR="644F7812">
        <w:rPr/>
        <w:t xml:space="preserve"> by others to </w:t>
      </w:r>
      <w:r w:rsidR="644F7812">
        <w:rPr/>
        <w:t>steer clear of</w:t>
      </w:r>
      <w:r w:rsidR="644F7812">
        <w:rPr/>
        <w:t xml:space="preserve"> geothermal energy in favour of other energies or </w:t>
      </w:r>
      <w:r w:rsidR="644F7812">
        <w:rPr/>
        <w:t>technologie</w:t>
      </w:r>
      <w:r w:rsidR="644F7812">
        <w:rPr/>
        <w:t xml:space="preserve">s. </w:t>
      </w:r>
    </w:p>
    <w:p w:rsidR="1A6AFB62" w:rsidP="1D0027E1" w:rsidRDefault="1A6AFB62" w14:paraId="4918D6CA" w14:textId="2EAD9433">
      <w:pPr>
        <w:pStyle w:val="NoSpacing"/>
        <w:numPr>
          <w:ilvl w:val="0"/>
          <w:numId w:val="33"/>
        </w:numPr>
        <w:rPr/>
      </w:pPr>
      <w:r w:rsidR="1A6AFB62">
        <w:rPr/>
        <w:t xml:space="preserve">The room talked about the risk inherent with the </w:t>
      </w:r>
      <w:r w:rsidR="1A6AFB62">
        <w:rPr/>
        <w:t>initial</w:t>
      </w:r>
      <w:r w:rsidR="1A6AFB62">
        <w:rPr/>
        <w:t xml:space="preserve"> exploration. However, KM pointed out that other countries have taken the risk, gotten more data around </w:t>
      </w:r>
      <w:r w:rsidR="00E6B184">
        <w:rPr/>
        <w:t>potential wells</w:t>
      </w:r>
      <w:r w:rsidR="1A6AFB62">
        <w:rPr/>
        <w:t xml:space="preserve">, and then been better able to undertake projects, in an ongoing virtuous </w:t>
      </w:r>
      <w:r w:rsidR="168A4DC2">
        <w:rPr/>
        <w:t>cycle of information</w:t>
      </w:r>
      <w:r w:rsidR="4BE7EEB1">
        <w:rPr/>
        <w:t>, innovation</w:t>
      </w:r>
      <w:r w:rsidR="168A4DC2">
        <w:rPr/>
        <w:t xml:space="preserve"> and production. By contrast, the longer the UK takes to get started, the longer it takes for us to gather the information about the wells</w:t>
      </w:r>
      <w:r w:rsidR="34E5D266">
        <w:rPr/>
        <w:t xml:space="preserve"> – we are in a vicious cycle of falling further and further </w:t>
      </w:r>
      <w:r w:rsidR="5817E592">
        <w:rPr/>
        <w:t xml:space="preserve">behind the </w:t>
      </w:r>
      <w:r w:rsidR="5817E592">
        <w:rPr/>
        <w:t>frontier</w:t>
      </w:r>
      <w:r w:rsidR="5817E592">
        <w:rPr/>
        <w:t>.</w:t>
      </w:r>
    </w:p>
    <w:p w:rsidR="1D0027E1" w:rsidP="1D0027E1" w:rsidRDefault="1D0027E1" w14:paraId="4DC0B62E" w14:textId="45376076">
      <w:pPr>
        <w:pStyle w:val="NoSpacing"/>
        <w:ind w:left="0"/>
      </w:pPr>
    </w:p>
    <w:p w:rsidR="6A9F0966" w:rsidP="1D0027E1" w:rsidRDefault="6A9F0966" w14:paraId="31462737" w14:textId="7D911A32">
      <w:pPr>
        <w:pStyle w:val="NoSpacing"/>
        <w:ind w:left="0"/>
      </w:pPr>
      <w:r w:rsidR="6A9F0966">
        <w:rPr/>
        <w:t xml:space="preserve">KM also added that he has had conversations with the North Sea Transition Authority who are in principle willing to be the </w:t>
      </w:r>
      <w:r w:rsidR="6221EA21">
        <w:rPr/>
        <w:t xml:space="preserve">regulator </w:t>
      </w:r>
      <w:r w:rsidR="73506104">
        <w:rPr/>
        <w:t>in this space, if given that mandate.</w:t>
      </w:r>
    </w:p>
    <w:p w:rsidR="1D0027E1" w:rsidP="1D0027E1" w:rsidRDefault="1D0027E1" w14:paraId="630388A0" w14:textId="2AEFCD69">
      <w:pPr>
        <w:pStyle w:val="NoSpacing"/>
        <w:ind w:left="0"/>
      </w:pPr>
    </w:p>
    <w:p w:rsidR="73506104" w:rsidP="1D0027E1" w:rsidRDefault="73506104" w14:paraId="74F87BFC" w14:textId="748CDBCE">
      <w:pPr>
        <w:pStyle w:val="NoSpacing"/>
        <w:ind w:left="0"/>
      </w:pPr>
      <w:r w:rsidR="73506104">
        <w:rPr/>
        <w:t xml:space="preserve">TH talked about the synergies across the heat </w:t>
      </w:r>
      <w:r w:rsidR="3204ADFD">
        <w:rPr/>
        <w:t xml:space="preserve">sector </w:t>
      </w:r>
      <w:r w:rsidR="73506104">
        <w:rPr/>
        <w:t>– including heat networks</w:t>
      </w:r>
      <w:r w:rsidR="507A33DE">
        <w:rPr/>
        <w:t xml:space="preserve"> – as investment in the infrastructure would lead to a greater return overall.</w:t>
      </w:r>
    </w:p>
    <w:p w:rsidR="1D0027E1" w:rsidP="1D0027E1" w:rsidRDefault="1D0027E1" w14:paraId="310B37EE" w14:textId="2EBE82DF">
      <w:pPr>
        <w:pStyle w:val="NoSpacing"/>
        <w:ind w:left="0"/>
      </w:pPr>
    </w:p>
    <w:p w:rsidR="507A33DE" w:rsidP="1D0027E1" w:rsidRDefault="507A33DE" w14:paraId="02BE0779" w14:textId="2BC29D70">
      <w:pPr>
        <w:pStyle w:val="NoSpacing"/>
        <w:ind w:left="0"/>
      </w:pPr>
      <w:r w:rsidR="507A33DE">
        <w:rPr/>
        <w:t xml:space="preserve">KM said the climate change challenge </w:t>
      </w:r>
      <w:r w:rsidR="507A33DE">
        <w:rPr/>
        <w:t>is a capacity challenge to a large extent</w:t>
      </w:r>
      <w:r w:rsidR="507A33DE">
        <w:rPr/>
        <w:t>. There are parts of the economy that would be able to contribute to meeting our net zero commitments through geothermal that they may otherwise be unable to if the Government stuck to certain pre-decided sectors.</w:t>
      </w:r>
    </w:p>
    <w:p w:rsidR="1D0027E1" w:rsidP="1D0027E1" w:rsidRDefault="1D0027E1" w14:paraId="102F3850" w14:textId="31D9C2B9">
      <w:pPr>
        <w:pStyle w:val="NoSpacing"/>
        <w:ind w:left="0"/>
      </w:pPr>
    </w:p>
    <w:p w:rsidR="4D79E234" w:rsidP="1D0027E1" w:rsidRDefault="4D79E234" w14:paraId="7CB808F4" w14:textId="6AC6FE6F">
      <w:pPr>
        <w:pStyle w:val="NoSpacing"/>
        <w:ind w:left="0"/>
      </w:pPr>
      <w:r w:rsidR="4D79E234">
        <w:rPr/>
        <w:t xml:space="preserve">TG said that the environment has changed recently. Particularly the development of heat networks, as the delivery mechanism, as well as innovation in the geothermal industry – meaning greater </w:t>
      </w:r>
      <w:bookmarkStart w:name="_Int_4XTTxerh" w:id="853755229"/>
      <w:r w:rsidR="4D79E234">
        <w:rPr/>
        <w:t>long term</w:t>
      </w:r>
      <w:bookmarkEnd w:id="853755229"/>
      <w:r w:rsidR="4D79E234">
        <w:rPr/>
        <w:t xml:space="preserve"> benefits.</w:t>
      </w:r>
    </w:p>
    <w:p w:rsidR="1D0027E1" w:rsidP="1D0027E1" w:rsidRDefault="1D0027E1" w14:paraId="3B0C8719" w14:textId="0623E863">
      <w:pPr>
        <w:pStyle w:val="NoSpacing"/>
        <w:ind w:left="0"/>
      </w:pPr>
    </w:p>
    <w:p w:rsidR="4D79E234" w:rsidP="1D0027E1" w:rsidRDefault="4D79E234" w14:paraId="099838CB" w14:textId="7B07C2B9">
      <w:pPr>
        <w:pStyle w:val="NoSpacing"/>
        <w:ind w:left="0"/>
      </w:pPr>
      <w:r w:rsidR="4D79E234">
        <w:rPr/>
        <w:t xml:space="preserve">MF said she would love to continue the conversation, and this is </w:t>
      </w:r>
      <w:r w:rsidR="4D79E234">
        <w:rPr/>
        <w:t>a timely</w:t>
      </w:r>
      <w:r w:rsidR="4D79E234">
        <w:rPr/>
        <w:t xml:space="preserve"> contribution as the Department is working on the Warm Homes Plan. She is </w:t>
      </w:r>
      <w:r w:rsidR="4D79E234">
        <w:rPr/>
        <w:t>definitely in</w:t>
      </w:r>
      <w:r w:rsidR="4D79E234">
        <w:rPr/>
        <w:t xml:space="preserve"> the market for ideas as she tackles the challenges of heat decarbonisation. She is very keen to continue the conversation and take up our offer of help. </w:t>
      </w:r>
    </w:p>
    <w:p w:rsidR="1D0027E1" w:rsidP="1D0027E1" w:rsidRDefault="1D0027E1" w14:paraId="11079814" w14:textId="7489C523">
      <w:pPr>
        <w:pStyle w:val="NoSpacing"/>
        <w:ind w:left="0"/>
      </w:pPr>
    </w:p>
    <w:p w:rsidR="4D79E234" w:rsidP="1D0027E1" w:rsidRDefault="4D79E234" w14:paraId="64E9ABED" w14:textId="7EDB9758">
      <w:pPr>
        <w:pStyle w:val="NoSpacing"/>
        <w:ind w:left="0"/>
      </w:pPr>
      <w:r w:rsidR="4D79E234">
        <w:rPr/>
        <w:t xml:space="preserve">KM offered one final simple takeaway: a carve out of the PSDS would lead to the development of the proposal for the NHS sites. </w:t>
      </w:r>
    </w:p>
    <w:p w:rsidR="1D0027E1" w:rsidP="1D0027E1" w:rsidRDefault="1D0027E1" w14:paraId="3D213BFE" w14:textId="672B71E4">
      <w:pPr>
        <w:pStyle w:val="NoSpacing"/>
        <w:ind w:left="0"/>
      </w:pPr>
    </w:p>
    <w:p w:rsidR="4D79E234" w:rsidP="1D0027E1" w:rsidRDefault="4D79E234" w14:paraId="37B635DA" w14:textId="286F6D7C">
      <w:pPr>
        <w:pStyle w:val="NoSpacing"/>
        <w:ind w:left="0"/>
      </w:pPr>
      <w:r w:rsidR="4D79E234">
        <w:rPr/>
        <w:t xml:space="preserve">MF thanked everyone for their contributions before leaving. </w:t>
      </w:r>
    </w:p>
    <w:p w:rsidR="1D0027E1" w:rsidP="1D0027E1" w:rsidRDefault="1D0027E1" w14:paraId="323F7563" w14:textId="5815D89A">
      <w:pPr>
        <w:pStyle w:val="NoSpacing"/>
        <w:ind w:left="0"/>
      </w:pPr>
    </w:p>
    <w:p w:rsidR="1F3C6982" w:rsidP="1D0027E1" w:rsidRDefault="1F3C6982" w14:paraId="5262B88E" w14:textId="139CCC5C">
      <w:pPr>
        <w:pStyle w:val="Normal"/>
        <w:suppressLineNumbers w:val="0"/>
        <w:bidi w:val="0"/>
        <w:spacing w:before="0" w:beforeAutospacing="off" w:after="160" w:afterAutospacing="off" w:line="259" w:lineRule="auto"/>
        <w:ind w:left="0" w:right="0"/>
        <w:jc w:val="left"/>
        <w:rPr>
          <w:b w:val="1"/>
          <w:bCs w:val="1"/>
          <w:color w:val="06926B"/>
        </w:rPr>
      </w:pPr>
      <w:r w:rsidRPr="1D0027E1" w:rsidR="1F3C6982">
        <w:rPr>
          <w:b w:val="1"/>
          <w:bCs w:val="1"/>
          <w:color w:val="06926B"/>
        </w:rPr>
        <w:t>Immediate reflections</w:t>
      </w:r>
    </w:p>
    <w:p w:rsidR="1F3C6982" w:rsidP="1D0027E1" w:rsidRDefault="1F3C6982" w14:paraId="2C5C0C68" w14:textId="49E433ED">
      <w:pPr>
        <w:pStyle w:val="NoSpacing"/>
        <w:bidi w:val="0"/>
      </w:pPr>
      <w:r w:rsidR="1F3C6982">
        <w:rPr/>
        <w:t>Following the Minister’s departure KM asked for immediate thoughts and reflections. DT and others said it was a well thought out, well-framed discussion.</w:t>
      </w:r>
    </w:p>
    <w:p w:rsidR="1D0027E1" w:rsidP="1D0027E1" w:rsidRDefault="1D0027E1" w14:paraId="3A26C7B1" w14:textId="4965370D">
      <w:pPr>
        <w:pStyle w:val="NoSpacing"/>
        <w:bidi w:val="0"/>
      </w:pPr>
    </w:p>
    <w:p w:rsidR="1F3C6982" w:rsidP="1D0027E1" w:rsidRDefault="1F3C6982" w14:paraId="75762129" w14:textId="2371C75C">
      <w:pPr>
        <w:pStyle w:val="NoSpacing"/>
        <w:bidi w:val="0"/>
      </w:pPr>
      <w:r w:rsidR="1F3C6982">
        <w:rPr/>
        <w:t>LC said he mentioned geothermal in the Great British Energy Bill debate</w:t>
      </w:r>
      <w:r w:rsidR="216ED77C">
        <w:rPr/>
        <w:t xml:space="preserve"> (Committee Stage in the House of Lords)</w:t>
      </w:r>
      <w:r w:rsidR="1F3C6982">
        <w:rPr/>
        <w:t xml:space="preserve"> that happened the </w:t>
      </w:r>
      <w:r w:rsidR="1F3C6982">
        <w:rPr/>
        <w:t>previous</w:t>
      </w:r>
      <w:r w:rsidR="1F3C6982">
        <w:rPr/>
        <w:t xml:space="preserve"> afternoon. </w:t>
      </w:r>
      <w:r w:rsidR="76C0351C">
        <w:rPr/>
        <w:t xml:space="preserve">GB Energy could play </w:t>
      </w:r>
      <w:r w:rsidR="76C0351C">
        <w:rPr/>
        <w:t>an important role</w:t>
      </w:r>
      <w:r w:rsidR="76C0351C">
        <w:rPr/>
        <w:t xml:space="preserve"> in providing seed funding for </w:t>
      </w:r>
      <w:r w:rsidR="1A13FE2A">
        <w:rPr/>
        <w:t>geothermal projects.</w:t>
      </w:r>
    </w:p>
    <w:p w:rsidR="1D0027E1" w:rsidP="1D0027E1" w:rsidRDefault="1D0027E1" w14:paraId="068119F8" w14:textId="5CFF217A">
      <w:pPr>
        <w:pStyle w:val="NoSpacing"/>
        <w:bidi w:val="0"/>
      </w:pPr>
    </w:p>
    <w:p w:rsidR="1A13FE2A" w:rsidP="1D0027E1" w:rsidRDefault="1A13FE2A" w14:paraId="2608992A" w14:textId="50481AFE">
      <w:pPr>
        <w:pStyle w:val="NoSpacing"/>
        <w:bidi w:val="0"/>
      </w:pPr>
      <w:r w:rsidR="1A13FE2A">
        <w:rPr/>
        <w:t xml:space="preserve">PM, who was on the Bill’s Public Bill Committee as it passed through the House of Commons, said that the next stage was to set its strategic </w:t>
      </w:r>
      <w:r w:rsidR="1A13FE2A">
        <w:rPr/>
        <w:t>objectives</w:t>
      </w:r>
      <w:r w:rsidR="1A13FE2A">
        <w:rPr/>
        <w:t xml:space="preserve">. </w:t>
      </w:r>
      <w:r w:rsidR="7124CE1B">
        <w:rPr/>
        <w:t xml:space="preserve">This is where geothermal needs to be lobbying the Energy Secretary, and the chief executive of GB Energy, especially given how much competition there will be from other areas. </w:t>
      </w:r>
      <w:r w:rsidR="7124CE1B">
        <w:rPr/>
        <w:t>Geothermal’s</w:t>
      </w:r>
      <w:r w:rsidR="7124CE1B">
        <w:rPr/>
        <w:t xml:space="preserve"> delivery mechanism is much closer, which makes it </w:t>
      </w:r>
      <w:r w:rsidR="511B1838">
        <w:rPr/>
        <w:t xml:space="preserve">more </w:t>
      </w:r>
      <w:r w:rsidR="39BF195E">
        <w:rPr/>
        <w:t>politically attractive</w:t>
      </w:r>
      <w:r w:rsidR="511B1838">
        <w:rPr/>
        <w:t>.</w:t>
      </w:r>
      <w:r w:rsidR="3E0C5887">
        <w:rPr/>
        <w:t xml:space="preserve"> KM agreed, saying it appeals to MPs in more marginal constituencies as they can have projects that they can talk about. </w:t>
      </w:r>
    </w:p>
    <w:p w:rsidR="1D0027E1" w:rsidP="1D0027E1" w:rsidRDefault="1D0027E1" w14:paraId="7DE826B5" w14:textId="4D0A1F77">
      <w:pPr>
        <w:pStyle w:val="NoSpacing"/>
        <w:bidi w:val="0"/>
      </w:pPr>
    </w:p>
    <w:p w:rsidR="02BDEABB" w:rsidP="1D0027E1" w:rsidRDefault="02BDEABB" w14:paraId="28A61B71" w14:textId="7AED995A">
      <w:pPr>
        <w:pStyle w:val="NoSpacing"/>
        <w:bidi w:val="0"/>
      </w:pPr>
      <w:r w:rsidR="02BDEABB">
        <w:rPr/>
        <w:t xml:space="preserve">NL said the </w:t>
      </w:r>
      <w:r w:rsidR="02BDEABB">
        <w:rPr/>
        <w:t>really exciting</w:t>
      </w:r>
      <w:r w:rsidR="02BDEABB">
        <w:rPr/>
        <w:t xml:space="preserve"> thing is the modularity of it, citing examples in Cornwall in particular, which also helps the investment case. The question is finding the </w:t>
      </w:r>
      <w:r w:rsidR="02BDEABB">
        <w:rPr/>
        <w:t>initial</w:t>
      </w:r>
      <w:r w:rsidR="02BDEABB">
        <w:rPr/>
        <w:t xml:space="preserve"> catalytic funding with the longe</w:t>
      </w:r>
      <w:r w:rsidR="792CD16A">
        <w:rPr/>
        <w:t>r time horizon.</w:t>
      </w:r>
    </w:p>
    <w:p w:rsidR="1D0027E1" w:rsidP="1D0027E1" w:rsidRDefault="1D0027E1" w14:paraId="6FE522E8" w14:textId="7068AD66">
      <w:pPr>
        <w:pStyle w:val="NoSpacing"/>
        <w:bidi w:val="0"/>
      </w:pPr>
    </w:p>
    <w:p w:rsidR="692EDD2B" w:rsidP="78B063ED" w:rsidRDefault="692EDD2B" w14:paraId="1210A413" w14:textId="57E7AF83">
      <w:pPr>
        <w:pStyle w:val="NoSpacing"/>
      </w:pPr>
      <w:r w:rsidR="692EDD2B">
        <w:rPr/>
        <w:t>TG said that whilst the concept of heat networks is great,</w:t>
      </w:r>
      <w:r w:rsidR="3582C9D6">
        <w:rPr/>
        <w:t xml:space="preserve"> we </w:t>
      </w:r>
      <w:r w:rsidR="3582C9D6">
        <w:rPr/>
        <w:t>have to</w:t>
      </w:r>
      <w:r w:rsidR="3582C9D6">
        <w:rPr/>
        <w:t xml:space="preserve"> be careful about how geothermal energy fits into them. </w:t>
      </w:r>
      <w:r w:rsidR="05A9641D">
        <w:rPr/>
        <w:t xml:space="preserve">Investors will be looking at the </w:t>
      </w:r>
      <w:r w:rsidR="05A9641D">
        <w:rPr/>
        <w:t>timeframe</w:t>
      </w:r>
      <w:r w:rsidR="05A9641D">
        <w:rPr/>
        <w:t xml:space="preserve"> for these investments. </w:t>
      </w:r>
    </w:p>
    <w:p w:rsidR="78B063ED" w:rsidP="78B063ED" w:rsidRDefault="78B063ED" w14:paraId="4CB2BE22" w14:textId="3EAD9952">
      <w:pPr>
        <w:pStyle w:val="NoSpacing"/>
      </w:pPr>
    </w:p>
    <w:p w:rsidR="05A9641D" w:rsidP="78B063ED" w:rsidRDefault="05A9641D" w14:paraId="1222AE1A" w14:textId="544EC50F">
      <w:pPr>
        <w:pStyle w:val="NoSpacing"/>
      </w:pPr>
      <w:r w:rsidR="05A9641D">
        <w:rPr/>
        <w:t xml:space="preserve">DT said a quick win would be a framework agreement with the NHS. KM said there are multiple trusts have in principle agreed to pay the prices for geothermal as opposed to, for example, </w:t>
      </w:r>
      <w:r w:rsidR="28B1F8DD">
        <w:rPr/>
        <w:t>air source heat pumps.</w:t>
      </w:r>
    </w:p>
    <w:p w:rsidR="28B1F8DD" w:rsidP="78B063ED" w:rsidRDefault="28B1F8DD" w14:paraId="72C00949" w14:textId="53A9338D">
      <w:pPr>
        <w:pStyle w:val="NoSpacing"/>
        <w:numPr>
          <w:ilvl w:val="0"/>
          <w:numId w:val="34"/>
        </w:numPr>
        <w:rPr/>
      </w:pPr>
      <w:r w:rsidR="28B1F8DD">
        <w:rPr/>
        <w:t xml:space="preserve">DT said one hospital wants to replace an ASHP </w:t>
      </w:r>
      <w:r w:rsidR="28B1F8DD">
        <w:rPr/>
        <w:t xml:space="preserve">with </w:t>
      </w:r>
      <w:r w:rsidR="28B1F8DD">
        <w:rPr/>
        <w:t>a geothermal system</w:t>
      </w:r>
    </w:p>
    <w:p w:rsidR="28B1F8DD" w:rsidP="78B063ED" w:rsidRDefault="28B1F8DD" w14:paraId="4969EDBD" w14:textId="4BBF7A62">
      <w:pPr>
        <w:pStyle w:val="NoSpacing"/>
        <w:numPr>
          <w:ilvl w:val="0"/>
          <w:numId w:val="34"/>
        </w:numPr>
        <w:rPr/>
      </w:pPr>
      <w:r w:rsidR="28B1F8DD">
        <w:rPr/>
        <w:t>RG said we are cost competitive with heat pumps, but not with gas</w:t>
      </w:r>
    </w:p>
    <w:p w:rsidR="78B063ED" w:rsidP="78B063ED" w:rsidRDefault="78B063ED" w14:paraId="0CDF8112" w14:textId="5196B89B">
      <w:pPr>
        <w:pStyle w:val="NoSpacing"/>
      </w:pPr>
    </w:p>
    <w:p w:rsidR="28B1F8DD" w:rsidP="78B063ED" w:rsidRDefault="28B1F8DD" w14:paraId="6E48597E" w14:textId="3CF7E9E7">
      <w:pPr>
        <w:pStyle w:val="NoSpacing"/>
      </w:pPr>
      <w:r w:rsidR="28B1F8DD">
        <w:rPr/>
        <w:t xml:space="preserve">RG said a proposal that included a revenue support mechanism </w:t>
      </w:r>
      <w:r w:rsidR="28B1F8DD">
        <w:rPr/>
        <w:t>along the lines of</w:t>
      </w:r>
      <w:r w:rsidR="28B1F8DD">
        <w:rPr/>
        <w:t xml:space="preserve"> a feed-in-tariff for 12-15 years.</w:t>
      </w:r>
    </w:p>
    <w:p w:rsidR="78B063ED" w:rsidP="78B063ED" w:rsidRDefault="78B063ED" w14:paraId="2FB96D23" w14:textId="73218B42">
      <w:pPr>
        <w:pStyle w:val="NoSpacing"/>
      </w:pPr>
    </w:p>
    <w:p w:rsidR="617D5957" w:rsidP="78B063ED" w:rsidRDefault="617D5957" w14:paraId="0A20E0AA" w14:textId="4A3AE669">
      <w:pPr>
        <w:pStyle w:val="NoSpacing"/>
      </w:pPr>
      <w:r w:rsidR="617D5957">
        <w:rPr/>
        <w:t xml:space="preserve">KM said the key is the </w:t>
      </w:r>
      <w:r w:rsidR="756F1DD6">
        <w:rPr/>
        <w:t xml:space="preserve">first stage – securing an </w:t>
      </w:r>
      <w:r w:rsidR="617D5957">
        <w:rPr/>
        <w:t>initial capital outlay to de-risk a</w:t>
      </w:r>
      <w:r w:rsidR="617D5957">
        <w:rPr/>
        <w:t xml:space="preserve"> number of </w:t>
      </w:r>
      <w:r w:rsidR="617D5957">
        <w:rPr/>
        <w:t>NHS sites, the rest will flow from that. Multiple investors have said they would be willing to invest under such a proposal.</w:t>
      </w:r>
      <w:r w:rsidR="4BB04BD2">
        <w:rPr/>
        <w:t xml:space="preserve"> </w:t>
      </w:r>
    </w:p>
    <w:p w:rsidR="78B063ED" w:rsidP="78B063ED" w:rsidRDefault="78B063ED" w14:paraId="1830AD40" w14:textId="608F3841">
      <w:pPr>
        <w:pStyle w:val="NoSpacing"/>
      </w:pPr>
    </w:p>
    <w:p w:rsidR="377D98AB" w:rsidP="78B063ED" w:rsidRDefault="377D98AB" w14:paraId="08A5D40B" w14:textId="1D3894E5">
      <w:pPr>
        <w:pStyle w:val="NoSpacing"/>
      </w:pPr>
      <w:r w:rsidR="377D98AB">
        <w:rPr/>
        <w:t>KM explained that this area lies between different ministers, the other being Michael Shanks MP. PM said Shanks will be visiting Cornwall soon. KM said both Ministers will need to agree to progress.</w:t>
      </w:r>
    </w:p>
    <w:p w:rsidR="02859F5C" w:rsidP="78B063ED" w:rsidRDefault="02859F5C" w14:paraId="429A2010" w14:textId="1A85E251">
      <w:pPr>
        <w:pStyle w:val="NoSpacing"/>
      </w:pPr>
    </w:p>
    <w:p w:rsidR="02859F5C" w:rsidP="2FF8EFD8" w:rsidRDefault="02859F5C" w14:paraId="5B52C79C" w14:textId="525776CA">
      <w:pPr>
        <w:pStyle w:val="Normal"/>
        <w:suppressLineNumbers w:val="0"/>
        <w:bidi w:val="0"/>
        <w:spacing w:before="0" w:beforeAutospacing="off" w:after="160" w:afterAutospacing="off" w:line="259" w:lineRule="auto"/>
        <w:ind w:left="0" w:right="0"/>
        <w:jc w:val="left"/>
        <w:rPr>
          <w:b w:val="1"/>
          <w:bCs w:val="1"/>
          <w:color w:val="06926B"/>
        </w:rPr>
      </w:pPr>
      <w:r w:rsidRPr="2FF8EFD8" w:rsidR="499836FD">
        <w:rPr>
          <w:b w:val="1"/>
          <w:bCs w:val="1"/>
          <w:color w:val="06926B"/>
        </w:rPr>
        <w:t>Wider discussions</w:t>
      </w:r>
    </w:p>
    <w:p w:rsidR="02859F5C" w:rsidP="2FF8EFD8" w:rsidRDefault="02859F5C" w14:paraId="2B2D2D3B" w14:textId="5D216C05">
      <w:pPr>
        <w:pStyle w:val="NoSpacing"/>
        <w:bidi w:val="0"/>
      </w:pPr>
      <w:r w:rsidR="02859F5C">
        <w:rPr/>
        <w:t>DT talked about the 2 types of exploration digging: slim</w:t>
      </w:r>
      <w:r w:rsidR="02BE2841">
        <w:rPr/>
        <w:t>-</w:t>
      </w:r>
      <w:r w:rsidR="02859F5C">
        <w:rPr/>
        <w:t xml:space="preserve">hole drilling and </w:t>
      </w:r>
      <w:r w:rsidR="0EE62538">
        <w:rPr/>
        <w:t xml:space="preserve">full-scale exploration wells, and the pros and cons of each. </w:t>
      </w:r>
      <w:r w:rsidR="13DF57C9">
        <w:rPr/>
        <w:t xml:space="preserve">NL asked DT about picking the </w:t>
      </w:r>
      <w:r w:rsidR="13DF57C9">
        <w:rPr/>
        <w:t>initial</w:t>
      </w:r>
      <w:r w:rsidR="13DF57C9">
        <w:rPr/>
        <w:t xml:space="preserve"> batch of sites to drill. DT explained there are </w:t>
      </w:r>
      <w:r w:rsidR="13DF57C9">
        <w:rPr/>
        <w:t>different factors</w:t>
      </w:r>
      <w:r w:rsidR="13DF57C9">
        <w:rPr/>
        <w:t xml:space="preserve"> that would have to be examined to find and filter sites where we have a higher confidence.</w:t>
      </w:r>
    </w:p>
    <w:p w:rsidR="78B063ED" w:rsidP="78B063ED" w:rsidRDefault="78B063ED" w14:paraId="40573714" w14:textId="72FF529E">
      <w:pPr>
        <w:pStyle w:val="NoSpacing"/>
      </w:pPr>
    </w:p>
    <w:p w:rsidR="3060F740" w:rsidP="78B063ED" w:rsidRDefault="3060F740" w14:paraId="0A684B3D" w14:textId="2E4C0981">
      <w:pPr>
        <w:pStyle w:val="NoSpacing"/>
      </w:pPr>
      <w:r w:rsidR="3060F740">
        <w:rPr/>
        <w:t xml:space="preserve">SR suggested there could be a degree of </w:t>
      </w:r>
      <w:r w:rsidR="3060F740">
        <w:rPr/>
        <w:t>mandating</w:t>
      </w:r>
      <w:r w:rsidR="3060F740">
        <w:rPr/>
        <w:t xml:space="preserve"> with new developments, particularly under the New Towns programme. KM agreed and referred to the recent heat network zoning pilot programme being run by DESNZ.</w:t>
      </w:r>
    </w:p>
    <w:p w:rsidR="78B063ED" w:rsidP="78B063ED" w:rsidRDefault="78B063ED" w14:paraId="72CBA10D" w14:textId="1872A8DE">
      <w:pPr>
        <w:pStyle w:val="NoSpacing"/>
      </w:pPr>
    </w:p>
    <w:p w:rsidR="0A3FEEE4" w:rsidP="78B063ED" w:rsidRDefault="0A3FEEE4" w14:paraId="0A75ACDE" w14:textId="057B4AE4">
      <w:pPr>
        <w:pStyle w:val="NoSpacing"/>
      </w:pPr>
      <w:r w:rsidR="0A3FEEE4">
        <w:rPr/>
        <w:t>GE spoke from the point of view of the Environment Agency</w:t>
      </w:r>
      <w:r w:rsidR="44B35AC0">
        <w:rPr/>
        <w:t xml:space="preserve"> (EA)</w:t>
      </w:r>
      <w:r w:rsidR="0A3FEEE4">
        <w:rPr/>
        <w:t xml:space="preserve">. The EA is in principle behind the developments in the geothermal industry but asked the room not to ignore public engagement or regulatory barriers. </w:t>
      </w:r>
      <w:r w:rsidR="231EF5E8">
        <w:rPr/>
        <w:t xml:space="preserve">Pointing to the hype around shale gas there are some lessons for those </w:t>
      </w:r>
      <w:r w:rsidR="231EF5E8">
        <w:rPr/>
        <w:t>seeking</w:t>
      </w:r>
      <w:r w:rsidR="231EF5E8">
        <w:rPr/>
        <w:t xml:space="preserve"> to dig, including for geothermal energy. </w:t>
      </w:r>
      <w:r w:rsidR="38F09CC1">
        <w:rPr/>
        <w:t>A mechanism to smooth out the regulatory process would remove the “stop start” nature of developments, as happens with other energies.</w:t>
      </w:r>
    </w:p>
    <w:p w:rsidR="38F09CC1" w:rsidP="78B063ED" w:rsidRDefault="38F09CC1" w14:paraId="122F6B23" w14:textId="0616419B">
      <w:pPr>
        <w:pStyle w:val="NoSpacing"/>
        <w:numPr>
          <w:ilvl w:val="0"/>
          <w:numId w:val="35"/>
        </w:numPr>
        <w:rPr/>
      </w:pPr>
      <w:r w:rsidR="38F09CC1">
        <w:rPr/>
        <w:t>PM agreed and referred to the history of Cornwall, and how projects have dedicated public engagement leads to explain to the public what is happening to their environment. There are a lot of ‘myths and nonsense’ which</w:t>
      </w:r>
      <w:r w:rsidR="190E38D2">
        <w:rPr/>
        <w:t xml:space="preserve"> will be amplified by the fossil fuel industry that can be levelled at these developments. </w:t>
      </w:r>
    </w:p>
    <w:p w:rsidR="78B063ED" w:rsidP="78B063ED" w:rsidRDefault="78B063ED" w14:paraId="5F3B86BA" w14:textId="1C5A3C62">
      <w:pPr>
        <w:pStyle w:val="NoSpacing"/>
        <w:bidi w:val="0"/>
        <w:ind w:left="0"/>
      </w:pPr>
    </w:p>
    <w:p w:rsidR="190E38D2" w:rsidP="78B063ED" w:rsidRDefault="190E38D2" w14:paraId="35A8D979" w14:textId="634D47D1">
      <w:pPr>
        <w:pStyle w:val="NoSpacing"/>
        <w:bidi w:val="0"/>
        <w:ind w:left="0"/>
      </w:pPr>
      <w:r w:rsidR="190E38D2">
        <w:rPr/>
        <w:t xml:space="preserve">NL added that community ownership could help. </w:t>
      </w:r>
      <w:r w:rsidR="20F9D8E5">
        <w:rPr/>
        <w:t xml:space="preserve">GB Energy may </w:t>
      </w:r>
      <w:r w:rsidR="20F9D8E5">
        <w:rPr/>
        <w:t>provide</w:t>
      </w:r>
      <w:r w:rsidR="20F9D8E5">
        <w:rPr/>
        <w:t xml:space="preserve"> the mechanisms to </w:t>
      </w:r>
      <w:r w:rsidR="20F9D8E5">
        <w:rPr/>
        <w:t>facilitate</w:t>
      </w:r>
      <w:r w:rsidR="20F9D8E5">
        <w:rPr/>
        <w:t xml:space="preserve"> this. Not only can we look at template contracts for the companies involved in drilling, but also a template contract with the communities in which these</w:t>
      </w:r>
      <w:r w:rsidR="6BC33736">
        <w:rPr/>
        <w:t xml:space="preserve"> rigs are </w:t>
      </w:r>
      <w:r w:rsidR="6BC33736">
        <w:rPr/>
        <w:t>located</w:t>
      </w:r>
      <w:r w:rsidR="6BC33736">
        <w:rPr/>
        <w:t>.</w:t>
      </w:r>
    </w:p>
    <w:p w:rsidR="78B063ED" w:rsidP="78B063ED" w:rsidRDefault="78B063ED" w14:paraId="277C16C9" w14:textId="4B1E1F36">
      <w:pPr>
        <w:pStyle w:val="NoSpacing"/>
        <w:bidi w:val="0"/>
        <w:ind w:left="0"/>
      </w:pPr>
    </w:p>
    <w:p w:rsidR="4E831D45" w:rsidP="78B063ED" w:rsidRDefault="4E831D45" w14:paraId="7741423C" w14:textId="36568421">
      <w:pPr>
        <w:pStyle w:val="NoSpacing"/>
        <w:bidi w:val="0"/>
        <w:ind w:left="0"/>
      </w:pPr>
      <w:r w:rsidR="4E919DA7">
        <w:rPr/>
        <w:t xml:space="preserve">DT suggested the EA might be able to put time aside in their permitting department for geothermal applications, citing problems in an existing application. </w:t>
      </w:r>
    </w:p>
    <w:p w:rsidR="6EC6D824" w:rsidP="2FF8EFD8" w:rsidRDefault="6EC6D824" w14:paraId="14FAE7AC" w14:textId="397A9B21">
      <w:pPr>
        <w:pStyle w:val="NoSpacing"/>
        <w:numPr>
          <w:ilvl w:val="0"/>
          <w:numId w:val="36"/>
        </w:numPr>
        <w:rPr/>
      </w:pPr>
      <w:r w:rsidR="6EC6D824">
        <w:rPr/>
        <w:t>LC said that in Scotland there is no need for a licence for such projects.</w:t>
      </w:r>
    </w:p>
    <w:p w:rsidR="6EC6D824" w:rsidP="2FF8EFD8" w:rsidRDefault="6EC6D824" w14:paraId="69E52992" w14:textId="0074E304">
      <w:pPr>
        <w:pStyle w:val="NoSpacing"/>
        <w:numPr>
          <w:ilvl w:val="0"/>
          <w:numId w:val="36"/>
        </w:numPr>
        <w:rPr/>
      </w:pPr>
      <w:r w:rsidR="6EC6D824">
        <w:rPr/>
        <w:t xml:space="preserve">KM agreed it is probably </w:t>
      </w:r>
      <w:r w:rsidR="6EC6D824">
        <w:rPr/>
        <w:t>a good idea</w:t>
      </w:r>
      <w:r w:rsidR="6EC6D824">
        <w:rPr/>
        <w:t xml:space="preserve"> for the EA to have a separate team to </w:t>
      </w:r>
      <w:r w:rsidR="6EC6D824">
        <w:rPr/>
        <w:t>focus</w:t>
      </w:r>
      <w:r w:rsidR="6EC6D824">
        <w:rPr/>
        <w:t xml:space="preserve"> specifically on this industry. </w:t>
      </w:r>
    </w:p>
    <w:p w:rsidR="6EC6D824" w:rsidP="2FF8EFD8" w:rsidRDefault="6EC6D824" w14:paraId="17891E41" w14:textId="6695F555">
      <w:pPr>
        <w:pStyle w:val="NoSpacing"/>
        <w:numPr>
          <w:ilvl w:val="0"/>
          <w:numId w:val="36"/>
        </w:numPr>
        <w:rPr/>
      </w:pPr>
      <w:r w:rsidR="6EC6D824">
        <w:rPr/>
        <w:t>GE agreed with these comments and will bring them back to the EA.</w:t>
      </w:r>
    </w:p>
    <w:p w:rsidR="2FF8EFD8" w:rsidP="2FF8EFD8" w:rsidRDefault="2FF8EFD8" w14:paraId="01662C86" w14:textId="6A8458F9">
      <w:pPr>
        <w:pStyle w:val="NoSpacing"/>
      </w:pPr>
    </w:p>
    <w:p w:rsidR="427DE196" w:rsidP="2FF8EFD8" w:rsidRDefault="427DE196" w14:paraId="7FF8975A" w14:textId="5667E059">
      <w:pPr>
        <w:pStyle w:val="NoSpacing"/>
      </w:pPr>
      <w:r w:rsidR="427DE196">
        <w:rPr/>
        <w:t xml:space="preserve">RL said that Ed Miliband will come to a ribbon-cutting ceremony for a geothermal project. </w:t>
      </w:r>
    </w:p>
    <w:p w:rsidR="2FF8EFD8" w:rsidP="2FF8EFD8" w:rsidRDefault="2FF8EFD8" w14:paraId="28F58811" w14:textId="0EEE0C11">
      <w:pPr>
        <w:pStyle w:val="NoSpacing"/>
      </w:pPr>
    </w:p>
    <w:p w:rsidR="427DE196" w:rsidP="2FF8EFD8" w:rsidRDefault="427DE196" w14:paraId="4609FC5A" w14:textId="70B57513">
      <w:pPr>
        <w:pStyle w:val="NoSpacing"/>
      </w:pPr>
      <w:r w:rsidR="427DE196">
        <w:rPr/>
        <w:t>KM asked attendees fr</w:t>
      </w:r>
      <w:r w:rsidR="08E31082">
        <w:rPr/>
        <w:t>om DESNZ if they would like to offer their thoughts (insofar as they are able to).</w:t>
      </w:r>
    </w:p>
    <w:p w:rsidR="2FF8EFD8" w:rsidP="2FF8EFD8" w:rsidRDefault="2FF8EFD8" w14:paraId="7F91BC7D" w14:textId="674AFAE0">
      <w:pPr>
        <w:pStyle w:val="NoSpacing"/>
      </w:pPr>
    </w:p>
    <w:p w:rsidR="53E2D717" w:rsidP="2FF8EFD8" w:rsidRDefault="53E2D717" w14:paraId="2DC964F9" w14:textId="52904EDB">
      <w:pPr>
        <w:pStyle w:val="NoSpacing"/>
      </w:pPr>
      <w:r w:rsidR="53E2D717">
        <w:rPr/>
        <w:t>MJS started by providing an update on the development of the geospatial platform</w:t>
      </w:r>
      <w:r w:rsidR="2BBEEF5C">
        <w:rPr/>
        <w:t>, in conjunction with BGS</w:t>
      </w:r>
      <w:r w:rsidR="53E2D717">
        <w:rPr/>
        <w:t xml:space="preserve">. It is going well. </w:t>
      </w:r>
      <w:r w:rsidR="75ECB749">
        <w:rPr/>
        <w:t>A key thing being considered in the next phase is d</w:t>
      </w:r>
      <w:r w:rsidR="53E2D717">
        <w:rPr/>
        <w:t>ata-sharing obligations</w:t>
      </w:r>
      <w:r w:rsidR="78327110">
        <w:rPr/>
        <w:t xml:space="preserve"> to ensure value for public money from this data</w:t>
      </w:r>
      <w:r w:rsidR="53E2D717">
        <w:rPr/>
        <w:t>. They are currently in an exploratory phase</w:t>
      </w:r>
      <w:r w:rsidR="5B15E33B">
        <w:rPr/>
        <w:t xml:space="preserve"> – looking at what can be done, how it can be used to support</w:t>
      </w:r>
      <w:r w:rsidR="0768E00F">
        <w:rPr/>
        <w:t xml:space="preserve"> growing</w:t>
      </w:r>
      <w:r w:rsidR="5B15E33B">
        <w:rPr/>
        <w:t xml:space="preserve"> the industry, and screening </w:t>
      </w:r>
      <w:r w:rsidR="0E433175">
        <w:rPr/>
        <w:t xml:space="preserve">areas </w:t>
      </w:r>
      <w:r w:rsidR="5B15E33B">
        <w:rPr/>
        <w:t>for potential. She said she is open to involvement from industry in the platform’s development.</w:t>
      </w:r>
    </w:p>
    <w:p w:rsidR="2FF8EFD8" w:rsidP="2FF8EFD8" w:rsidRDefault="2FF8EFD8" w14:paraId="76700268" w14:textId="080F64AF">
      <w:pPr>
        <w:pStyle w:val="NoSpacing"/>
      </w:pPr>
    </w:p>
    <w:p w:rsidR="5B15E33B" w:rsidP="2FF8EFD8" w:rsidRDefault="5B15E33B" w14:paraId="1CE63AEC" w14:textId="37CF4E3A">
      <w:pPr>
        <w:pStyle w:val="NoSpacing"/>
      </w:pPr>
      <w:r w:rsidR="5B15E33B">
        <w:rPr/>
        <w:t xml:space="preserve">AM provided an update </w:t>
      </w:r>
      <w:r w:rsidR="1919C2BC">
        <w:rPr/>
        <w:t xml:space="preserve">on the platform on behalf of </w:t>
      </w:r>
      <w:r w:rsidR="5B15E33B">
        <w:rPr/>
        <w:t>the British Geological Survey</w:t>
      </w:r>
      <w:r w:rsidR="27C37CDD">
        <w:rPr/>
        <w:t xml:space="preserve"> (BGS)</w:t>
      </w:r>
      <w:r w:rsidR="5B15E33B">
        <w:rPr/>
        <w:t xml:space="preserve">. The Survey is targeted at local authorities and other stakeholders who do not necessarily </w:t>
      </w:r>
      <w:r w:rsidR="0D97DE0E">
        <w:rPr/>
        <w:t>already know a lot about</w:t>
      </w:r>
      <w:r w:rsidR="5B15E33B">
        <w:rPr/>
        <w:t xml:space="preserve"> geothermal energy, rather than the </w:t>
      </w:r>
      <w:r w:rsidR="2F4959C0">
        <w:rPr/>
        <w:t>people in this room. It will also show where there is potential, linking with the work done by Arup</w:t>
      </w:r>
      <w:r w:rsidR="5E76836B">
        <w:rPr/>
        <w:t xml:space="preserve"> on ballpark costs. In the future it could incorporate </w:t>
      </w:r>
      <w:r w:rsidR="5E76836B">
        <w:rPr/>
        <w:t xml:space="preserve">new information and data-sharing obligations. </w:t>
      </w:r>
    </w:p>
    <w:p w:rsidR="2FF8EFD8" w:rsidP="2FF8EFD8" w:rsidRDefault="2FF8EFD8" w14:paraId="5B47D7D3" w14:textId="64649408">
      <w:pPr>
        <w:pStyle w:val="NoSpacing"/>
      </w:pPr>
    </w:p>
    <w:p w:rsidR="2F4959C0" w:rsidP="2FF8EFD8" w:rsidRDefault="2F4959C0" w14:paraId="34F65F9F" w14:textId="569DE0E6">
      <w:pPr>
        <w:pStyle w:val="NoSpacing"/>
      </w:pPr>
      <w:r w:rsidR="2F4959C0">
        <w:rPr/>
        <w:t xml:space="preserve">AJ </w:t>
      </w:r>
      <w:r w:rsidR="4344D4A9">
        <w:rPr/>
        <w:t>asked the room if there are any lessons we could learn from other countries where geothermal has been pursued successfully, and if there are any things we should do differently in the UK?</w:t>
      </w:r>
    </w:p>
    <w:p w:rsidR="0FAB86E0" w:rsidP="2FF8EFD8" w:rsidRDefault="0FAB86E0" w14:paraId="0C1CA760" w14:textId="67AD608B">
      <w:pPr>
        <w:pStyle w:val="NoSpacing"/>
        <w:numPr>
          <w:ilvl w:val="0"/>
          <w:numId w:val="37"/>
        </w:numPr>
        <w:rPr/>
      </w:pPr>
      <w:r w:rsidR="0FAB86E0">
        <w:rPr/>
        <w:t xml:space="preserve">Attendees </w:t>
      </w:r>
      <w:r w:rsidR="3C17BF95">
        <w:rPr/>
        <w:t>said other countries are more advanced in their development of heat networks, more enthusiastic about decarbonisation, as well as mechanisms for risk insurance, and their respective industries are backed by</w:t>
      </w:r>
      <w:r w:rsidR="65EFCF7A">
        <w:rPr/>
        <w:t xml:space="preserve"> their governments</w:t>
      </w:r>
    </w:p>
    <w:p w:rsidR="5ECB46AF" w:rsidP="2FF8EFD8" w:rsidRDefault="5ECB46AF" w14:paraId="00E21F34" w14:textId="4EF4EEB8">
      <w:pPr>
        <w:pStyle w:val="NoSpacing"/>
        <w:numPr>
          <w:ilvl w:val="0"/>
          <w:numId w:val="37"/>
        </w:numPr>
        <w:rPr/>
      </w:pPr>
      <w:r w:rsidR="5ECB46AF">
        <w:rPr/>
        <w:t>There are greater databases, and data-sharing, between authorities and industry.</w:t>
      </w:r>
    </w:p>
    <w:p w:rsidR="5ECB46AF" w:rsidP="2FF8EFD8" w:rsidRDefault="5ECB46AF" w14:paraId="091F2351" w14:textId="010B7182">
      <w:pPr>
        <w:pStyle w:val="NoSpacing"/>
        <w:numPr>
          <w:ilvl w:val="0"/>
          <w:numId w:val="37"/>
        </w:numPr>
        <w:rPr/>
      </w:pPr>
      <w:r w:rsidR="5ECB46AF">
        <w:rPr/>
        <w:t xml:space="preserve">A comparison was made to the success of Paris and the potential of Manchester. </w:t>
      </w:r>
    </w:p>
    <w:p w:rsidR="4A87E647" w:rsidP="2FF8EFD8" w:rsidRDefault="4A87E647" w14:paraId="78992C9A" w14:textId="04E68CC2">
      <w:pPr>
        <w:pStyle w:val="NoSpacing"/>
        <w:numPr>
          <w:ilvl w:val="0"/>
          <w:numId w:val="37"/>
        </w:numPr>
        <w:rPr/>
      </w:pPr>
      <w:r w:rsidR="4A87E647">
        <w:rPr/>
        <w:t xml:space="preserve">It was also mentioned that projects in other countries tend to be </w:t>
      </w:r>
      <w:r w:rsidR="3F62B37B">
        <w:rPr/>
        <w:t xml:space="preserve">between state-owned utilities and local government authorities – </w:t>
      </w:r>
      <w:r w:rsidR="3F62B37B">
        <w:rPr/>
        <w:t>perhaps in</w:t>
      </w:r>
      <w:r w:rsidR="3F62B37B">
        <w:rPr/>
        <w:t xml:space="preserve"> the UK we should look to give Local Authorities more resource</w:t>
      </w:r>
      <w:r w:rsidR="33A34433">
        <w:rPr/>
        <w:t>, then utility companies with a long-term investment horizon may be able to come in. DT said Vattenfall Heat</w:t>
      </w:r>
      <w:r w:rsidR="71CE809E">
        <w:rPr/>
        <w:t xml:space="preserve"> UK has done more </w:t>
      </w:r>
      <w:r w:rsidR="3B673363">
        <w:rPr/>
        <w:t>long-term</w:t>
      </w:r>
      <w:r w:rsidR="71CE809E">
        <w:rPr/>
        <w:t xml:space="preserve"> visioning for hea</w:t>
      </w:r>
      <w:r w:rsidR="71CE809E">
        <w:rPr/>
        <w:t>t in</w:t>
      </w:r>
      <w:r w:rsidR="71CE809E">
        <w:rPr/>
        <w:t xml:space="preserve"> UK cities, than actual UK cities.</w:t>
      </w:r>
    </w:p>
    <w:p w:rsidR="3F62B37B" w:rsidP="2FF8EFD8" w:rsidRDefault="3F62B37B" w14:paraId="0C0B7406" w14:textId="57B2118F">
      <w:pPr>
        <w:pStyle w:val="NoSpacing"/>
        <w:numPr>
          <w:ilvl w:val="0"/>
          <w:numId w:val="37"/>
        </w:numPr>
        <w:rPr/>
      </w:pPr>
      <w:r w:rsidR="3F62B37B">
        <w:rPr/>
        <w:t>LC added that in other countries there is a greater culture of community heating systems</w:t>
      </w:r>
      <w:r w:rsidR="0EACFF49">
        <w:rPr/>
        <w:t xml:space="preserve">, which we currently lack in the UK. </w:t>
      </w:r>
    </w:p>
    <w:p w:rsidR="2FF8EFD8" w:rsidP="2FF8EFD8" w:rsidRDefault="2FF8EFD8" w14:paraId="07BB7045" w14:textId="0EB09135">
      <w:pPr>
        <w:pStyle w:val="NoSpacing"/>
      </w:pPr>
    </w:p>
    <w:p w:rsidR="1FE061D9" w:rsidP="2FF8EFD8" w:rsidRDefault="1FE061D9" w14:paraId="647F85DD" w14:textId="2C0FD512">
      <w:pPr>
        <w:pStyle w:val="NoSpacing"/>
      </w:pPr>
      <w:r w:rsidR="1FE061D9">
        <w:rPr/>
        <w:t>DM</w:t>
      </w:r>
      <w:r w:rsidR="75947BA1">
        <w:rPr/>
        <w:t xml:space="preserve"> said </w:t>
      </w:r>
      <w:r w:rsidR="2FD12DF2">
        <w:rPr/>
        <w:t xml:space="preserve">geothermal is quite advanced, with several projects in the pipeline with the NHS. </w:t>
      </w:r>
    </w:p>
    <w:p w:rsidR="2FF8EFD8" w:rsidP="2FF8EFD8" w:rsidRDefault="2FF8EFD8" w14:paraId="5A3F6FC5" w14:textId="51EC7DC8">
      <w:pPr>
        <w:pStyle w:val="NoSpacing"/>
      </w:pPr>
    </w:p>
    <w:p w:rsidR="3F62B37B" w:rsidP="2FF8EFD8" w:rsidRDefault="3F62B37B" w14:paraId="0A15AD92" w14:textId="6994DD07">
      <w:pPr>
        <w:pStyle w:val="NoSpacing"/>
      </w:pPr>
      <w:r w:rsidR="3F62B37B">
        <w:rPr/>
        <w:t>JW provided an update on the study Arup conducted for DESNZ.</w:t>
      </w:r>
      <w:r w:rsidR="22A290FB">
        <w:rPr/>
        <w:t xml:space="preserve"> The study is currently being considered by senior DESNZ officials undergoing the final stages of review. We are expecting the study to be published early next year. He said he encourages critical </w:t>
      </w:r>
      <w:r w:rsidR="0AEC384F">
        <w:rPr/>
        <w:t xml:space="preserve">feedback from industry. The study will </w:t>
      </w:r>
      <w:r w:rsidR="0AEC384F">
        <w:rPr/>
        <w:t>contain</w:t>
      </w:r>
      <w:r w:rsidR="0AEC384F">
        <w:rPr/>
        <w:t xml:space="preserve"> a lot of </w:t>
      </w:r>
      <w:r w:rsidR="07DE19D8">
        <w:rPr/>
        <w:t xml:space="preserve">data and complex </w:t>
      </w:r>
      <w:r w:rsidR="07DE19D8">
        <w:rPr/>
        <w:t>models,</w:t>
      </w:r>
      <w:r w:rsidR="0AEC384F">
        <w:rPr/>
        <w:t xml:space="preserve"> and</w:t>
      </w:r>
      <w:r w:rsidR="0AEC384F">
        <w:rPr/>
        <w:t xml:space="preserve"> hopes it can be used as a messaging tool.</w:t>
      </w:r>
    </w:p>
    <w:p w:rsidR="3E3A23E8" w:rsidP="2FF8EFD8" w:rsidRDefault="3E3A23E8" w14:paraId="2604EF05" w14:textId="41541293">
      <w:pPr>
        <w:pStyle w:val="NoSpacing"/>
        <w:numPr>
          <w:ilvl w:val="0"/>
          <w:numId w:val="40"/>
        </w:numPr>
        <w:rPr/>
      </w:pPr>
      <w:r w:rsidR="3E3A23E8">
        <w:rPr/>
        <w:t>Asked about these models, JW explained there were questionnaires sent to industry as well as bilateral meetings with industry representatives, including some in the room.</w:t>
      </w:r>
    </w:p>
    <w:p w:rsidR="0AEC384F" w:rsidP="2FF8EFD8" w:rsidRDefault="0AEC384F" w14:paraId="54AD7D1B" w14:textId="693C0D26">
      <w:pPr>
        <w:pStyle w:val="NoSpacing"/>
        <w:numPr>
          <w:ilvl w:val="0"/>
          <w:numId w:val="38"/>
        </w:numPr>
        <w:rPr/>
      </w:pPr>
      <w:r w:rsidR="0AEC384F">
        <w:rPr/>
        <w:t xml:space="preserve">CB said DESNZ is happy to </w:t>
      </w:r>
      <w:r w:rsidR="2331D826">
        <w:rPr/>
        <w:t>float</w:t>
      </w:r>
      <w:r w:rsidR="0AEC384F">
        <w:rPr/>
        <w:t xml:space="preserve"> the study on a preliminary </w:t>
      </w:r>
      <w:r w:rsidR="0AEC384F">
        <w:rPr/>
        <w:t>basis, if</w:t>
      </w:r>
      <w:r w:rsidR="0AEC384F">
        <w:rPr/>
        <w:t xml:space="preserve"> anyone is interested.</w:t>
      </w:r>
      <w:r w:rsidR="74ADFB4B">
        <w:rPr/>
        <w:t xml:space="preserve"> KM asked REA to circulate this invitation to the whole group.</w:t>
      </w:r>
      <w:r w:rsidR="0AEC384F">
        <w:rPr/>
        <w:t xml:space="preserve"> </w:t>
      </w:r>
      <w:r w:rsidR="7AE45C74">
        <w:rPr/>
        <w:t xml:space="preserve">MJS added that, when it is read, it will </w:t>
      </w:r>
      <w:r w:rsidR="7AE45C74">
        <w:rPr/>
        <w:t>contain</w:t>
      </w:r>
      <w:r w:rsidR="7AE45C74">
        <w:rPr/>
        <w:t xml:space="preserve"> a lot of estimates for theoretical costs, and demand, and are not based on actual examples.</w:t>
      </w:r>
      <w:r w:rsidR="437E525E">
        <w:rPr/>
        <w:t xml:space="preserve"> </w:t>
      </w:r>
      <w:r w:rsidR="437E525E">
        <w:rPr/>
        <w:t>Real specific</w:t>
      </w:r>
      <w:r w:rsidR="437E525E">
        <w:rPr/>
        <w:t xml:space="preserve"> sites might be considered in a next stage.</w:t>
      </w:r>
    </w:p>
    <w:p w:rsidR="2FF8EFD8" w:rsidP="2FF8EFD8" w:rsidRDefault="2FF8EFD8" w14:paraId="5A48049F" w14:textId="54079CE4">
      <w:pPr>
        <w:pStyle w:val="NoSpacing"/>
      </w:pPr>
    </w:p>
    <w:p w:rsidR="7AE45C74" w:rsidP="2FF8EFD8" w:rsidRDefault="7AE45C74" w14:paraId="7E917477" w14:textId="3E85063E">
      <w:pPr>
        <w:pStyle w:val="NoSpacing"/>
      </w:pPr>
      <w:r w:rsidR="7AE45C74">
        <w:rPr/>
        <w:t xml:space="preserve">JW </w:t>
      </w:r>
      <w:r w:rsidR="6972F6E0">
        <w:rPr/>
        <w:t>said key messages will be</w:t>
      </w:r>
      <w:r w:rsidR="5C8B5912">
        <w:rPr/>
        <w:t xml:space="preserve"> </w:t>
      </w:r>
      <w:r w:rsidR="5C8B5912">
        <w:rPr/>
        <w:t xml:space="preserve">around timescales, the transition from </w:t>
      </w:r>
      <w:r w:rsidR="5C8B5912">
        <w:rPr/>
        <w:t>first of a kind to “nth” of a kind, cooling, CHP, lithium (despite limited data)</w:t>
      </w:r>
      <w:r w:rsidR="6A1558EB">
        <w:rPr/>
        <w:t xml:space="preserve">. He </w:t>
      </w:r>
      <w:r w:rsidR="5C8B5912">
        <w:rPr/>
        <w:t>reiterated that discussio</w:t>
      </w:r>
      <w:r w:rsidR="0B8C0D75">
        <w:rPr/>
        <w:t>ns with industry ahead of the official release would be welcome</w:t>
      </w:r>
      <w:r w:rsidR="72B8B7C6">
        <w:rPr/>
        <w:t xml:space="preserve"> and is keen to be singing from the same hymn sheet as the sector.</w:t>
      </w:r>
    </w:p>
    <w:p w:rsidR="2FF8EFD8" w:rsidP="2FF8EFD8" w:rsidRDefault="2FF8EFD8" w14:paraId="77AE3897" w14:textId="68C57884">
      <w:pPr>
        <w:pStyle w:val="NoSpacing"/>
      </w:pPr>
    </w:p>
    <w:p w:rsidR="0B8C0D75" w:rsidP="2FF8EFD8" w:rsidRDefault="0B8C0D75" w14:paraId="5AEA3FEA" w14:textId="4717597D">
      <w:pPr>
        <w:pStyle w:val="NoSpacing"/>
      </w:pPr>
      <w:r w:rsidR="0B8C0D75">
        <w:rPr/>
        <w:t xml:space="preserve">AM flagged an upcoming </w:t>
      </w:r>
      <w:r w:rsidR="1E6A290A">
        <w:rPr/>
        <w:t>report from the International Energy Agency on geothermal, which will be published on 13</w:t>
      </w:r>
      <w:r w:rsidRPr="2FF8EFD8" w:rsidR="1E6A290A">
        <w:rPr>
          <w:vertAlign w:val="superscript"/>
        </w:rPr>
        <w:t>th</w:t>
      </w:r>
      <w:r w:rsidR="1E6A290A">
        <w:rPr/>
        <w:t xml:space="preserve"> December, which may be of interest to those in the room. She also asked what information would be useful to attendees from the BGS</w:t>
      </w:r>
      <w:r w:rsidR="55EF4912">
        <w:rPr/>
        <w:t xml:space="preserve">, and how they could work better with industry so she can take comments back to her colleagues. </w:t>
      </w:r>
    </w:p>
    <w:p w:rsidR="55EF4912" w:rsidP="2FF8EFD8" w:rsidRDefault="55EF4912" w14:paraId="106B906B" w14:textId="1DE51DD9">
      <w:pPr>
        <w:pStyle w:val="NoSpacing"/>
        <w:numPr>
          <w:ilvl w:val="0"/>
          <w:numId w:val="39"/>
        </w:numPr>
        <w:rPr/>
      </w:pPr>
      <w:r w:rsidR="55EF4912">
        <w:rPr/>
        <w:t>DT s</w:t>
      </w:r>
      <w:r w:rsidR="4816FF3D">
        <w:rPr/>
        <w:t>uggested</w:t>
      </w:r>
      <w:r w:rsidR="55EF4912">
        <w:rPr/>
        <w:t xml:space="preserve"> a quick</w:t>
      </w:r>
      <w:r w:rsidR="788C53D3">
        <w:rPr/>
        <w:t xml:space="preserve"> geological</w:t>
      </w:r>
      <w:r w:rsidR="55EF4912">
        <w:rPr/>
        <w:t xml:space="preserve"> peer-review service</w:t>
      </w:r>
      <w:r w:rsidR="3FFBDA66">
        <w:rPr/>
        <w:t xml:space="preserve">, combining geologists from the BGS and from industry, would allow a quicker narrowing of the pool of </w:t>
      </w:r>
      <w:r w:rsidR="3FFBDA66">
        <w:rPr/>
        <w:t>viable</w:t>
      </w:r>
      <w:r w:rsidR="3FFBDA66">
        <w:rPr/>
        <w:t xml:space="preserve"> sites as it would incorporate commercial concerns.</w:t>
      </w:r>
    </w:p>
    <w:p w:rsidR="2FF8EFD8" w:rsidP="2FF8EFD8" w:rsidRDefault="2FF8EFD8" w14:paraId="2FEA4B1E" w14:textId="3AF507F6">
      <w:pPr>
        <w:pStyle w:val="NoSpacing"/>
      </w:pPr>
    </w:p>
    <w:p w:rsidR="537720B6" w:rsidP="2FF8EFD8" w:rsidRDefault="537720B6" w14:paraId="45ACBE70" w14:textId="252023FF">
      <w:pPr>
        <w:pStyle w:val="NoSpacing"/>
        <w:suppressLineNumbers w:val="0"/>
        <w:bidi w:val="0"/>
        <w:spacing w:before="0" w:beforeAutospacing="off" w:after="0" w:afterAutospacing="off" w:line="240" w:lineRule="auto"/>
        <w:ind w:left="0" w:right="0"/>
        <w:jc w:val="left"/>
      </w:pPr>
      <w:r w:rsidR="537720B6">
        <w:rPr/>
        <w:t xml:space="preserve">DM said we </w:t>
      </w:r>
      <w:r w:rsidR="537720B6">
        <w:rPr/>
        <w:t>have to</w:t>
      </w:r>
      <w:r w:rsidR="537720B6">
        <w:rPr/>
        <w:t xml:space="preserve"> think about how these projects are carried out. For private sector developers, it is not in their interests to share infor</w:t>
      </w:r>
      <w:r w:rsidR="22B30CA8">
        <w:rPr/>
        <w:t xml:space="preserve">mation. </w:t>
      </w:r>
    </w:p>
    <w:p w:rsidR="2FF8EFD8" w:rsidP="2FF8EFD8" w:rsidRDefault="2FF8EFD8" w14:paraId="47DF2912" w14:textId="0AFECD13">
      <w:pPr>
        <w:pStyle w:val="NoSpacing"/>
      </w:pPr>
    </w:p>
    <w:p w:rsidR="55EF4912" w:rsidP="2FF8EFD8" w:rsidRDefault="55EF4912" w14:paraId="72DAEE18" w14:textId="327D44C8">
      <w:pPr>
        <w:pStyle w:val="NoSpacing"/>
      </w:pPr>
      <w:r w:rsidR="55EF4912">
        <w:rPr/>
        <w:t xml:space="preserve">PT said they have rescheduled their intended </w:t>
      </w:r>
      <w:r w:rsidR="219E7C0A">
        <w:rPr/>
        <w:t xml:space="preserve">rig </w:t>
      </w:r>
      <w:r w:rsidR="55EF4912">
        <w:rPr/>
        <w:t xml:space="preserve">site visit </w:t>
      </w:r>
      <w:r w:rsidR="7FB99F76">
        <w:rPr/>
        <w:t xml:space="preserve">from November </w:t>
      </w:r>
      <w:r w:rsidR="55EF4912">
        <w:rPr/>
        <w:t>to spring</w:t>
      </w:r>
      <w:r w:rsidR="0E7C5A5E">
        <w:rPr/>
        <w:t xml:space="preserve"> (TBC)</w:t>
      </w:r>
      <w:r w:rsidR="55EF4912">
        <w:rPr/>
        <w:t>.</w:t>
      </w:r>
      <w:r w:rsidR="509BD8CB">
        <w:rPr/>
        <w:t xml:space="preserve"> The plan will be to </w:t>
      </w:r>
      <w:r w:rsidR="509BD8CB">
        <w:rPr/>
        <w:t>showcase</w:t>
      </w:r>
      <w:r w:rsidR="509BD8CB">
        <w:rPr/>
        <w:t xml:space="preserve"> the rig, explain how it functions, as well as explain geothermal more broadly.</w:t>
      </w:r>
      <w:r w:rsidR="55EF4912">
        <w:rPr/>
        <w:t xml:space="preserve"> KM suggested </w:t>
      </w:r>
      <w:r w:rsidR="15B62CBD">
        <w:rPr/>
        <w:t>she include Minister Fahnbulleh in her invitations.</w:t>
      </w:r>
    </w:p>
    <w:p w:rsidR="2FF8EFD8" w:rsidP="2FF8EFD8" w:rsidRDefault="2FF8EFD8" w14:paraId="186D3AA4" w14:textId="2997AB7E">
      <w:pPr>
        <w:pStyle w:val="NoSpacing"/>
      </w:pPr>
    </w:p>
    <w:p w:rsidR="15B62CBD" w:rsidP="2FF8EFD8" w:rsidRDefault="15B62CBD" w14:paraId="7F15B847" w14:textId="6FA8E147">
      <w:pPr>
        <w:pStyle w:val="NoSpacing"/>
      </w:pPr>
      <w:r w:rsidR="15B62CBD">
        <w:rPr/>
        <w:t xml:space="preserve">KM said we should check to see if the geothermal system </w:t>
      </w:r>
      <w:r w:rsidR="2FCE03D8">
        <w:rPr/>
        <w:t>on the parliamentary estate</w:t>
      </w:r>
      <w:r w:rsidR="15B62CBD">
        <w:rPr/>
        <w:t xml:space="preserve"> works.</w:t>
      </w:r>
    </w:p>
    <w:p w:rsidR="2FF8EFD8" w:rsidP="2FF8EFD8" w:rsidRDefault="2FF8EFD8" w14:paraId="4C2E2653" w14:textId="7CEAB730">
      <w:pPr>
        <w:pStyle w:val="NoSpacing"/>
      </w:pPr>
    </w:p>
    <w:p w:rsidR="15B62CBD" w:rsidP="2FF8EFD8" w:rsidRDefault="15B62CBD" w14:paraId="0A48DC4E" w14:textId="54414B85">
      <w:pPr>
        <w:pStyle w:val="NoSpacing"/>
      </w:pPr>
      <w:r w:rsidR="15B62CBD">
        <w:rPr/>
        <w:t xml:space="preserve">KM thanked everyone for </w:t>
      </w:r>
      <w:r w:rsidR="55DB3A08">
        <w:rPr/>
        <w:t>coming and</w:t>
      </w:r>
      <w:r w:rsidR="240B1C89">
        <w:rPr/>
        <w:t xml:space="preserve"> said he will be following up with the Minister as well as other Ministers in the Department. He then </w:t>
      </w:r>
      <w:r w:rsidR="15B62CBD">
        <w:rPr/>
        <w:t>brought the meeting to a close.</w:t>
      </w:r>
    </w:p>
    <w:p w:rsidR="2FF8EFD8" w:rsidP="2FF8EFD8" w:rsidRDefault="2FF8EFD8" w14:paraId="6433144E" w14:textId="130C7083">
      <w:pPr>
        <w:pStyle w:val="NoSpacing"/>
      </w:pPr>
    </w:p>
    <w:sectPr w:rsidR="4187D987">
      <w:headerReference w:type="default" r:id="rId11"/>
      <w:footerReference w:type="default" r:id="rId1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41F5" w:rsidRDefault="007C41F5" w14:paraId="1D488F4D" w14:textId="77777777">
      <w:pPr>
        <w:spacing w:after="0" w:line="240" w:lineRule="auto"/>
      </w:pPr>
      <w:r>
        <w:separator/>
      </w:r>
    </w:p>
  </w:endnote>
  <w:endnote w:type="continuationSeparator" w:id="0">
    <w:p w:rsidR="007C41F5" w:rsidRDefault="007C41F5" w14:paraId="4D6B731A" w14:textId="77777777">
      <w:pPr>
        <w:spacing w:after="0" w:line="240" w:lineRule="auto"/>
      </w:pPr>
      <w:r>
        <w:continuationSeparator/>
      </w:r>
    </w:p>
  </w:endnote>
  <w:endnote w:type="continuationNotice" w:id="1">
    <w:p w:rsidR="007C41F5" w:rsidRDefault="007C41F5" w14:paraId="591016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61317C" w:rsidTr="6961317C" w14:paraId="77F0BA7C" w14:textId="77777777">
      <w:trPr>
        <w:trHeight w:val="300"/>
      </w:trPr>
      <w:tc>
        <w:tcPr>
          <w:tcW w:w="3005" w:type="dxa"/>
        </w:tcPr>
        <w:p w:rsidR="6961317C" w:rsidP="6961317C" w:rsidRDefault="6961317C" w14:paraId="746F08B4" w14:textId="4B46A092">
          <w:pPr>
            <w:pStyle w:val="Header"/>
            <w:ind w:left="-115"/>
          </w:pPr>
        </w:p>
      </w:tc>
      <w:tc>
        <w:tcPr>
          <w:tcW w:w="3005" w:type="dxa"/>
        </w:tcPr>
        <w:p w:rsidR="6961317C" w:rsidP="6961317C" w:rsidRDefault="6961317C" w14:paraId="6C86849E" w14:textId="61443CCA">
          <w:pPr>
            <w:pStyle w:val="Header"/>
            <w:jc w:val="center"/>
          </w:pPr>
        </w:p>
      </w:tc>
      <w:tc>
        <w:tcPr>
          <w:tcW w:w="3005" w:type="dxa"/>
        </w:tcPr>
        <w:p w:rsidR="6961317C" w:rsidP="6961317C" w:rsidRDefault="6961317C" w14:paraId="40EAE995" w14:textId="0F6D0649">
          <w:pPr>
            <w:pStyle w:val="Header"/>
            <w:ind w:right="-115"/>
            <w:jc w:val="right"/>
          </w:pPr>
        </w:p>
      </w:tc>
    </w:tr>
  </w:tbl>
  <w:p w:rsidR="6961317C" w:rsidP="6961317C" w:rsidRDefault="6961317C" w14:paraId="5898E1A2" w14:textId="2F180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41F5" w:rsidRDefault="007C41F5" w14:paraId="1A23E46C" w14:textId="77777777">
      <w:pPr>
        <w:spacing w:after="0" w:line="240" w:lineRule="auto"/>
      </w:pPr>
      <w:r>
        <w:separator/>
      </w:r>
    </w:p>
  </w:footnote>
  <w:footnote w:type="continuationSeparator" w:id="0">
    <w:p w:rsidR="007C41F5" w:rsidRDefault="007C41F5" w14:paraId="5F01FDCE" w14:textId="77777777">
      <w:pPr>
        <w:spacing w:after="0" w:line="240" w:lineRule="auto"/>
      </w:pPr>
      <w:r>
        <w:continuationSeparator/>
      </w:r>
    </w:p>
  </w:footnote>
  <w:footnote w:type="continuationNotice" w:id="1">
    <w:p w:rsidR="007C41F5" w:rsidRDefault="007C41F5" w14:paraId="4E6B909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61317C" w:rsidTr="6961317C" w14:paraId="23DDC4E5" w14:textId="77777777">
      <w:trPr>
        <w:trHeight w:val="300"/>
      </w:trPr>
      <w:tc>
        <w:tcPr>
          <w:tcW w:w="3005" w:type="dxa"/>
        </w:tcPr>
        <w:p w:rsidR="6961317C" w:rsidP="6961317C" w:rsidRDefault="6961317C" w14:paraId="5B03E3AA" w14:textId="07B38FCD">
          <w:pPr>
            <w:pStyle w:val="Header"/>
            <w:ind w:left="-115"/>
          </w:pPr>
          <w:r>
            <w:br/>
          </w:r>
        </w:p>
      </w:tc>
      <w:tc>
        <w:tcPr>
          <w:tcW w:w="3005" w:type="dxa"/>
        </w:tcPr>
        <w:p w:rsidR="6961317C" w:rsidP="6961317C" w:rsidRDefault="6961317C" w14:paraId="325B6237" w14:textId="6213EC17">
          <w:pPr>
            <w:pStyle w:val="Header"/>
            <w:jc w:val="center"/>
          </w:pPr>
        </w:p>
      </w:tc>
      <w:tc>
        <w:tcPr>
          <w:tcW w:w="3005" w:type="dxa"/>
        </w:tcPr>
        <w:p w:rsidR="6961317C" w:rsidP="6961317C" w:rsidRDefault="6961317C" w14:paraId="0E24DBF0" w14:textId="789CCB1B">
          <w:pPr>
            <w:pStyle w:val="Header"/>
            <w:ind w:right="-115"/>
            <w:jc w:val="right"/>
          </w:pPr>
          <w:r>
            <w:rPr>
              <w:noProof/>
            </w:rPr>
            <w:drawing>
              <wp:inline distT="0" distB="0" distL="0" distR="0" wp14:anchorId="71358B85" wp14:editId="2B31308D">
                <wp:extent cx="1685925" cy="495300"/>
                <wp:effectExtent l="0" t="0" r="0" b="0"/>
                <wp:docPr id="741382954" name="Picture 74138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495300"/>
                        </a:xfrm>
                        <a:prstGeom prst="rect">
                          <a:avLst/>
                        </a:prstGeom>
                      </pic:spPr>
                    </pic:pic>
                  </a:graphicData>
                </a:graphic>
              </wp:inline>
            </w:drawing>
          </w:r>
        </w:p>
      </w:tc>
    </w:tr>
  </w:tbl>
  <w:p w:rsidR="6961317C" w:rsidP="6961317C" w:rsidRDefault="6961317C" w14:paraId="057FA21E" w14:textId="104B2F5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4XTTxerh" int2:invalidationBookmarkName="" int2:hashCode="MoY5WIGzvRNW3f" int2:id="3HjGUi4X">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9">
    <w:nsid w:val="f4343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f35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73a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5407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28f1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f889b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b49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9fea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4c7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3da8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4b09df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33b145f"/>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27">
    <w:nsid w:val="3a78ce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f5e2b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7b0b2f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8733b1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35768c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0bf5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138B6"/>
    <w:multiLevelType w:val="hybridMultilevel"/>
    <w:tmpl w:val="6C30E962"/>
    <w:lvl w:ilvl="0" w:tplc="E9D05924">
      <w:start w:val="1"/>
      <w:numFmt w:val="bullet"/>
      <w:lvlText w:val=""/>
      <w:lvlJc w:val="left"/>
      <w:pPr>
        <w:ind w:left="720" w:hanging="360"/>
      </w:pPr>
      <w:rPr>
        <w:rFonts w:hint="default" w:ascii="Symbol" w:hAnsi="Symbol"/>
      </w:rPr>
    </w:lvl>
    <w:lvl w:ilvl="1" w:tplc="45CC1AC4">
      <w:start w:val="1"/>
      <w:numFmt w:val="bullet"/>
      <w:lvlText w:val="o"/>
      <w:lvlJc w:val="left"/>
      <w:pPr>
        <w:ind w:left="1440" w:hanging="360"/>
      </w:pPr>
      <w:rPr>
        <w:rFonts w:hint="default" w:ascii="Courier New" w:hAnsi="Courier New"/>
      </w:rPr>
    </w:lvl>
    <w:lvl w:ilvl="2" w:tplc="509A9486">
      <w:start w:val="1"/>
      <w:numFmt w:val="bullet"/>
      <w:lvlText w:val=""/>
      <w:lvlJc w:val="left"/>
      <w:pPr>
        <w:ind w:left="2160" w:hanging="360"/>
      </w:pPr>
      <w:rPr>
        <w:rFonts w:hint="default" w:ascii="Wingdings" w:hAnsi="Wingdings"/>
      </w:rPr>
    </w:lvl>
    <w:lvl w:ilvl="3" w:tplc="49081C3A">
      <w:start w:val="1"/>
      <w:numFmt w:val="bullet"/>
      <w:lvlText w:val=""/>
      <w:lvlJc w:val="left"/>
      <w:pPr>
        <w:ind w:left="2880" w:hanging="360"/>
      </w:pPr>
      <w:rPr>
        <w:rFonts w:hint="default" w:ascii="Symbol" w:hAnsi="Symbol"/>
      </w:rPr>
    </w:lvl>
    <w:lvl w:ilvl="4" w:tplc="63E00622">
      <w:start w:val="1"/>
      <w:numFmt w:val="bullet"/>
      <w:lvlText w:val="o"/>
      <w:lvlJc w:val="left"/>
      <w:pPr>
        <w:ind w:left="3600" w:hanging="360"/>
      </w:pPr>
      <w:rPr>
        <w:rFonts w:hint="default" w:ascii="Courier New" w:hAnsi="Courier New"/>
      </w:rPr>
    </w:lvl>
    <w:lvl w:ilvl="5" w:tplc="B3A0A3FA">
      <w:start w:val="1"/>
      <w:numFmt w:val="bullet"/>
      <w:lvlText w:val=""/>
      <w:lvlJc w:val="left"/>
      <w:pPr>
        <w:ind w:left="4320" w:hanging="360"/>
      </w:pPr>
      <w:rPr>
        <w:rFonts w:hint="default" w:ascii="Wingdings" w:hAnsi="Wingdings"/>
      </w:rPr>
    </w:lvl>
    <w:lvl w:ilvl="6" w:tplc="3F061FC6">
      <w:start w:val="1"/>
      <w:numFmt w:val="bullet"/>
      <w:lvlText w:val=""/>
      <w:lvlJc w:val="left"/>
      <w:pPr>
        <w:ind w:left="5040" w:hanging="360"/>
      </w:pPr>
      <w:rPr>
        <w:rFonts w:hint="default" w:ascii="Symbol" w:hAnsi="Symbol"/>
      </w:rPr>
    </w:lvl>
    <w:lvl w:ilvl="7" w:tplc="45AC578A">
      <w:start w:val="1"/>
      <w:numFmt w:val="bullet"/>
      <w:lvlText w:val="o"/>
      <w:lvlJc w:val="left"/>
      <w:pPr>
        <w:ind w:left="5760" w:hanging="360"/>
      </w:pPr>
      <w:rPr>
        <w:rFonts w:hint="default" w:ascii="Courier New" w:hAnsi="Courier New"/>
      </w:rPr>
    </w:lvl>
    <w:lvl w:ilvl="8" w:tplc="C1A68792">
      <w:start w:val="1"/>
      <w:numFmt w:val="bullet"/>
      <w:lvlText w:val=""/>
      <w:lvlJc w:val="left"/>
      <w:pPr>
        <w:ind w:left="6480" w:hanging="360"/>
      </w:pPr>
      <w:rPr>
        <w:rFonts w:hint="default" w:ascii="Wingdings" w:hAnsi="Wingdings"/>
      </w:rPr>
    </w:lvl>
  </w:abstractNum>
  <w:abstractNum w:abstractNumId="1" w15:restartNumberingAfterBreak="0">
    <w:nsid w:val="0136C6E9"/>
    <w:multiLevelType w:val="hybridMultilevel"/>
    <w:tmpl w:val="00C4DA2E"/>
    <w:lvl w:ilvl="0" w:tplc="CB4816F4">
      <w:start w:val="1"/>
      <w:numFmt w:val="bullet"/>
      <w:lvlText w:val=""/>
      <w:lvlJc w:val="left"/>
      <w:pPr>
        <w:ind w:left="720" w:hanging="360"/>
      </w:pPr>
      <w:rPr>
        <w:rFonts w:hint="default" w:ascii="Symbol" w:hAnsi="Symbol"/>
      </w:rPr>
    </w:lvl>
    <w:lvl w:ilvl="1" w:tplc="F74CD572">
      <w:start w:val="1"/>
      <w:numFmt w:val="bullet"/>
      <w:lvlText w:val="o"/>
      <w:lvlJc w:val="left"/>
      <w:pPr>
        <w:ind w:left="1440" w:hanging="360"/>
      </w:pPr>
      <w:rPr>
        <w:rFonts w:hint="default" w:ascii="Courier New" w:hAnsi="Courier New"/>
      </w:rPr>
    </w:lvl>
    <w:lvl w:ilvl="2" w:tplc="F3907638">
      <w:start w:val="1"/>
      <w:numFmt w:val="bullet"/>
      <w:lvlText w:val=""/>
      <w:lvlJc w:val="left"/>
      <w:pPr>
        <w:ind w:left="2160" w:hanging="360"/>
      </w:pPr>
      <w:rPr>
        <w:rFonts w:hint="default" w:ascii="Wingdings" w:hAnsi="Wingdings"/>
      </w:rPr>
    </w:lvl>
    <w:lvl w:ilvl="3" w:tplc="BD027302">
      <w:start w:val="1"/>
      <w:numFmt w:val="bullet"/>
      <w:lvlText w:val=""/>
      <w:lvlJc w:val="left"/>
      <w:pPr>
        <w:ind w:left="2880" w:hanging="360"/>
      </w:pPr>
      <w:rPr>
        <w:rFonts w:hint="default" w:ascii="Symbol" w:hAnsi="Symbol"/>
      </w:rPr>
    </w:lvl>
    <w:lvl w:ilvl="4" w:tplc="A418BC1A">
      <w:start w:val="1"/>
      <w:numFmt w:val="bullet"/>
      <w:lvlText w:val="o"/>
      <w:lvlJc w:val="left"/>
      <w:pPr>
        <w:ind w:left="3600" w:hanging="360"/>
      </w:pPr>
      <w:rPr>
        <w:rFonts w:hint="default" w:ascii="Courier New" w:hAnsi="Courier New"/>
      </w:rPr>
    </w:lvl>
    <w:lvl w:ilvl="5" w:tplc="EA4C2B52">
      <w:start w:val="1"/>
      <w:numFmt w:val="bullet"/>
      <w:lvlText w:val=""/>
      <w:lvlJc w:val="left"/>
      <w:pPr>
        <w:ind w:left="4320" w:hanging="360"/>
      </w:pPr>
      <w:rPr>
        <w:rFonts w:hint="default" w:ascii="Wingdings" w:hAnsi="Wingdings"/>
      </w:rPr>
    </w:lvl>
    <w:lvl w:ilvl="6" w:tplc="752A530A">
      <w:start w:val="1"/>
      <w:numFmt w:val="bullet"/>
      <w:lvlText w:val=""/>
      <w:lvlJc w:val="left"/>
      <w:pPr>
        <w:ind w:left="5040" w:hanging="360"/>
      </w:pPr>
      <w:rPr>
        <w:rFonts w:hint="default" w:ascii="Symbol" w:hAnsi="Symbol"/>
      </w:rPr>
    </w:lvl>
    <w:lvl w:ilvl="7" w:tplc="338CD90C">
      <w:start w:val="1"/>
      <w:numFmt w:val="bullet"/>
      <w:lvlText w:val="o"/>
      <w:lvlJc w:val="left"/>
      <w:pPr>
        <w:ind w:left="5760" w:hanging="360"/>
      </w:pPr>
      <w:rPr>
        <w:rFonts w:hint="default" w:ascii="Courier New" w:hAnsi="Courier New"/>
      </w:rPr>
    </w:lvl>
    <w:lvl w:ilvl="8" w:tplc="19540188">
      <w:start w:val="1"/>
      <w:numFmt w:val="bullet"/>
      <w:lvlText w:val=""/>
      <w:lvlJc w:val="left"/>
      <w:pPr>
        <w:ind w:left="6480" w:hanging="360"/>
      </w:pPr>
      <w:rPr>
        <w:rFonts w:hint="default" w:ascii="Wingdings" w:hAnsi="Wingdings"/>
      </w:rPr>
    </w:lvl>
  </w:abstractNum>
  <w:abstractNum w:abstractNumId="2" w15:restartNumberingAfterBreak="0">
    <w:nsid w:val="0B5D17ED"/>
    <w:multiLevelType w:val="hybridMultilevel"/>
    <w:tmpl w:val="506CB2F0"/>
    <w:lvl w:ilvl="0" w:tplc="51849C2A">
      <w:start w:val="1"/>
      <w:numFmt w:val="bullet"/>
      <w:lvlText w:val=""/>
      <w:lvlJc w:val="left"/>
      <w:pPr>
        <w:ind w:left="720" w:hanging="360"/>
      </w:pPr>
      <w:rPr>
        <w:rFonts w:hint="default" w:ascii="Symbol" w:hAnsi="Symbol"/>
      </w:rPr>
    </w:lvl>
    <w:lvl w:ilvl="1" w:tplc="885EFDD0">
      <w:start w:val="1"/>
      <w:numFmt w:val="bullet"/>
      <w:lvlText w:val="o"/>
      <w:lvlJc w:val="left"/>
      <w:pPr>
        <w:ind w:left="1440" w:hanging="360"/>
      </w:pPr>
      <w:rPr>
        <w:rFonts w:hint="default" w:ascii="Courier New" w:hAnsi="Courier New"/>
      </w:rPr>
    </w:lvl>
    <w:lvl w:ilvl="2" w:tplc="BAF001AC">
      <w:start w:val="1"/>
      <w:numFmt w:val="bullet"/>
      <w:lvlText w:val=""/>
      <w:lvlJc w:val="left"/>
      <w:pPr>
        <w:ind w:left="2160" w:hanging="360"/>
      </w:pPr>
      <w:rPr>
        <w:rFonts w:hint="default" w:ascii="Wingdings" w:hAnsi="Wingdings"/>
      </w:rPr>
    </w:lvl>
    <w:lvl w:ilvl="3" w:tplc="6A2466B0">
      <w:start w:val="1"/>
      <w:numFmt w:val="bullet"/>
      <w:lvlText w:val=""/>
      <w:lvlJc w:val="left"/>
      <w:pPr>
        <w:ind w:left="2880" w:hanging="360"/>
      </w:pPr>
      <w:rPr>
        <w:rFonts w:hint="default" w:ascii="Symbol" w:hAnsi="Symbol"/>
      </w:rPr>
    </w:lvl>
    <w:lvl w:ilvl="4" w:tplc="D9BE0EF6">
      <w:start w:val="1"/>
      <w:numFmt w:val="bullet"/>
      <w:lvlText w:val="o"/>
      <w:lvlJc w:val="left"/>
      <w:pPr>
        <w:ind w:left="3600" w:hanging="360"/>
      </w:pPr>
      <w:rPr>
        <w:rFonts w:hint="default" w:ascii="Courier New" w:hAnsi="Courier New"/>
      </w:rPr>
    </w:lvl>
    <w:lvl w:ilvl="5" w:tplc="37B0C636">
      <w:start w:val="1"/>
      <w:numFmt w:val="bullet"/>
      <w:lvlText w:val=""/>
      <w:lvlJc w:val="left"/>
      <w:pPr>
        <w:ind w:left="4320" w:hanging="360"/>
      </w:pPr>
      <w:rPr>
        <w:rFonts w:hint="default" w:ascii="Wingdings" w:hAnsi="Wingdings"/>
      </w:rPr>
    </w:lvl>
    <w:lvl w:ilvl="6" w:tplc="7D52535E">
      <w:start w:val="1"/>
      <w:numFmt w:val="bullet"/>
      <w:lvlText w:val=""/>
      <w:lvlJc w:val="left"/>
      <w:pPr>
        <w:ind w:left="5040" w:hanging="360"/>
      </w:pPr>
      <w:rPr>
        <w:rFonts w:hint="default" w:ascii="Symbol" w:hAnsi="Symbol"/>
      </w:rPr>
    </w:lvl>
    <w:lvl w:ilvl="7" w:tplc="9C480A34">
      <w:start w:val="1"/>
      <w:numFmt w:val="bullet"/>
      <w:lvlText w:val="o"/>
      <w:lvlJc w:val="left"/>
      <w:pPr>
        <w:ind w:left="5760" w:hanging="360"/>
      </w:pPr>
      <w:rPr>
        <w:rFonts w:hint="default" w:ascii="Courier New" w:hAnsi="Courier New"/>
      </w:rPr>
    </w:lvl>
    <w:lvl w:ilvl="8" w:tplc="E20EB404">
      <w:start w:val="1"/>
      <w:numFmt w:val="bullet"/>
      <w:lvlText w:val=""/>
      <w:lvlJc w:val="left"/>
      <w:pPr>
        <w:ind w:left="6480" w:hanging="360"/>
      </w:pPr>
      <w:rPr>
        <w:rFonts w:hint="default" w:ascii="Wingdings" w:hAnsi="Wingdings"/>
      </w:rPr>
    </w:lvl>
  </w:abstractNum>
  <w:abstractNum w:abstractNumId="3" w15:restartNumberingAfterBreak="0">
    <w:nsid w:val="13B0B915"/>
    <w:multiLevelType w:val="hybridMultilevel"/>
    <w:tmpl w:val="F57064A0"/>
    <w:lvl w:ilvl="0" w:tplc="E2DA4CD6">
      <w:start w:val="1"/>
      <w:numFmt w:val="bullet"/>
      <w:lvlText w:val=""/>
      <w:lvlJc w:val="left"/>
      <w:pPr>
        <w:ind w:left="720" w:hanging="360"/>
      </w:pPr>
      <w:rPr>
        <w:rFonts w:hint="default" w:ascii="Symbol" w:hAnsi="Symbol"/>
      </w:rPr>
    </w:lvl>
    <w:lvl w:ilvl="1" w:tplc="3258CA52">
      <w:start w:val="1"/>
      <w:numFmt w:val="bullet"/>
      <w:lvlText w:val="o"/>
      <w:lvlJc w:val="left"/>
      <w:pPr>
        <w:ind w:left="1440" w:hanging="360"/>
      </w:pPr>
      <w:rPr>
        <w:rFonts w:hint="default" w:ascii="Courier New" w:hAnsi="Courier New"/>
      </w:rPr>
    </w:lvl>
    <w:lvl w:ilvl="2" w:tplc="5514465A">
      <w:start w:val="1"/>
      <w:numFmt w:val="bullet"/>
      <w:lvlText w:val=""/>
      <w:lvlJc w:val="left"/>
      <w:pPr>
        <w:ind w:left="2160" w:hanging="360"/>
      </w:pPr>
      <w:rPr>
        <w:rFonts w:hint="default" w:ascii="Wingdings" w:hAnsi="Wingdings"/>
      </w:rPr>
    </w:lvl>
    <w:lvl w:ilvl="3" w:tplc="7D800DFA">
      <w:start w:val="1"/>
      <w:numFmt w:val="bullet"/>
      <w:lvlText w:val=""/>
      <w:lvlJc w:val="left"/>
      <w:pPr>
        <w:ind w:left="2880" w:hanging="360"/>
      </w:pPr>
      <w:rPr>
        <w:rFonts w:hint="default" w:ascii="Symbol" w:hAnsi="Symbol"/>
      </w:rPr>
    </w:lvl>
    <w:lvl w:ilvl="4" w:tplc="B2F6FB18">
      <w:start w:val="1"/>
      <w:numFmt w:val="bullet"/>
      <w:lvlText w:val="o"/>
      <w:lvlJc w:val="left"/>
      <w:pPr>
        <w:ind w:left="3600" w:hanging="360"/>
      </w:pPr>
      <w:rPr>
        <w:rFonts w:hint="default" w:ascii="Courier New" w:hAnsi="Courier New"/>
      </w:rPr>
    </w:lvl>
    <w:lvl w:ilvl="5" w:tplc="6C080D26">
      <w:start w:val="1"/>
      <w:numFmt w:val="bullet"/>
      <w:lvlText w:val=""/>
      <w:lvlJc w:val="left"/>
      <w:pPr>
        <w:ind w:left="4320" w:hanging="360"/>
      </w:pPr>
      <w:rPr>
        <w:rFonts w:hint="default" w:ascii="Wingdings" w:hAnsi="Wingdings"/>
      </w:rPr>
    </w:lvl>
    <w:lvl w:ilvl="6" w:tplc="D31C7FBA">
      <w:start w:val="1"/>
      <w:numFmt w:val="bullet"/>
      <w:lvlText w:val=""/>
      <w:lvlJc w:val="left"/>
      <w:pPr>
        <w:ind w:left="5040" w:hanging="360"/>
      </w:pPr>
      <w:rPr>
        <w:rFonts w:hint="default" w:ascii="Symbol" w:hAnsi="Symbol"/>
      </w:rPr>
    </w:lvl>
    <w:lvl w:ilvl="7" w:tplc="827C632E">
      <w:start w:val="1"/>
      <w:numFmt w:val="bullet"/>
      <w:lvlText w:val="o"/>
      <w:lvlJc w:val="left"/>
      <w:pPr>
        <w:ind w:left="5760" w:hanging="360"/>
      </w:pPr>
      <w:rPr>
        <w:rFonts w:hint="default" w:ascii="Courier New" w:hAnsi="Courier New"/>
      </w:rPr>
    </w:lvl>
    <w:lvl w:ilvl="8" w:tplc="6B7A8504">
      <w:start w:val="1"/>
      <w:numFmt w:val="bullet"/>
      <w:lvlText w:val=""/>
      <w:lvlJc w:val="left"/>
      <w:pPr>
        <w:ind w:left="6480" w:hanging="360"/>
      </w:pPr>
      <w:rPr>
        <w:rFonts w:hint="default" w:ascii="Wingdings" w:hAnsi="Wingdings"/>
      </w:rPr>
    </w:lvl>
  </w:abstractNum>
  <w:abstractNum w:abstractNumId="4" w15:restartNumberingAfterBreak="0">
    <w:nsid w:val="14A420DB"/>
    <w:multiLevelType w:val="hybridMultilevel"/>
    <w:tmpl w:val="555E62DE"/>
    <w:lvl w:ilvl="0" w:tplc="7EA4BDB2">
      <w:start w:val="1"/>
      <w:numFmt w:val="bullet"/>
      <w:lvlText w:val=""/>
      <w:lvlJc w:val="left"/>
      <w:pPr>
        <w:ind w:left="720" w:hanging="360"/>
      </w:pPr>
      <w:rPr>
        <w:rFonts w:hint="default" w:ascii="Symbol" w:hAnsi="Symbol"/>
      </w:rPr>
    </w:lvl>
    <w:lvl w:ilvl="1" w:tplc="FA02D30E">
      <w:start w:val="1"/>
      <w:numFmt w:val="bullet"/>
      <w:lvlText w:val="o"/>
      <w:lvlJc w:val="left"/>
      <w:pPr>
        <w:ind w:left="1440" w:hanging="360"/>
      </w:pPr>
      <w:rPr>
        <w:rFonts w:hint="default" w:ascii="Courier New" w:hAnsi="Courier New"/>
      </w:rPr>
    </w:lvl>
    <w:lvl w:ilvl="2" w:tplc="432AF332">
      <w:start w:val="1"/>
      <w:numFmt w:val="bullet"/>
      <w:lvlText w:val=""/>
      <w:lvlJc w:val="left"/>
      <w:pPr>
        <w:ind w:left="2160" w:hanging="360"/>
      </w:pPr>
      <w:rPr>
        <w:rFonts w:hint="default" w:ascii="Wingdings" w:hAnsi="Wingdings"/>
      </w:rPr>
    </w:lvl>
    <w:lvl w:ilvl="3" w:tplc="5D40CF18">
      <w:start w:val="1"/>
      <w:numFmt w:val="bullet"/>
      <w:lvlText w:val=""/>
      <w:lvlJc w:val="left"/>
      <w:pPr>
        <w:ind w:left="2880" w:hanging="360"/>
      </w:pPr>
      <w:rPr>
        <w:rFonts w:hint="default" w:ascii="Symbol" w:hAnsi="Symbol"/>
      </w:rPr>
    </w:lvl>
    <w:lvl w:ilvl="4" w:tplc="5A4EBC5C">
      <w:start w:val="1"/>
      <w:numFmt w:val="bullet"/>
      <w:lvlText w:val="o"/>
      <w:lvlJc w:val="left"/>
      <w:pPr>
        <w:ind w:left="3600" w:hanging="360"/>
      </w:pPr>
      <w:rPr>
        <w:rFonts w:hint="default" w:ascii="Courier New" w:hAnsi="Courier New"/>
      </w:rPr>
    </w:lvl>
    <w:lvl w:ilvl="5" w:tplc="C2F257BC">
      <w:start w:val="1"/>
      <w:numFmt w:val="bullet"/>
      <w:lvlText w:val=""/>
      <w:lvlJc w:val="left"/>
      <w:pPr>
        <w:ind w:left="4320" w:hanging="360"/>
      </w:pPr>
      <w:rPr>
        <w:rFonts w:hint="default" w:ascii="Wingdings" w:hAnsi="Wingdings"/>
      </w:rPr>
    </w:lvl>
    <w:lvl w:ilvl="6" w:tplc="44C22EB2">
      <w:start w:val="1"/>
      <w:numFmt w:val="bullet"/>
      <w:lvlText w:val=""/>
      <w:lvlJc w:val="left"/>
      <w:pPr>
        <w:ind w:left="5040" w:hanging="360"/>
      </w:pPr>
      <w:rPr>
        <w:rFonts w:hint="default" w:ascii="Symbol" w:hAnsi="Symbol"/>
      </w:rPr>
    </w:lvl>
    <w:lvl w:ilvl="7" w:tplc="EE9EC68E">
      <w:start w:val="1"/>
      <w:numFmt w:val="bullet"/>
      <w:lvlText w:val="o"/>
      <w:lvlJc w:val="left"/>
      <w:pPr>
        <w:ind w:left="5760" w:hanging="360"/>
      </w:pPr>
      <w:rPr>
        <w:rFonts w:hint="default" w:ascii="Courier New" w:hAnsi="Courier New"/>
      </w:rPr>
    </w:lvl>
    <w:lvl w:ilvl="8" w:tplc="AAC0F95E">
      <w:start w:val="1"/>
      <w:numFmt w:val="bullet"/>
      <w:lvlText w:val=""/>
      <w:lvlJc w:val="left"/>
      <w:pPr>
        <w:ind w:left="6480" w:hanging="360"/>
      </w:pPr>
      <w:rPr>
        <w:rFonts w:hint="default" w:ascii="Wingdings" w:hAnsi="Wingdings"/>
      </w:rPr>
    </w:lvl>
  </w:abstractNum>
  <w:abstractNum w:abstractNumId="5" w15:restartNumberingAfterBreak="0">
    <w:nsid w:val="15CD54E1"/>
    <w:multiLevelType w:val="hybridMultilevel"/>
    <w:tmpl w:val="9C4EC722"/>
    <w:lvl w:ilvl="0" w:tplc="EBD28408">
      <w:start w:val="1"/>
      <w:numFmt w:val="bullet"/>
      <w:lvlText w:val=""/>
      <w:lvlJc w:val="left"/>
      <w:pPr>
        <w:ind w:left="720" w:hanging="360"/>
      </w:pPr>
      <w:rPr>
        <w:rFonts w:hint="default" w:ascii="Symbol" w:hAnsi="Symbol"/>
      </w:rPr>
    </w:lvl>
    <w:lvl w:ilvl="1" w:tplc="854E8D14">
      <w:start w:val="1"/>
      <w:numFmt w:val="bullet"/>
      <w:lvlText w:val="o"/>
      <w:lvlJc w:val="left"/>
      <w:pPr>
        <w:ind w:left="1440" w:hanging="360"/>
      </w:pPr>
      <w:rPr>
        <w:rFonts w:hint="default" w:ascii="Courier New" w:hAnsi="Courier New"/>
      </w:rPr>
    </w:lvl>
    <w:lvl w:ilvl="2" w:tplc="E19E2966">
      <w:start w:val="1"/>
      <w:numFmt w:val="bullet"/>
      <w:lvlText w:val=""/>
      <w:lvlJc w:val="left"/>
      <w:pPr>
        <w:ind w:left="2160" w:hanging="360"/>
      </w:pPr>
      <w:rPr>
        <w:rFonts w:hint="default" w:ascii="Wingdings" w:hAnsi="Wingdings"/>
      </w:rPr>
    </w:lvl>
    <w:lvl w:ilvl="3" w:tplc="A9386494">
      <w:start w:val="1"/>
      <w:numFmt w:val="bullet"/>
      <w:lvlText w:val=""/>
      <w:lvlJc w:val="left"/>
      <w:pPr>
        <w:ind w:left="2880" w:hanging="360"/>
      </w:pPr>
      <w:rPr>
        <w:rFonts w:hint="default" w:ascii="Symbol" w:hAnsi="Symbol"/>
      </w:rPr>
    </w:lvl>
    <w:lvl w:ilvl="4" w:tplc="E13A07C0">
      <w:start w:val="1"/>
      <w:numFmt w:val="bullet"/>
      <w:lvlText w:val="o"/>
      <w:lvlJc w:val="left"/>
      <w:pPr>
        <w:ind w:left="3600" w:hanging="360"/>
      </w:pPr>
      <w:rPr>
        <w:rFonts w:hint="default" w:ascii="Courier New" w:hAnsi="Courier New"/>
      </w:rPr>
    </w:lvl>
    <w:lvl w:ilvl="5" w:tplc="BCD25952">
      <w:start w:val="1"/>
      <w:numFmt w:val="bullet"/>
      <w:lvlText w:val=""/>
      <w:lvlJc w:val="left"/>
      <w:pPr>
        <w:ind w:left="4320" w:hanging="360"/>
      </w:pPr>
      <w:rPr>
        <w:rFonts w:hint="default" w:ascii="Wingdings" w:hAnsi="Wingdings"/>
      </w:rPr>
    </w:lvl>
    <w:lvl w:ilvl="6" w:tplc="1264F8AA">
      <w:start w:val="1"/>
      <w:numFmt w:val="bullet"/>
      <w:lvlText w:val=""/>
      <w:lvlJc w:val="left"/>
      <w:pPr>
        <w:ind w:left="5040" w:hanging="360"/>
      </w:pPr>
      <w:rPr>
        <w:rFonts w:hint="default" w:ascii="Symbol" w:hAnsi="Symbol"/>
      </w:rPr>
    </w:lvl>
    <w:lvl w:ilvl="7" w:tplc="38D6C7EC">
      <w:start w:val="1"/>
      <w:numFmt w:val="bullet"/>
      <w:lvlText w:val="o"/>
      <w:lvlJc w:val="left"/>
      <w:pPr>
        <w:ind w:left="5760" w:hanging="360"/>
      </w:pPr>
      <w:rPr>
        <w:rFonts w:hint="default" w:ascii="Courier New" w:hAnsi="Courier New"/>
      </w:rPr>
    </w:lvl>
    <w:lvl w:ilvl="8" w:tplc="32B49C40">
      <w:start w:val="1"/>
      <w:numFmt w:val="bullet"/>
      <w:lvlText w:val=""/>
      <w:lvlJc w:val="left"/>
      <w:pPr>
        <w:ind w:left="6480" w:hanging="360"/>
      </w:pPr>
      <w:rPr>
        <w:rFonts w:hint="default" w:ascii="Wingdings" w:hAnsi="Wingdings"/>
      </w:rPr>
    </w:lvl>
  </w:abstractNum>
  <w:abstractNum w:abstractNumId="6" w15:restartNumberingAfterBreak="0">
    <w:nsid w:val="1894F37E"/>
    <w:multiLevelType w:val="hybridMultilevel"/>
    <w:tmpl w:val="3D16CF84"/>
    <w:lvl w:ilvl="0" w:tplc="A5425A5E">
      <w:start w:val="1"/>
      <w:numFmt w:val="bullet"/>
      <w:lvlText w:val=""/>
      <w:lvlJc w:val="left"/>
      <w:pPr>
        <w:ind w:left="720" w:hanging="360"/>
      </w:pPr>
      <w:rPr>
        <w:rFonts w:hint="default" w:ascii="Symbol" w:hAnsi="Symbol"/>
      </w:rPr>
    </w:lvl>
    <w:lvl w:ilvl="1" w:tplc="548AAED4">
      <w:start w:val="1"/>
      <w:numFmt w:val="bullet"/>
      <w:lvlText w:val="o"/>
      <w:lvlJc w:val="left"/>
      <w:pPr>
        <w:ind w:left="1440" w:hanging="360"/>
      </w:pPr>
      <w:rPr>
        <w:rFonts w:hint="default" w:ascii="Courier New" w:hAnsi="Courier New"/>
      </w:rPr>
    </w:lvl>
    <w:lvl w:ilvl="2" w:tplc="76A893F8">
      <w:start w:val="1"/>
      <w:numFmt w:val="bullet"/>
      <w:lvlText w:val=""/>
      <w:lvlJc w:val="left"/>
      <w:pPr>
        <w:ind w:left="2160" w:hanging="360"/>
      </w:pPr>
      <w:rPr>
        <w:rFonts w:hint="default" w:ascii="Wingdings" w:hAnsi="Wingdings"/>
      </w:rPr>
    </w:lvl>
    <w:lvl w:ilvl="3" w:tplc="0D6645FC">
      <w:start w:val="1"/>
      <w:numFmt w:val="bullet"/>
      <w:lvlText w:val=""/>
      <w:lvlJc w:val="left"/>
      <w:pPr>
        <w:ind w:left="2880" w:hanging="360"/>
      </w:pPr>
      <w:rPr>
        <w:rFonts w:hint="default" w:ascii="Symbol" w:hAnsi="Symbol"/>
      </w:rPr>
    </w:lvl>
    <w:lvl w:ilvl="4" w:tplc="319C7E98">
      <w:start w:val="1"/>
      <w:numFmt w:val="bullet"/>
      <w:lvlText w:val="o"/>
      <w:lvlJc w:val="left"/>
      <w:pPr>
        <w:ind w:left="3600" w:hanging="360"/>
      </w:pPr>
      <w:rPr>
        <w:rFonts w:hint="default" w:ascii="Courier New" w:hAnsi="Courier New"/>
      </w:rPr>
    </w:lvl>
    <w:lvl w:ilvl="5" w:tplc="20FA7646">
      <w:start w:val="1"/>
      <w:numFmt w:val="bullet"/>
      <w:lvlText w:val=""/>
      <w:lvlJc w:val="left"/>
      <w:pPr>
        <w:ind w:left="4320" w:hanging="360"/>
      </w:pPr>
      <w:rPr>
        <w:rFonts w:hint="default" w:ascii="Wingdings" w:hAnsi="Wingdings"/>
      </w:rPr>
    </w:lvl>
    <w:lvl w:ilvl="6" w:tplc="DA7682AC">
      <w:start w:val="1"/>
      <w:numFmt w:val="bullet"/>
      <w:lvlText w:val=""/>
      <w:lvlJc w:val="left"/>
      <w:pPr>
        <w:ind w:left="5040" w:hanging="360"/>
      </w:pPr>
      <w:rPr>
        <w:rFonts w:hint="default" w:ascii="Symbol" w:hAnsi="Symbol"/>
      </w:rPr>
    </w:lvl>
    <w:lvl w:ilvl="7" w:tplc="984C08D2">
      <w:start w:val="1"/>
      <w:numFmt w:val="bullet"/>
      <w:lvlText w:val="o"/>
      <w:lvlJc w:val="left"/>
      <w:pPr>
        <w:ind w:left="5760" w:hanging="360"/>
      </w:pPr>
      <w:rPr>
        <w:rFonts w:hint="default" w:ascii="Courier New" w:hAnsi="Courier New"/>
      </w:rPr>
    </w:lvl>
    <w:lvl w:ilvl="8" w:tplc="B1360AFE">
      <w:start w:val="1"/>
      <w:numFmt w:val="bullet"/>
      <w:lvlText w:val=""/>
      <w:lvlJc w:val="left"/>
      <w:pPr>
        <w:ind w:left="6480" w:hanging="360"/>
      </w:pPr>
      <w:rPr>
        <w:rFonts w:hint="default" w:ascii="Wingdings" w:hAnsi="Wingdings"/>
      </w:rPr>
    </w:lvl>
  </w:abstractNum>
  <w:abstractNum w:abstractNumId="7" w15:restartNumberingAfterBreak="0">
    <w:nsid w:val="18C7EE07"/>
    <w:multiLevelType w:val="hybridMultilevel"/>
    <w:tmpl w:val="B5F03FD2"/>
    <w:lvl w:ilvl="0" w:tplc="CDDE54D0">
      <w:start w:val="1"/>
      <w:numFmt w:val="bullet"/>
      <w:lvlText w:val=""/>
      <w:lvlJc w:val="left"/>
      <w:pPr>
        <w:ind w:left="720" w:hanging="360"/>
      </w:pPr>
      <w:rPr>
        <w:rFonts w:hint="default" w:ascii="Symbol" w:hAnsi="Symbol"/>
      </w:rPr>
    </w:lvl>
    <w:lvl w:ilvl="1" w:tplc="1594530C">
      <w:start w:val="1"/>
      <w:numFmt w:val="bullet"/>
      <w:lvlText w:val="o"/>
      <w:lvlJc w:val="left"/>
      <w:pPr>
        <w:ind w:left="1440" w:hanging="360"/>
      </w:pPr>
      <w:rPr>
        <w:rFonts w:hint="default" w:ascii="Courier New" w:hAnsi="Courier New"/>
      </w:rPr>
    </w:lvl>
    <w:lvl w:ilvl="2" w:tplc="8580293A">
      <w:start w:val="1"/>
      <w:numFmt w:val="bullet"/>
      <w:lvlText w:val=""/>
      <w:lvlJc w:val="left"/>
      <w:pPr>
        <w:ind w:left="2160" w:hanging="360"/>
      </w:pPr>
      <w:rPr>
        <w:rFonts w:hint="default" w:ascii="Wingdings" w:hAnsi="Wingdings"/>
      </w:rPr>
    </w:lvl>
    <w:lvl w:ilvl="3" w:tplc="00CCEA98">
      <w:start w:val="1"/>
      <w:numFmt w:val="bullet"/>
      <w:lvlText w:val=""/>
      <w:lvlJc w:val="left"/>
      <w:pPr>
        <w:ind w:left="2880" w:hanging="360"/>
      </w:pPr>
      <w:rPr>
        <w:rFonts w:hint="default" w:ascii="Symbol" w:hAnsi="Symbol"/>
      </w:rPr>
    </w:lvl>
    <w:lvl w:ilvl="4" w:tplc="91D62B6E">
      <w:start w:val="1"/>
      <w:numFmt w:val="bullet"/>
      <w:lvlText w:val="o"/>
      <w:lvlJc w:val="left"/>
      <w:pPr>
        <w:ind w:left="3600" w:hanging="360"/>
      </w:pPr>
      <w:rPr>
        <w:rFonts w:hint="default" w:ascii="Courier New" w:hAnsi="Courier New"/>
      </w:rPr>
    </w:lvl>
    <w:lvl w:ilvl="5" w:tplc="643CCD1C">
      <w:start w:val="1"/>
      <w:numFmt w:val="bullet"/>
      <w:lvlText w:val=""/>
      <w:lvlJc w:val="left"/>
      <w:pPr>
        <w:ind w:left="4320" w:hanging="360"/>
      </w:pPr>
      <w:rPr>
        <w:rFonts w:hint="default" w:ascii="Wingdings" w:hAnsi="Wingdings"/>
      </w:rPr>
    </w:lvl>
    <w:lvl w:ilvl="6" w:tplc="47F27B88">
      <w:start w:val="1"/>
      <w:numFmt w:val="bullet"/>
      <w:lvlText w:val=""/>
      <w:lvlJc w:val="left"/>
      <w:pPr>
        <w:ind w:left="5040" w:hanging="360"/>
      </w:pPr>
      <w:rPr>
        <w:rFonts w:hint="default" w:ascii="Symbol" w:hAnsi="Symbol"/>
      </w:rPr>
    </w:lvl>
    <w:lvl w:ilvl="7" w:tplc="91C4760C">
      <w:start w:val="1"/>
      <w:numFmt w:val="bullet"/>
      <w:lvlText w:val="o"/>
      <w:lvlJc w:val="left"/>
      <w:pPr>
        <w:ind w:left="5760" w:hanging="360"/>
      </w:pPr>
      <w:rPr>
        <w:rFonts w:hint="default" w:ascii="Courier New" w:hAnsi="Courier New"/>
      </w:rPr>
    </w:lvl>
    <w:lvl w:ilvl="8" w:tplc="4508A6C4">
      <w:start w:val="1"/>
      <w:numFmt w:val="bullet"/>
      <w:lvlText w:val=""/>
      <w:lvlJc w:val="left"/>
      <w:pPr>
        <w:ind w:left="6480" w:hanging="360"/>
      </w:pPr>
      <w:rPr>
        <w:rFonts w:hint="default" w:ascii="Wingdings" w:hAnsi="Wingdings"/>
      </w:rPr>
    </w:lvl>
  </w:abstractNum>
  <w:abstractNum w:abstractNumId="8" w15:restartNumberingAfterBreak="0">
    <w:nsid w:val="190D84F3"/>
    <w:multiLevelType w:val="hybridMultilevel"/>
    <w:tmpl w:val="FFFFFFFF"/>
    <w:lvl w:ilvl="0" w:tplc="4734E30A">
      <w:start w:val="1"/>
      <w:numFmt w:val="bullet"/>
      <w:lvlText w:val=""/>
      <w:lvlJc w:val="left"/>
      <w:pPr>
        <w:ind w:left="720" w:hanging="360"/>
      </w:pPr>
      <w:rPr>
        <w:rFonts w:hint="default" w:ascii="Symbol" w:hAnsi="Symbol"/>
      </w:rPr>
    </w:lvl>
    <w:lvl w:ilvl="1" w:tplc="79068152">
      <w:start w:val="1"/>
      <w:numFmt w:val="bullet"/>
      <w:lvlText w:val="o"/>
      <w:lvlJc w:val="left"/>
      <w:pPr>
        <w:ind w:left="1440" w:hanging="360"/>
      </w:pPr>
      <w:rPr>
        <w:rFonts w:hint="default" w:ascii="Courier New" w:hAnsi="Courier New"/>
      </w:rPr>
    </w:lvl>
    <w:lvl w:ilvl="2" w:tplc="8CB20E72">
      <w:start w:val="1"/>
      <w:numFmt w:val="bullet"/>
      <w:lvlText w:val=""/>
      <w:lvlJc w:val="left"/>
      <w:pPr>
        <w:ind w:left="2160" w:hanging="360"/>
      </w:pPr>
      <w:rPr>
        <w:rFonts w:hint="default" w:ascii="Wingdings" w:hAnsi="Wingdings"/>
      </w:rPr>
    </w:lvl>
    <w:lvl w:ilvl="3" w:tplc="67A80B62">
      <w:start w:val="1"/>
      <w:numFmt w:val="bullet"/>
      <w:lvlText w:val=""/>
      <w:lvlJc w:val="left"/>
      <w:pPr>
        <w:ind w:left="2880" w:hanging="360"/>
      </w:pPr>
      <w:rPr>
        <w:rFonts w:hint="default" w:ascii="Symbol" w:hAnsi="Symbol"/>
      </w:rPr>
    </w:lvl>
    <w:lvl w:ilvl="4" w:tplc="2FB4723C">
      <w:start w:val="1"/>
      <w:numFmt w:val="bullet"/>
      <w:lvlText w:val="o"/>
      <w:lvlJc w:val="left"/>
      <w:pPr>
        <w:ind w:left="3600" w:hanging="360"/>
      </w:pPr>
      <w:rPr>
        <w:rFonts w:hint="default" w:ascii="Courier New" w:hAnsi="Courier New"/>
      </w:rPr>
    </w:lvl>
    <w:lvl w:ilvl="5" w:tplc="F2F41B8A">
      <w:start w:val="1"/>
      <w:numFmt w:val="bullet"/>
      <w:lvlText w:val=""/>
      <w:lvlJc w:val="left"/>
      <w:pPr>
        <w:ind w:left="4320" w:hanging="360"/>
      </w:pPr>
      <w:rPr>
        <w:rFonts w:hint="default" w:ascii="Wingdings" w:hAnsi="Wingdings"/>
      </w:rPr>
    </w:lvl>
    <w:lvl w:ilvl="6" w:tplc="C09CA020">
      <w:start w:val="1"/>
      <w:numFmt w:val="bullet"/>
      <w:lvlText w:val=""/>
      <w:lvlJc w:val="left"/>
      <w:pPr>
        <w:ind w:left="5040" w:hanging="360"/>
      </w:pPr>
      <w:rPr>
        <w:rFonts w:hint="default" w:ascii="Symbol" w:hAnsi="Symbol"/>
      </w:rPr>
    </w:lvl>
    <w:lvl w:ilvl="7" w:tplc="994EAF6E">
      <w:start w:val="1"/>
      <w:numFmt w:val="bullet"/>
      <w:lvlText w:val="o"/>
      <w:lvlJc w:val="left"/>
      <w:pPr>
        <w:ind w:left="5760" w:hanging="360"/>
      </w:pPr>
      <w:rPr>
        <w:rFonts w:hint="default" w:ascii="Courier New" w:hAnsi="Courier New"/>
      </w:rPr>
    </w:lvl>
    <w:lvl w:ilvl="8" w:tplc="C07CE82A">
      <w:start w:val="1"/>
      <w:numFmt w:val="bullet"/>
      <w:lvlText w:val=""/>
      <w:lvlJc w:val="left"/>
      <w:pPr>
        <w:ind w:left="6480" w:hanging="360"/>
      </w:pPr>
      <w:rPr>
        <w:rFonts w:hint="default" w:ascii="Wingdings" w:hAnsi="Wingdings"/>
      </w:rPr>
    </w:lvl>
  </w:abstractNum>
  <w:abstractNum w:abstractNumId="9" w15:restartNumberingAfterBreak="0">
    <w:nsid w:val="279A23A8"/>
    <w:multiLevelType w:val="hybridMultilevel"/>
    <w:tmpl w:val="2F9845B6"/>
    <w:lvl w:ilvl="0" w:tplc="EBF47E52">
      <w:start w:val="1"/>
      <w:numFmt w:val="bullet"/>
      <w:lvlText w:val=""/>
      <w:lvlJc w:val="left"/>
      <w:pPr>
        <w:ind w:left="720" w:hanging="360"/>
      </w:pPr>
      <w:rPr>
        <w:rFonts w:hint="default" w:ascii="Symbol" w:hAnsi="Symbol"/>
      </w:rPr>
    </w:lvl>
    <w:lvl w:ilvl="1" w:tplc="B532F3C4">
      <w:start w:val="1"/>
      <w:numFmt w:val="bullet"/>
      <w:lvlText w:val="o"/>
      <w:lvlJc w:val="left"/>
      <w:pPr>
        <w:ind w:left="1440" w:hanging="360"/>
      </w:pPr>
      <w:rPr>
        <w:rFonts w:hint="default" w:ascii="Courier New" w:hAnsi="Courier New"/>
      </w:rPr>
    </w:lvl>
    <w:lvl w:ilvl="2" w:tplc="504874F6">
      <w:start w:val="1"/>
      <w:numFmt w:val="bullet"/>
      <w:lvlText w:val=""/>
      <w:lvlJc w:val="left"/>
      <w:pPr>
        <w:ind w:left="2160" w:hanging="360"/>
      </w:pPr>
      <w:rPr>
        <w:rFonts w:hint="default" w:ascii="Wingdings" w:hAnsi="Wingdings"/>
      </w:rPr>
    </w:lvl>
    <w:lvl w:ilvl="3" w:tplc="6CF67BF4">
      <w:start w:val="1"/>
      <w:numFmt w:val="bullet"/>
      <w:lvlText w:val=""/>
      <w:lvlJc w:val="left"/>
      <w:pPr>
        <w:ind w:left="2880" w:hanging="360"/>
      </w:pPr>
      <w:rPr>
        <w:rFonts w:hint="default" w:ascii="Symbol" w:hAnsi="Symbol"/>
      </w:rPr>
    </w:lvl>
    <w:lvl w:ilvl="4" w:tplc="A38EEF5C">
      <w:start w:val="1"/>
      <w:numFmt w:val="bullet"/>
      <w:lvlText w:val="o"/>
      <w:lvlJc w:val="left"/>
      <w:pPr>
        <w:ind w:left="3600" w:hanging="360"/>
      </w:pPr>
      <w:rPr>
        <w:rFonts w:hint="default" w:ascii="Courier New" w:hAnsi="Courier New"/>
      </w:rPr>
    </w:lvl>
    <w:lvl w:ilvl="5" w:tplc="5382372E">
      <w:start w:val="1"/>
      <w:numFmt w:val="bullet"/>
      <w:lvlText w:val=""/>
      <w:lvlJc w:val="left"/>
      <w:pPr>
        <w:ind w:left="4320" w:hanging="360"/>
      </w:pPr>
      <w:rPr>
        <w:rFonts w:hint="default" w:ascii="Wingdings" w:hAnsi="Wingdings"/>
      </w:rPr>
    </w:lvl>
    <w:lvl w:ilvl="6" w:tplc="4952365E">
      <w:start w:val="1"/>
      <w:numFmt w:val="bullet"/>
      <w:lvlText w:val=""/>
      <w:lvlJc w:val="left"/>
      <w:pPr>
        <w:ind w:left="5040" w:hanging="360"/>
      </w:pPr>
      <w:rPr>
        <w:rFonts w:hint="default" w:ascii="Symbol" w:hAnsi="Symbol"/>
      </w:rPr>
    </w:lvl>
    <w:lvl w:ilvl="7" w:tplc="418641A2">
      <w:start w:val="1"/>
      <w:numFmt w:val="bullet"/>
      <w:lvlText w:val="o"/>
      <w:lvlJc w:val="left"/>
      <w:pPr>
        <w:ind w:left="5760" w:hanging="360"/>
      </w:pPr>
      <w:rPr>
        <w:rFonts w:hint="default" w:ascii="Courier New" w:hAnsi="Courier New"/>
      </w:rPr>
    </w:lvl>
    <w:lvl w:ilvl="8" w:tplc="36907F34">
      <w:start w:val="1"/>
      <w:numFmt w:val="bullet"/>
      <w:lvlText w:val=""/>
      <w:lvlJc w:val="left"/>
      <w:pPr>
        <w:ind w:left="6480" w:hanging="360"/>
      </w:pPr>
      <w:rPr>
        <w:rFonts w:hint="default" w:ascii="Wingdings" w:hAnsi="Wingdings"/>
      </w:rPr>
    </w:lvl>
  </w:abstractNum>
  <w:abstractNum w:abstractNumId="10" w15:restartNumberingAfterBreak="0">
    <w:nsid w:val="2CCBD69C"/>
    <w:multiLevelType w:val="hybridMultilevel"/>
    <w:tmpl w:val="2FD0A526"/>
    <w:lvl w:ilvl="0" w:tplc="3E6872B0">
      <w:start w:val="1"/>
      <w:numFmt w:val="bullet"/>
      <w:lvlText w:val=""/>
      <w:lvlJc w:val="left"/>
      <w:pPr>
        <w:ind w:left="720" w:hanging="360"/>
      </w:pPr>
      <w:rPr>
        <w:rFonts w:hint="default" w:ascii="Symbol" w:hAnsi="Symbol"/>
      </w:rPr>
    </w:lvl>
    <w:lvl w:ilvl="1" w:tplc="25EAEC62">
      <w:start w:val="1"/>
      <w:numFmt w:val="bullet"/>
      <w:lvlText w:val="o"/>
      <w:lvlJc w:val="left"/>
      <w:pPr>
        <w:ind w:left="1440" w:hanging="360"/>
      </w:pPr>
      <w:rPr>
        <w:rFonts w:hint="default" w:ascii="Courier New" w:hAnsi="Courier New"/>
      </w:rPr>
    </w:lvl>
    <w:lvl w:ilvl="2" w:tplc="0652EE4E">
      <w:start w:val="1"/>
      <w:numFmt w:val="bullet"/>
      <w:lvlText w:val=""/>
      <w:lvlJc w:val="left"/>
      <w:pPr>
        <w:ind w:left="2160" w:hanging="360"/>
      </w:pPr>
      <w:rPr>
        <w:rFonts w:hint="default" w:ascii="Wingdings" w:hAnsi="Wingdings"/>
      </w:rPr>
    </w:lvl>
    <w:lvl w:ilvl="3" w:tplc="C1BA92C8">
      <w:start w:val="1"/>
      <w:numFmt w:val="bullet"/>
      <w:lvlText w:val=""/>
      <w:lvlJc w:val="left"/>
      <w:pPr>
        <w:ind w:left="2880" w:hanging="360"/>
      </w:pPr>
      <w:rPr>
        <w:rFonts w:hint="default" w:ascii="Symbol" w:hAnsi="Symbol"/>
      </w:rPr>
    </w:lvl>
    <w:lvl w:ilvl="4" w:tplc="A322D41E">
      <w:start w:val="1"/>
      <w:numFmt w:val="bullet"/>
      <w:lvlText w:val="o"/>
      <w:lvlJc w:val="left"/>
      <w:pPr>
        <w:ind w:left="3600" w:hanging="360"/>
      </w:pPr>
      <w:rPr>
        <w:rFonts w:hint="default" w:ascii="Courier New" w:hAnsi="Courier New"/>
      </w:rPr>
    </w:lvl>
    <w:lvl w:ilvl="5" w:tplc="1DF49FE8">
      <w:start w:val="1"/>
      <w:numFmt w:val="bullet"/>
      <w:lvlText w:val=""/>
      <w:lvlJc w:val="left"/>
      <w:pPr>
        <w:ind w:left="4320" w:hanging="360"/>
      </w:pPr>
      <w:rPr>
        <w:rFonts w:hint="default" w:ascii="Wingdings" w:hAnsi="Wingdings"/>
      </w:rPr>
    </w:lvl>
    <w:lvl w:ilvl="6" w:tplc="005C0C6E">
      <w:start w:val="1"/>
      <w:numFmt w:val="bullet"/>
      <w:lvlText w:val=""/>
      <w:lvlJc w:val="left"/>
      <w:pPr>
        <w:ind w:left="5040" w:hanging="360"/>
      </w:pPr>
      <w:rPr>
        <w:rFonts w:hint="default" w:ascii="Symbol" w:hAnsi="Symbol"/>
      </w:rPr>
    </w:lvl>
    <w:lvl w:ilvl="7" w:tplc="33A0EAE4">
      <w:start w:val="1"/>
      <w:numFmt w:val="bullet"/>
      <w:lvlText w:val="o"/>
      <w:lvlJc w:val="left"/>
      <w:pPr>
        <w:ind w:left="5760" w:hanging="360"/>
      </w:pPr>
      <w:rPr>
        <w:rFonts w:hint="default" w:ascii="Courier New" w:hAnsi="Courier New"/>
      </w:rPr>
    </w:lvl>
    <w:lvl w:ilvl="8" w:tplc="ECBA1BDA">
      <w:start w:val="1"/>
      <w:numFmt w:val="bullet"/>
      <w:lvlText w:val=""/>
      <w:lvlJc w:val="left"/>
      <w:pPr>
        <w:ind w:left="6480" w:hanging="360"/>
      </w:pPr>
      <w:rPr>
        <w:rFonts w:hint="default" w:ascii="Wingdings" w:hAnsi="Wingdings"/>
      </w:rPr>
    </w:lvl>
  </w:abstractNum>
  <w:abstractNum w:abstractNumId="11" w15:restartNumberingAfterBreak="0">
    <w:nsid w:val="399C29D4"/>
    <w:multiLevelType w:val="hybridMultilevel"/>
    <w:tmpl w:val="6C846DDA"/>
    <w:lvl w:ilvl="0" w:tplc="B0A41CC0">
      <w:start w:val="1"/>
      <w:numFmt w:val="bullet"/>
      <w:lvlText w:val=""/>
      <w:lvlJc w:val="left"/>
      <w:pPr>
        <w:ind w:left="720" w:hanging="360"/>
      </w:pPr>
      <w:rPr>
        <w:rFonts w:hint="default" w:ascii="Symbol" w:hAnsi="Symbol"/>
      </w:rPr>
    </w:lvl>
    <w:lvl w:ilvl="1" w:tplc="39F02436">
      <w:start w:val="1"/>
      <w:numFmt w:val="bullet"/>
      <w:lvlText w:val="o"/>
      <w:lvlJc w:val="left"/>
      <w:pPr>
        <w:ind w:left="1440" w:hanging="360"/>
      </w:pPr>
      <w:rPr>
        <w:rFonts w:hint="default" w:ascii="Courier New" w:hAnsi="Courier New"/>
      </w:rPr>
    </w:lvl>
    <w:lvl w:ilvl="2" w:tplc="B43C0F6E">
      <w:start w:val="1"/>
      <w:numFmt w:val="bullet"/>
      <w:lvlText w:val=""/>
      <w:lvlJc w:val="left"/>
      <w:pPr>
        <w:ind w:left="2160" w:hanging="360"/>
      </w:pPr>
      <w:rPr>
        <w:rFonts w:hint="default" w:ascii="Wingdings" w:hAnsi="Wingdings"/>
      </w:rPr>
    </w:lvl>
    <w:lvl w:ilvl="3" w:tplc="3EDE3E6E">
      <w:start w:val="1"/>
      <w:numFmt w:val="bullet"/>
      <w:lvlText w:val=""/>
      <w:lvlJc w:val="left"/>
      <w:pPr>
        <w:ind w:left="2880" w:hanging="360"/>
      </w:pPr>
      <w:rPr>
        <w:rFonts w:hint="default" w:ascii="Symbol" w:hAnsi="Symbol"/>
      </w:rPr>
    </w:lvl>
    <w:lvl w:ilvl="4" w:tplc="55D065FE">
      <w:start w:val="1"/>
      <w:numFmt w:val="bullet"/>
      <w:lvlText w:val="o"/>
      <w:lvlJc w:val="left"/>
      <w:pPr>
        <w:ind w:left="3600" w:hanging="360"/>
      </w:pPr>
      <w:rPr>
        <w:rFonts w:hint="default" w:ascii="Courier New" w:hAnsi="Courier New"/>
      </w:rPr>
    </w:lvl>
    <w:lvl w:ilvl="5" w:tplc="4BFC72D8">
      <w:start w:val="1"/>
      <w:numFmt w:val="bullet"/>
      <w:lvlText w:val=""/>
      <w:lvlJc w:val="left"/>
      <w:pPr>
        <w:ind w:left="4320" w:hanging="360"/>
      </w:pPr>
      <w:rPr>
        <w:rFonts w:hint="default" w:ascii="Wingdings" w:hAnsi="Wingdings"/>
      </w:rPr>
    </w:lvl>
    <w:lvl w:ilvl="6" w:tplc="69EC063A">
      <w:start w:val="1"/>
      <w:numFmt w:val="bullet"/>
      <w:lvlText w:val=""/>
      <w:lvlJc w:val="left"/>
      <w:pPr>
        <w:ind w:left="5040" w:hanging="360"/>
      </w:pPr>
      <w:rPr>
        <w:rFonts w:hint="default" w:ascii="Symbol" w:hAnsi="Symbol"/>
      </w:rPr>
    </w:lvl>
    <w:lvl w:ilvl="7" w:tplc="2FA8B412">
      <w:start w:val="1"/>
      <w:numFmt w:val="bullet"/>
      <w:lvlText w:val="o"/>
      <w:lvlJc w:val="left"/>
      <w:pPr>
        <w:ind w:left="5760" w:hanging="360"/>
      </w:pPr>
      <w:rPr>
        <w:rFonts w:hint="default" w:ascii="Courier New" w:hAnsi="Courier New"/>
      </w:rPr>
    </w:lvl>
    <w:lvl w:ilvl="8" w:tplc="AA4234C0">
      <w:start w:val="1"/>
      <w:numFmt w:val="bullet"/>
      <w:lvlText w:val=""/>
      <w:lvlJc w:val="left"/>
      <w:pPr>
        <w:ind w:left="6480" w:hanging="360"/>
      </w:pPr>
      <w:rPr>
        <w:rFonts w:hint="default" w:ascii="Wingdings" w:hAnsi="Wingdings"/>
      </w:rPr>
    </w:lvl>
  </w:abstractNum>
  <w:abstractNum w:abstractNumId="12" w15:restartNumberingAfterBreak="0">
    <w:nsid w:val="47BD5028"/>
    <w:multiLevelType w:val="hybridMultilevel"/>
    <w:tmpl w:val="228CD056"/>
    <w:lvl w:ilvl="0" w:tplc="2C98086E">
      <w:start w:val="1"/>
      <w:numFmt w:val="bullet"/>
      <w:lvlText w:val=""/>
      <w:lvlJc w:val="left"/>
      <w:pPr>
        <w:ind w:left="720" w:hanging="360"/>
      </w:pPr>
      <w:rPr>
        <w:rFonts w:hint="default" w:ascii="Symbol" w:hAnsi="Symbol"/>
      </w:rPr>
    </w:lvl>
    <w:lvl w:ilvl="1" w:tplc="9E04AE4C">
      <w:start w:val="1"/>
      <w:numFmt w:val="bullet"/>
      <w:lvlText w:val="o"/>
      <w:lvlJc w:val="left"/>
      <w:pPr>
        <w:ind w:left="1440" w:hanging="360"/>
      </w:pPr>
      <w:rPr>
        <w:rFonts w:hint="default" w:ascii="Courier New" w:hAnsi="Courier New"/>
      </w:rPr>
    </w:lvl>
    <w:lvl w:ilvl="2" w:tplc="0C8CCF0E">
      <w:start w:val="1"/>
      <w:numFmt w:val="bullet"/>
      <w:lvlText w:val=""/>
      <w:lvlJc w:val="left"/>
      <w:pPr>
        <w:ind w:left="2160" w:hanging="360"/>
      </w:pPr>
      <w:rPr>
        <w:rFonts w:hint="default" w:ascii="Wingdings" w:hAnsi="Wingdings"/>
      </w:rPr>
    </w:lvl>
    <w:lvl w:ilvl="3" w:tplc="0C509F4A">
      <w:start w:val="1"/>
      <w:numFmt w:val="bullet"/>
      <w:lvlText w:val=""/>
      <w:lvlJc w:val="left"/>
      <w:pPr>
        <w:ind w:left="2880" w:hanging="360"/>
      </w:pPr>
      <w:rPr>
        <w:rFonts w:hint="default" w:ascii="Symbol" w:hAnsi="Symbol"/>
      </w:rPr>
    </w:lvl>
    <w:lvl w:ilvl="4" w:tplc="7B9A4E66">
      <w:start w:val="1"/>
      <w:numFmt w:val="bullet"/>
      <w:lvlText w:val="o"/>
      <w:lvlJc w:val="left"/>
      <w:pPr>
        <w:ind w:left="3600" w:hanging="360"/>
      </w:pPr>
      <w:rPr>
        <w:rFonts w:hint="default" w:ascii="Courier New" w:hAnsi="Courier New"/>
      </w:rPr>
    </w:lvl>
    <w:lvl w:ilvl="5" w:tplc="03C0217E">
      <w:start w:val="1"/>
      <w:numFmt w:val="bullet"/>
      <w:lvlText w:val=""/>
      <w:lvlJc w:val="left"/>
      <w:pPr>
        <w:ind w:left="4320" w:hanging="360"/>
      </w:pPr>
      <w:rPr>
        <w:rFonts w:hint="default" w:ascii="Wingdings" w:hAnsi="Wingdings"/>
      </w:rPr>
    </w:lvl>
    <w:lvl w:ilvl="6" w:tplc="4A60B5FA">
      <w:start w:val="1"/>
      <w:numFmt w:val="bullet"/>
      <w:lvlText w:val=""/>
      <w:lvlJc w:val="left"/>
      <w:pPr>
        <w:ind w:left="5040" w:hanging="360"/>
      </w:pPr>
      <w:rPr>
        <w:rFonts w:hint="default" w:ascii="Symbol" w:hAnsi="Symbol"/>
      </w:rPr>
    </w:lvl>
    <w:lvl w:ilvl="7" w:tplc="A830AFA0">
      <w:start w:val="1"/>
      <w:numFmt w:val="bullet"/>
      <w:lvlText w:val="o"/>
      <w:lvlJc w:val="left"/>
      <w:pPr>
        <w:ind w:left="5760" w:hanging="360"/>
      </w:pPr>
      <w:rPr>
        <w:rFonts w:hint="default" w:ascii="Courier New" w:hAnsi="Courier New"/>
      </w:rPr>
    </w:lvl>
    <w:lvl w:ilvl="8" w:tplc="3BE8943A">
      <w:start w:val="1"/>
      <w:numFmt w:val="bullet"/>
      <w:lvlText w:val=""/>
      <w:lvlJc w:val="left"/>
      <w:pPr>
        <w:ind w:left="6480" w:hanging="360"/>
      </w:pPr>
      <w:rPr>
        <w:rFonts w:hint="default" w:ascii="Wingdings" w:hAnsi="Wingdings"/>
      </w:rPr>
    </w:lvl>
  </w:abstractNum>
  <w:abstractNum w:abstractNumId="13" w15:restartNumberingAfterBreak="0">
    <w:nsid w:val="4CE21C64"/>
    <w:multiLevelType w:val="hybridMultilevel"/>
    <w:tmpl w:val="64C2C3D6"/>
    <w:lvl w:ilvl="0" w:tplc="8806C70A">
      <w:start w:val="1"/>
      <w:numFmt w:val="bullet"/>
      <w:lvlText w:val=""/>
      <w:lvlJc w:val="left"/>
      <w:pPr>
        <w:ind w:left="720" w:hanging="360"/>
      </w:pPr>
      <w:rPr>
        <w:rFonts w:hint="default" w:ascii="Symbol" w:hAnsi="Symbol"/>
      </w:rPr>
    </w:lvl>
    <w:lvl w:ilvl="1" w:tplc="6CFC8606">
      <w:start w:val="1"/>
      <w:numFmt w:val="bullet"/>
      <w:lvlText w:val="o"/>
      <w:lvlJc w:val="left"/>
      <w:pPr>
        <w:ind w:left="1440" w:hanging="360"/>
      </w:pPr>
      <w:rPr>
        <w:rFonts w:hint="default" w:ascii="Courier New" w:hAnsi="Courier New"/>
      </w:rPr>
    </w:lvl>
    <w:lvl w:ilvl="2" w:tplc="F398D596">
      <w:start w:val="1"/>
      <w:numFmt w:val="bullet"/>
      <w:lvlText w:val=""/>
      <w:lvlJc w:val="left"/>
      <w:pPr>
        <w:ind w:left="2160" w:hanging="360"/>
      </w:pPr>
      <w:rPr>
        <w:rFonts w:hint="default" w:ascii="Wingdings" w:hAnsi="Wingdings"/>
      </w:rPr>
    </w:lvl>
    <w:lvl w:ilvl="3" w:tplc="6A56BE9E">
      <w:start w:val="1"/>
      <w:numFmt w:val="bullet"/>
      <w:lvlText w:val=""/>
      <w:lvlJc w:val="left"/>
      <w:pPr>
        <w:ind w:left="2880" w:hanging="360"/>
      </w:pPr>
      <w:rPr>
        <w:rFonts w:hint="default" w:ascii="Symbol" w:hAnsi="Symbol"/>
      </w:rPr>
    </w:lvl>
    <w:lvl w:ilvl="4" w:tplc="6EE48FF2">
      <w:start w:val="1"/>
      <w:numFmt w:val="bullet"/>
      <w:lvlText w:val="o"/>
      <w:lvlJc w:val="left"/>
      <w:pPr>
        <w:ind w:left="3600" w:hanging="360"/>
      </w:pPr>
      <w:rPr>
        <w:rFonts w:hint="default" w:ascii="Courier New" w:hAnsi="Courier New"/>
      </w:rPr>
    </w:lvl>
    <w:lvl w:ilvl="5" w:tplc="D198735C">
      <w:start w:val="1"/>
      <w:numFmt w:val="bullet"/>
      <w:lvlText w:val=""/>
      <w:lvlJc w:val="left"/>
      <w:pPr>
        <w:ind w:left="4320" w:hanging="360"/>
      </w:pPr>
      <w:rPr>
        <w:rFonts w:hint="default" w:ascii="Wingdings" w:hAnsi="Wingdings"/>
      </w:rPr>
    </w:lvl>
    <w:lvl w:ilvl="6" w:tplc="3518580E">
      <w:start w:val="1"/>
      <w:numFmt w:val="bullet"/>
      <w:lvlText w:val=""/>
      <w:lvlJc w:val="left"/>
      <w:pPr>
        <w:ind w:left="5040" w:hanging="360"/>
      </w:pPr>
      <w:rPr>
        <w:rFonts w:hint="default" w:ascii="Symbol" w:hAnsi="Symbol"/>
      </w:rPr>
    </w:lvl>
    <w:lvl w:ilvl="7" w:tplc="9BA81E4C">
      <w:start w:val="1"/>
      <w:numFmt w:val="bullet"/>
      <w:lvlText w:val="o"/>
      <w:lvlJc w:val="left"/>
      <w:pPr>
        <w:ind w:left="5760" w:hanging="360"/>
      </w:pPr>
      <w:rPr>
        <w:rFonts w:hint="default" w:ascii="Courier New" w:hAnsi="Courier New"/>
      </w:rPr>
    </w:lvl>
    <w:lvl w:ilvl="8" w:tplc="AD38CE44">
      <w:start w:val="1"/>
      <w:numFmt w:val="bullet"/>
      <w:lvlText w:val=""/>
      <w:lvlJc w:val="left"/>
      <w:pPr>
        <w:ind w:left="6480" w:hanging="360"/>
      </w:pPr>
      <w:rPr>
        <w:rFonts w:hint="default" w:ascii="Wingdings" w:hAnsi="Wingdings"/>
      </w:rPr>
    </w:lvl>
  </w:abstractNum>
  <w:abstractNum w:abstractNumId="14" w15:restartNumberingAfterBreak="0">
    <w:nsid w:val="55793BA8"/>
    <w:multiLevelType w:val="hybridMultilevel"/>
    <w:tmpl w:val="956A6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BA9882B"/>
    <w:multiLevelType w:val="hybridMultilevel"/>
    <w:tmpl w:val="8EAAB6F0"/>
    <w:lvl w:ilvl="0" w:tplc="BD18F436">
      <w:start w:val="1"/>
      <w:numFmt w:val="bullet"/>
      <w:lvlText w:val=""/>
      <w:lvlJc w:val="left"/>
      <w:pPr>
        <w:ind w:left="720" w:hanging="360"/>
      </w:pPr>
      <w:rPr>
        <w:rFonts w:hint="default" w:ascii="Symbol" w:hAnsi="Symbol"/>
      </w:rPr>
    </w:lvl>
    <w:lvl w:ilvl="1" w:tplc="3DBA89E4">
      <w:start w:val="1"/>
      <w:numFmt w:val="bullet"/>
      <w:lvlText w:val="o"/>
      <w:lvlJc w:val="left"/>
      <w:pPr>
        <w:ind w:left="1440" w:hanging="360"/>
      </w:pPr>
      <w:rPr>
        <w:rFonts w:hint="default" w:ascii="Courier New" w:hAnsi="Courier New"/>
      </w:rPr>
    </w:lvl>
    <w:lvl w:ilvl="2" w:tplc="82F431A2">
      <w:start w:val="1"/>
      <w:numFmt w:val="bullet"/>
      <w:lvlText w:val=""/>
      <w:lvlJc w:val="left"/>
      <w:pPr>
        <w:ind w:left="2160" w:hanging="360"/>
      </w:pPr>
      <w:rPr>
        <w:rFonts w:hint="default" w:ascii="Wingdings" w:hAnsi="Wingdings"/>
      </w:rPr>
    </w:lvl>
    <w:lvl w:ilvl="3" w:tplc="808E3F58">
      <w:start w:val="1"/>
      <w:numFmt w:val="bullet"/>
      <w:lvlText w:val=""/>
      <w:lvlJc w:val="left"/>
      <w:pPr>
        <w:ind w:left="2880" w:hanging="360"/>
      </w:pPr>
      <w:rPr>
        <w:rFonts w:hint="default" w:ascii="Symbol" w:hAnsi="Symbol"/>
      </w:rPr>
    </w:lvl>
    <w:lvl w:ilvl="4" w:tplc="71B23770">
      <w:start w:val="1"/>
      <w:numFmt w:val="bullet"/>
      <w:lvlText w:val="o"/>
      <w:lvlJc w:val="left"/>
      <w:pPr>
        <w:ind w:left="3600" w:hanging="360"/>
      </w:pPr>
      <w:rPr>
        <w:rFonts w:hint="default" w:ascii="Courier New" w:hAnsi="Courier New"/>
      </w:rPr>
    </w:lvl>
    <w:lvl w:ilvl="5" w:tplc="42A8A570">
      <w:start w:val="1"/>
      <w:numFmt w:val="bullet"/>
      <w:lvlText w:val=""/>
      <w:lvlJc w:val="left"/>
      <w:pPr>
        <w:ind w:left="4320" w:hanging="360"/>
      </w:pPr>
      <w:rPr>
        <w:rFonts w:hint="default" w:ascii="Wingdings" w:hAnsi="Wingdings"/>
      </w:rPr>
    </w:lvl>
    <w:lvl w:ilvl="6" w:tplc="6316C0A0">
      <w:start w:val="1"/>
      <w:numFmt w:val="bullet"/>
      <w:lvlText w:val=""/>
      <w:lvlJc w:val="left"/>
      <w:pPr>
        <w:ind w:left="5040" w:hanging="360"/>
      </w:pPr>
      <w:rPr>
        <w:rFonts w:hint="default" w:ascii="Symbol" w:hAnsi="Symbol"/>
      </w:rPr>
    </w:lvl>
    <w:lvl w:ilvl="7" w:tplc="5AD88034">
      <w:start w:val="1"/>
      <w:numFmt w:val="bullet"/>
      <w:lvlText w:val="o"/>
      <w:lvlJc w:val="left"/>
      <w:pPr>
        <w:ind w:left="5760" w:hanging="360"/>
      </w:pPr>
      <w:rPr>
        <w:rFonts w:hint="default" w:ascii="Courier New" w:hAnsi="Courier New"/>
      </w:rPr>
    </w:lvl>
    <w:lvl w:ilvl="8" w:tplc="D040DCE0">
      <w:start w:val="1"/>
      <w:numFmt w:val="bullet"/>
      <w:lvlText w:val=""/>
      <w:lvlJc w:val="left"/>
      <w:pPr>
        <w:ind w:left="6480" w:hanging="360"/>
      </w:pPr>
      <w:rPr>
        <w:rFonts w:hint="default" w:ascii="Wingdings" w:hAnsi="Wingdings"/>
      </w:rPr>
    </w:lvl>
  </w:abstractNum>
  <w:abstractNum w:abstractNumId="16" w15:restartNumberingAfterBreak="0">
    <w:nsid w:val="656F1750"/>
    <w:multiLevelType w:val="hybridMultilevel"/>
    <w:tmpl w:val="CE02C128"/>
    <w:lvl w:ilvl="0" w:tplc="97422D16">
      <w:start w:val="1"/>
      <w:numFmt w:val="bullet"/>
      <w:lvlText w:val=""/>
      <w:lvlJc w:val="left"/>
      <w:pPr>
        <w:ind w:left="720" w:hanging="360"/>
      </w:pPr>
      <w:rPr>
        <w:rFonts w:hint="default" w:ascii="Symbol" w:hAnsi="Symbol"/>
      </w:rPr>
    </w:lvl>
    <w:lvl w:ilvl="1" w:tplc="2A509EFE">
      <w:start w:val="1"/>
      <w:numFmt w:val="bullet"/>
      <w:lvlText w:val="o"/>
      <w:lvlJc w:val="left"/>
      <w:pPr>
        <w:ind w:left="1440" w:hanging="360"/>
      </w:pPr>
      <w:rPr>
        <w:rFonts w:hint="default" w:ascii="Courier New" w:hAnsi="Courier New"/>
      </w:rPr>
    </w:lvl>
    <w:lvl w:ilvl="2" w:tplc="258857CA">
      <w:start w:val="1"/>
      <w:numFmt w:val="bullet"/>
      <w:lvlText w:val=""/>
      <w:lvlJc w:val="left"/>
      <w:pPr>
        <w:ind w:left="2160" w:hanging="360"/>
      </w:pPr>
      <w:rPr>
        <w:rFonts w:hint="default" w:ascii="Wingdings" w:hAnsi="Wingdings"/>
      </w:rPr>
    </w:lvl>
    <w:lvl w:ilvl="3" w:tplc="30E05D58">
      <w:start w:val="1"/>
      <w:numFmt w:val="bullet"/>
      <w:lvlText w:val=""/>
      <w:lvlJc w:val="left"/>
      <w:pPr>
        <w:ind w:left="2880" w:hanging="360"/>
      </w:pPr>
      <w:rPr>
        <w:rFonts w:hint="default" w:ascii="Symbol" w:hAnsi="Symbol"/>
      </w:rPr>
    </w:lvl>
    <w:lvl w:ilvl="4" w:tplc="968AAFC8">
      <w:start w:val="1"/>
      <w:numFmt w:val="bullet"/>
      <w:lvlText w:val="o"/>
      <w:lvlJc w:val="left"/>
      <w:pPr>
        <w:ind w:left="3600" w:hanging="360"/>
      </w:pPr>
      <w:rPr>
        <w:rFonts w:hint="default" w:ascii="Courier New" w:hAnsi="Courier New"/>
      </w:rPr>
    </w:lvl>
    <w:lvl w:ilvl="5" w:tplc="379E336C">
      <w:start w:val="1"/>
      <w:numFmt w:val="bullet"/>
      <w:lvlText w:val=""/>
      <w:lvlJc w:val="left"/>
      <w:pPr>
        <w:ind w:left="4320" w:hanging="360"/>
      </w:pPr>
      <w:rPr>
        <w:rFonts w:hint="default" w:ascii="Wingdings" w:hAnsi="Wingdings"/>
      </w:rPr>
    </w:lvl>
    <w:lvl w:ilvl="6" w:tplc="2C8EB13C">
      <w:start w:val="1"/>
      <w:numFmt w:val="bullet"/>
      <w:lvlText w:val=""/>
      <w:lvlJc w:val="left"/>
      <w:pPr>
        <w:ind w:left="5040" w:hanging="360"/>
      </w:pPr>
      <w:rPr>
        <w:rFonts w:hint="default" w:ascii="Symbol" w:hAnsi="Symbol"/>
      </w:rPr>
    </w:lvl>
    <w:lvl w:ilvl="7" w:tplc="C86091C6">
      <w:start w:val="1"/>
      <w:numFmt w:val="bullet"/>
      <w:lvlText w:val="o"/>
      <w:lvlJc w:val="left"/>
      <w:pPr>
        <w:ind w:left="5760" w:hanging="360"/>
      </w:pPr>
      <w:rPr>
        <w:rFonts w:hint="default" w:ascii="Courier New" w:hAnsi="Courier New"/>
      </w:rPr>
    </w:lvl>
    <w:lvl w:ilvl="8" w:tplc="C1FA0AFE">
      <w:start w:val="1"/>
      <w:numFmt w:val="bullet"/>
      <w:lvlText w:val=""/>
      <w:lvlJc w:val="left"/>
      <w:pPr>
        <w:ind w:left="6480" w:hanging="360"/>
      </w:pPr>
      <w:rPr>
        <w:rFonts w:hint="default" w:ascii="Wingdings" w:hAnsi="Wingdings"/>
      </w:rPr>
    </w:lvl>
  </w:abstractNum>
  <w:abstractNum w:abstractNumId="17" w15:restartNumberingAfterBreak="0">
    <w:nsid w:val="67A8A93B"/>
    <w:multiLevelType w:val="hybridMultilevel"/>
    <w:tmpl w:val="0D2EDA6A"/>
    <w:lvl w:ilvl="0" w:tplc="A27032A0">
      <w:start w:val="1"/>
      <w:numFmt w:val="bullet"/>
      <w:lvlText w:val=""/>
      <w:lvlJc w:val="left"/>
      <w:pPr>
        <w:ind w:left="720" w:hanging="360"/>
      </w:pPr>
      <w:rPr>
        <w:rFonts w:hint="default" w:ascii="Symbol" w:hAnsi="Symbol"/>
      </w:rPr>
    </w:lvl>
    <w:lvl w:ilvl="1" w:tplc="86945686">
      <w:start w:val="1"/>
      <w:numFmt w:val="bullet"/>
      <w:lvlText w:val="o"/>
      <w:lvlJc w:val="left"/>
      <w:pPr>
        <w:ind w:left="1440" w:hanging="360"/>
      </w:pPr>
      <w:rPr>
        <w:rFonts w:hint="default" w:ascii="Courier New" w:hAnsi="Courier New"/>
      </w:rPr>
    </w:lvl>
    <w:lvl w:ilvl="2" w:tplc="BFDABD48">
      <w:start w:val="1"/>
      <w:numFmt w:val="bullet"/>
      <w:lvlText w:val=""/>
      <w:lvlJc w:val="left"/>
      <w:pPr>
        <w:ind w:left="2160" w:hanging="360"/>
      </w:pPr>
      <w:rPr>
        <w:rFonts w:hint="default" w:ascii="Wingdings" w:hAnsi="Wingdings"/>
      </w:rPr>
    </w:lvl>
    <w:lvl w:ilvl="3" w:tplc="074090BA">
      <w:start w:val="1"/>
      <w:numFmt w:val="bullet"/>
      <w:lvlText w:val=""/>
      <w:lvlJc w:val="left"/>
      <w:pPr>
        <w:ind w:left="2880" w:hanging="360"/>
      </w:pPr>
      <w:rPr>
        <w:rFonts w:hint="default" w:ascii="Symbol" w:hAnsi="Symbol"/>
      </w:rPr>
    </w:lvl>
    <w:lvl w:ilvl="4" w:tplc="DA462EFE">
      <w:start w:val="1"/>
      <w:numFmt w:val="bullet"/>
      <w:lvlText w:val="o"/>
      <w:lvlJc w:val="left"/>
      <w:pPr>
        <w:ind w:left="3600" w:hanging="360"/>
      </w:pPr>
      <w:rPr>
        <w:rFonts w:hint="default" w:ascii="Courier New" w:hAnsi="Courier New"/>
      </w:rPr>
    </w:lvl>
    <w:lvl w:ilvl="5" w:tplc="3DFA2A92">
      <w:start w:val="1"/>
      <w:numFmt w:val="bullet"/>
      <w:lvlText w:val=""/>
      <w:lvlJc w:val="left"/>
      <w:pPr>
        <w:ind w:left="4320" w:hanging="360"/>
      </w:pPr>
      <w:rPr>
        <w:rFonts w:hint="default" w:ascii="Wingdings" w:hAnsi="Wingdings"/>
      </w:rPr>
    </w:lvl>
    <w:lvl w:ilvl="6" w:tplc="817C01FC">
      <w:start w:val="1"/>
      <w:numFmt w:val="bullet"/>
      <w:lvlText w:val=""/>
      <w:lvlJc w:val="left"/>
      <w:pPr>
        <w:ind w:left="5040" w:hanging="360"/>
      </w:pPr>
      <w:rPr>
        <w:rFonts w:hint="default" w:ascii="Symbol" w:hAnsi="Symbol"/>
      </w:rPr>
    </w:lvl>
    <w:lvl w:ilvl="7" w:tplc="6DD2A702">
      <w:start w:val="1"/>
      <w:numFmt w:val="bullet"/>
      <w:lvlText w:val="o"/>
      <w:lvlJc w:val="left"/>
      <w:pPr>
        <w:ind w:left="5760" w:hanging="360"/>
      </w:pPr>
      <w:rPr>
        <w:rFonts w:hint="default" w:ascii="Courier New" w:hAnsi="Courier New"/>
      </w:rPr>
    </w:lvl>
    <w:lvl w:ilvl="8" w:tplc="607039E2">
      <w:start w:val="1"/>
      <w:numFmt w:val="bullet"/>
      <w:lvlText w:val=""/>
      <w:lvlJc w:val="left"/>
      <w:pPr>
        <w:ind w:left="6480" w:hanging="360"/>
      </w:pPr>
      <w:rPr>
        <w:rFonts w:hint="default" w:ascii="Wingdings" w:hAnsi="Wingdings"/>
      </w:rPr>
    </w:lvl>
  </w:abstractNum>
  <w:abstractNum w:abstractNumId="18" w15:restartNumberingAfterBreak="0">
    <w:nsid w:val="6DFEA83E"/>
    <w:multiLevelType w:val="hybridMultilevel"/>
    <w:tmpl w:val="6688CA80"/>
    <w:lvl w:ilvl="0" w:tplc="2C7CF5CA">
      <w:start w:val="1"/>
      <w:numFmt w:val="bullet"/>
      <w:lvlText w:val=""/>
      <w:lvlJc w:val="left"/>
      <w:pPr>
        <w:ind w:left="720" w:hanging="360"/>
      </w:pPr>
      <w:rPr>
        <w:rFonts w:hint="default" w:ascii="Symbol" w:hAnsi="Symbol"/>
      </w:rPr>
    </w:lvl>
    <w:lvl w:ilvl="1" w:tplc="0B1227F2">
      <w:start w:val="1"/>
      <w:numFmt w:val="bullet"/>
      <w:lvlText w:val="o"/>
      <w:lvlJc w:val="left"/>
      <w:pPr>
        <w:ind w:left="1440" w:hanging="360"/>
      </w:pPr>
      <w:rPr>
        <w:rFonts w:hint="default" w:ascii="Courier New" w:hAnsi="Courier New"/>
      </w:rPr>
    </w:lvl>
    <w:lvl w:ilvl="2" w:tplc="E08AD2A4">
      <w:start w:val="1"/>
      <w:numFmt w:val="bullet"/>
      <w:lvlText w:val=""/>
      <w:lvlJc w:val="left"/>
      <w:pPr>
        <w:ind w:left="2160" w:hanging="360"/>
      </w:pPr>
      <w:rPr>
        <w:rFonts w:hint="default" w:ascii="Wingdings" w:hAnsi="Wingdings"/>
      </w:rPr>
    </w:lvl>
    <w:lvl w:ilvl="3" w:tplc="5AB8A6DA">
      <w:start w:val="1"/>
      <w:numFmt w:val="bullet"/>
      <w:lvlText w:val=""/>
      <w:lvlJc w:val="left"/>
      <w:pPr>
        <w:ind w:left="2880" w:hanging="360"/>
      </w:pPr>
      <w:rPr>
        <w:rFonts w:hint="default" w:ascii="Symbol" w:hAnsi="Symbol"/>
      </w:rPr>
    </w:lvl>
    <w:lvl w:ilvl="4" w:tplc="ADDAF774">
      <w:start w:val="1"/>
      <w:numFmt w:val="bullet"/>
      <w:lvlText w:val="o"/>
      <w:lvlJc w:val="left"/>
      <w:pPr>
        <w:ind w:left="3600" w:hanging="360"/>
      </w:pPr>
      <w:rPr>
        <w:rFonts w:hint="default" w:ascii="Courier New" w:hAnsi="Courier New"/>
      </w:rPr>
    </w:lvl>
    <w:lvl w:ilvl="5" w:tplc="A6C6A470">
      <w:start w:val="1"/>
      <w:numFmt w:val="bullet"/>
      <w:lvlText w:val=""/>
      <w:lvlJc w:val="left"/>
      <w:pPr>
        <w:ind w:left="4320" w:hanging="360"/>
      </w:pPr>
      <w:rPr>
        <w:rFonts w:hint="default" w:ascii="Wingdings" w:hAnsi="Wingdings"/>
      </w:rPr>
    </w:lvl>
    <w:lvl w:ilvl="6" w:tplc="C4D847A8">
      <w:start w:val="1"/>
      <w:numFmt w:val="bullet"/>
      <w:lvlText w:val=""/>
      <w:lvlJc w:val="left"/>
      <w:pPr>
        <w:ind w:left="5040" w:hanging="360"/>
      </w:pPr>
      <w:rPr>
        <w:rFonts w:hint="default" w:ascii="Symbol" w:hAnsi="Symbol"/>
      </w:rPr>
    </w:lvl>
    <w:lvl w:ilvl="7" w:tplc="4EE4D28C">
      <w:start w:val="1"/>
      <w:numFmt w:val="bullet"/>
      <w:lvlText w:val="o"/>
      <w:lvlJc w:val="left"/>
      <w:pPr>
        <w:ind w:left="5760" w:hanging="360"/>
      </w:pPr>
      <w:rPr>
        <w:rFonts w:hint="default" w:ascii="Courier New" w:hAnsi="Courier New"/>
      </w:rPr>
    </w:lvl>
    <w:lvl w:ilvl="8" w:tplc="029C5DA8">
      <w:start w:val="1"/>
      <w:numFmt w:val="bullet"/>
      <w:lvlText w:val=""/>
      <w:lvlJc w:val="left"/>
      <w:pPr>
        <w:ind w:left="6480" w:hanging="360"/>
      </w:pPr>
      <w:rPr>
        <w:rFonts w:hint="default" w:ascii="Wingdings" w:hAnsi="Wingdings"/>
      </w:rPr>
    </w:lvl>
  </w:abstractNum>
  <w:abstractNum w:abstractNumId="19" w15:restartNumberingAfterBreak="0">
    <w:nsid w:val="718849F9"/>
    <w:multiLevelType w:val="hybridMultilevel"/>
    <w:tmpl w:val="84B8309A"/>
    <w:lvl w:ilvl="0" w:tplc="C0A8710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98CD247"/>
    <w:multiLevelType w:val="hybridMultilevel"/>
    <w:tmpl w:val="A132A6AC"/>
    <w:lvl w:ilvl="0" w:tplc="C00AE5F6">
      <w:start w:val="1"/>
      <w:numFmt w:val="bullet"/>
      <w:lvlText w:val=""/>
      <w:lvlJc w:val="left"/>
      <w:pPr>
        <w:ind w:left="720" w:hanging="360"/>
      </w:pPr>
      <w:rPr>
        <w:rFonts w:hint="default" w:ascii="Symbol" w:hAnsi="Symbol"/>
      </w:rPr>
    </w:lvl>
    <w:lvl w:ilvl="1" w:tplc="D25C9618">
      <w:start w:val="1"/>
      <w:numFmt w:val="bullet"/>
      <w:lvlText w:val="o"/>
      <w:lvlJc w:val="left"/>
      <w:pPr>
        <w:ind w:left="1440" w:hanging="360"/>
      </w:pPr>
      <w:rPr>
        <w:rFonts w:hint="default" w:ascii="Courier New" w:hAnsi="Courier New"/>
      </w:rPr>
    </w:lvl>
    <w:lvl w:ilvl="2" w:tplc="BF0A90A8">
      <w:start w:val="1"/>
      <w:numFmt w:val="bullet"/>
      <w:lvlText w:val=""/>
      <w:lvlJc w:val="left"/>
      <w:pPr>
        <w:ind w:left="2160" w:hanging="360"/>
      </w:pPr>
      <w:rPr>
        <w:rFonts w:hint="default" w:ascii="Wingdings" w:hAnsi="Wingdings"/>
      </w:rPr>
    </w:lvl>
    <w:lvl w:ilvl="3" w:tplc="2554785E">
      <w:start w:val="1"/>
      <w:numFmt w:val="bullet"/>
      <w:lvlText w:val=""/>
      <w:lvlJc w:val="left"/>
      <w:pPr>
        <w:ind w:left="2880" w:hanging="360"/>
      </w:pPr>
      <w:rPr>
        <w:rFonts w:hint="default" w:ascii="Symbol" w:hAnsi="Symbol"/>
      </w:rPr>
    </w:lvl>
    <w:lvl w:ilvl="4" w:tplc="2110ACDC">
      <w:start w:val="1"/>
      <w:numFmt w:val="bullet"/>
      <w:lvlText w:val="o"/>
      <w:lvlJc w:val="left"/>
      <w:pPr>
        <w:ind w:left="3600" w:hanging="360"/>
      </w:pPr>
      <w:rPr>
        <w:rFonts w:hint="default" w:ascii="Courier New" w:hAnsi="Courier New"/>
      </w:rPr>
    </w:lvl>
    <w:lvl w:ilvl="5" w:tplc="019AC7C6">
      <w:start w:val="1"/>
      <w:numFmt w:val="bullet"/>
      <w:lvlText w:val=""/>
      <w:lvlJc w:val="left"/>
      <w:pPr>
        <w:ind w:left="4320" w:hanging="360"/>
      </w:pPr>
      <w:rPr>
        <w:rFonts w:hint="default" w:ascii="Wingdings" w:hAnsi="Wingdings"/>
      </w:rPr>
    </w:lvl>
    <w:lvl w:ilvl="6" w:tplc="9424B37A">
      <w:start w:val="1"/>
      <w:numFmt w:val="bullet"/>
      <w:lvlText w:val=""/>
      <w:lvlJc w:val="left"/>
      <w:pPr>
        <w:ind w:left="5040" w:hanging="360"/>
      </w:pPr>
      <w:rPr>
        <w:rFonts w:hint="default" w:ascii="Symbol" w:hAnsi="Symbol"/>
      </w:rPr>
    </w:lvl>
    <w:lvl w:ilvl="7" w:tplc="07D85E0C">
      <w:start w:val="1"/>
      <w:numFmt w:val="bullet"/>
      <w:lvlText w:val="o"/>
      <w:lvlJc w:val="left"/>
      <w:pPr>
        <w:ind w:left="5760" w:hanging="360"/>
      </w:pPr>
      <w:rPr>
        <w:rFonts w:hint="default" w:ascii="Courier New" w:hAnsi="Courier New"/>
      </w:rPr>
    </w:lvl>
    <w:lvl w:ilvl="8" w:tplc="83DE69BE">
      <w:start w:val="1"/>
      <w:numFmt w:val="bullet"/>
      <w:lvlText w:val=""/>
      <w:lvlJc w:val="left"/>
      <w:pPr>
        <w:ind w:left="6480" w:hanging="360"/>
      </w:pPr>
      <w:rPr>
        <w:rFonts w:hint="default" w:ascii="Wingdings" w:hAnsi="Wingdings"/>
      </w:rPr>
    </w:lvl>
  </w:abstractNum>
  <w:abstractNum w:abstractNumId="21" w15:restartNumberingAfterBreak="0">
    <w:nsid w:val="7B21C568"/>
    <w:multiLevelType w:val="hybridMultilevel"/>
    <w:tmpl w:val="D35AC19E"/>
    <w:lvl w:ilvl="0" w:tplc="5E100F1E">
      <w:start w:val="1"/>
      <w:numFmt w:val="bullet"/>
      <w:lvlText w:val=""/>
      <w:lvlJc w:val="left"/>
      <w:pPr>
        <w:ind w:left="720" w:hanging="360"/>
      </w:pPr>
      <w:rPr>
        <w:rFonts w:hint="default" w:ascii="Symbol" w:hAnsi="Symbol"/>
      </w:rPr>
    </w:lvl>
    <w:lvl w:ilvl="1" w:tplc="39BC5E9A">
      <w:start w:val="1"/>
      <w:numFmt w:val="bullet"/>
      <w:lvlText w:val="o"/>
      <w:lvlJc w:val="left"/>
      <w:pPr>
        <w:ind w:left="1440" w:hanging="360"/>
      </w:pPr>
      <w:rPr>
        <w:rFonts w:hint="default" w:ascii="Courier New" w:hAnsi="Courier New"/>
      </w:rPr>
    </w:lvl>
    <w:lvl w:ilvl="2" w:tplc="A01E4CAE">
      <w:start w:val="1"/>
      <w:numFmt w:val="bullet"/>
      <w:lvlText w:val=""/>
      <w:lvlJc w:val="left"/>
      <w:pPr>
        <w:ind w:left="2160" w:hanging="360"/>
      </w:pPr>
      <w:rPr>
        <w:rFonts w:hint="default" w:ascii="Wingdings" w:hAnsi="Wingdings"/>
      </w:rPr>
    </w:lvl>
    <w:lvl w:ilvl="3" w:tplc="44EEB648">
      <w:start w:val="1"/>
      <w:numFmt w:val="bullet"/>
      <w:lvlText w:val=""/>
      <w:lvlJc w:val="left"/>
      <w:pPr>
        <w:ind w:left="2880" w:hanging="360"/>
      </w:pPr>
      <w:rPr>
        <w:rFonts w:hint="default" w:ascii="Symbol" w:hAnsi="Symbol"/>
      </w:rPr>
    </w:lvl>
    <w:lvl w:ilvl="4" w:tplc="93104350">
      <w:start w:val="1"/>
      <w:numFmt w:val="bullet"/>
      <w:lvlText w:val="o"/>
      <w:lvlJc w:val="left"/>
      <w:pPr>
        <w:ind w:left="3600" w:hanging="360"/>
      </w:pPr>
      <w:rPr>
        <w:rFonts w:hint="default" w:ascii="Courier New" w:hAnsi="Courier New"/>
      </w:rPr>
    </w:lvl>
    <w:lvl w:ilvl="5" w:tplc="BE926E0A">
      <w:start w:val="1"/>
      <w:numFmt w:val="bullet"/>
      <w:lvlText w:val=""/>
      <w:lvlJc w:val="left"/>
      <w:pPr>
        <w:ind w:left="4320" w:hanging="360"/>
      </w:pPr>
      <w:rPr>
        <w:rFonts w:hint="default" w:ascii="Wingdings" w:hAnsi="Wingdings"/>
      </w:rPr>
    </w:lvl>
    <w:lvl w:ilvl="6" w:tplc="CD98BCDE">
      <w:start w:val="1"/>
      <w:numFmt w:val="bullet"/>
      <w:lvlText w:val=""/>
      <w:lvlJc w:val="left"/>
      <w:pPr>
        <w:ind w:left="5040" w:hanging="360"/>
      </w:pPr>
      <w:rPr>
        <w:rFonts w:hint="default" w:ascii="Symbol" w:hAnsi="Symbol"/>
      </w:rPr>
    </w:lvl>
    <w:lvl w:ilvl="7" w:tplc="0EA419D2">
      <w:start w:val="1"/>
      <w:numFmt w:val="bullet"/>
      <w:lvlText w:val="o"/>
      <w:lvlJc w:val="left"/>
      <w:pPr>
        <w:ind w:left="5760" w:hanging="360"/>
      </w:pPr>
      <w:rPr>
        <w:rFonts w:hint="default" w:ascii="Courier New" w:hAnsi="Courier New"/>
      </w:rPr>
    </w:lvl>
    <w:lvl w:ilvl="8" w:tplc="02608024">
      <w:start w:val="1"/>
      <w:numFmt w:val="bullet"/>
      <w:lvlText w:val=""/>
      <w:lvlJc w:val="left"/>
      <w:pPr>
        <w:ind w:left="6480" w:hanging="360"/>
      </w:pPr>
      <w:rPr>
        <w:rFonts w:hint="default" w:ascii="Wingdings" w:hAnsi="Wingdings"/>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577980118">
    <w:abstractNumId w:val="17"/>
  </w:num>
  <w:num w:numId="2" w16cid:durableId="430392582">
    <w:abstractNumId w:val="9"/>
  </w:num>
  <w:num w:numId="3" w16cid:durableId="1063026297">
    <w:abstractNumId w:val="21"/>
  </w:num>
  <w:num w:numId="4" w16cid:durableId="1665350667">
    <w:abstractNumId w:val="12"/>
  </w:num>
  <w:num w:numId="5" w16cid:durableId="1466384947">
    <w:abstractNumId w:val="5"/>
  </w:num>
  <w:num w:numId="6" w16cid:durableId="1489594832">
    <w:abstractNumId w:val="20"/>
  </w:num>
  <w:num w:numId="7" w16cid:durableId="1930694478">
    <w:abstractNumId w:val="6"/>
  </w:num>
  <w:num w:numId="8" w16cid:durableId="652217208">
    <w:abstractNumId w:val="4"/>
  </w:num>
  <w:num w:numId="9" w16cid:durableId="1933774673">
    <w:abstractNumId w:val="0"/>
  </w:num>
  <w:num w:numId="10" w16cid:durableId="1625964207">
    <w:abstractNumId w:val="7"/>
  </w:num>
  <w:num w:numId="11" w16cid:durableId="1920943999">
    <w:abstractNumId w:val="1"/>
  </w:num>
  <w:num w:numId="12" w16cid:durableId="772897865">
    <w:abstractNumId w:val="3"/>
  </w:num>
  <w:num w:numId="13" w16cid:durableId="103547572">
    <w:abstractNumId w:val="11"/>
  </w:num>
  <w:num w:numId="14" w16cid:durableId="1872918662">
    <w:abstractNumId w:val="10"/>
  </w:num>
  <w:num w:numId="15" w16cid:durableId="49308207">
    <w:abstractNumId w:val="18"/>
  </w:num>
  <w:num w:numId="16" w16cid:durableId="530538387">
    <w:abstractNumId w:val="15"/>
  </w:num>
  <w:num w:numId="17" w16cid:durableId="1750612149">
    <w:abstractNumId w:val="13"/>
  </w:num>
  <w:num w:numId="18" w16cid:durableId="2084641435">
    <w:abstractNumId w:val="2"/>
  </w:num>
  <w:num w:numId="19" w16cid:durableId="1364747834">
    <w:abstractNumId w:val="8"/>
  </w:num>
  <w:num w:numId="20" w16cid:durableId="358891642">
    <w:abstractNumId w:val="16"/>
  </w:num>
  <w:num w:numId="21" w16cid:durableId="246811313">
    <w:abstractNumId w:val="14"/>
  </w:num>
  <w:num w:numId="22" w16cid:durableId="589390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0DDE42"/>
    <w:rsid w:val="00017B4E"/>
    <w:rsid w:val="00035AC1"/>
    <w:rsid w:val="000839BB"/>
    <w:rsid w:val="000A7251"/>
    <w:rsid w:val="000B1A90"/>
    <w:rsid w:val="000F2E63"/>
    <w:rsid w:val="000F5144"/>
    <w:rsid w:val="00112EAF"/>
    <w:rsid w:val="0014415E"/>
    <w:rsid w:val="00163D0A"/>
    <w:rsid w:val="001B4200"/>
    <w:rsid w:val="001D0C5D"/>
    <w:rsid w:val="001D6089"/>
    <w:rsid w:val="001E649F"/>
    <w:rsid w:val="001F56C6"/>
    <w:rsid w:val="001F628D"/>
    <w:rsid w:val="00223ACE"/>
    <w:rsid w:val="0024563A"/>
    <w:rsid w:val="002472F0"/>
    <w:rsid w:val="00250078"/>
    <w:rsid w:val="00254F55"/>
    <w:rsid w:val="002C1A04"/>
    <w:rsid w:val="002D00A0"/>
    <w:rsid w:val="002F7B96"/>
    <w:rsid w:val="0030211F"/>
    <w:rsid w:val="003108D2"/>
    <w:rsid w:val="00326C44"/>
    <w:rsid w:val="00327F2A"/>
    <w:rsid w:val="00356AD7"/>
    <w:rsid w:val="003844EE"/>
    <w:rsid w:val="003B2437"/>
    <w:rsid w:val="003B3536"/>
    <w:rsid w:val="003C04A5"/>
    <w:rsid w:val="003D2210"/>
    <w:rsid w:val="003D7298"/>
    <w:rsid w:val="003E0664"/>
    <w:rsid w:val="003FAF1B"/>
    <w:rsid w:val="004170DD"/>
    <w:rsid w:val="0043351E"/>
    <w:rsid w:val="00437E24"/>
    <w:rsid w:val="004865A1"/>
    <w:rsid w:val="0048E336"/>
    <w:rsid w:val="00491B1E"/>
    <w:rsid w:val="004B2674"/>
    <w:rsid w:val="004C10F5"/>
    <w:rsid w:val="00510493"/>
    <w:rsid w:val="0053532C"/>
    <w:rsid w:val="00571C6A"/>
    <w:rsid w:val="00572EDF"/>
    <w:rsid w:val="005A092A"/>
    <w:rsid w:val="005A2A78"/>
    <w:rsid w:val="005A6A86"/>
    <w:rsid w:val="005D0092"/>
    <w:rsid w:val="005D034E"/>
    <w:rsid w:val="005E680F"/>
    <w:rsid w:val="00600A97"/>
    <w:rsid w:val="006031BD"/>
    <w:rsid w:val="006114FF"/>
    <w:rsid w:val="006166FD"/>
    <w:rsid w:val="0065667F"/>
    <w:rsid w:val="0066542B"/>
    <w:rsid w:val="0066740E"/>
    <w:rsid w:val="006C0D02"/>
    <w:rsid w:val="006D2956"/>
    <w:rsid w:val="006D3B90"/>
    <w:rsid w:val="006E6599"/>
    <w:rsid w:val="006F268B"/>
    <w:rsid w:val="00760FF3"/>
    <w:rsid w:val="00780FEA"/>
    <w:rsid w:val="007B0E5A"/>
    <w:rsid w:val="007C41F5"/>
    <w:rsid w:val="007D2AB1"/>
    <w:rsid w:val="007D74AA"/>
    <w:rsid w:val="007E12FC"/>
    <w:rsid w:val="007F5D4E"/>
    <w:rsid w:val="007FA896"/>
    <w:rsid w:val="0080045E"/>
    <w:rsid w:val="00811ABB"/>
    <w:rsid w:val="00835287"/>
    <w:rsid w:val="0084278D"/>
    <w:rsid w:val="008503E5"/>
    <w:rsid w:val="0087281B"/>
    <w:rsid w:val="00885778"/>
    <w:rsid w:val="008879AB"/>
    <w:rsid w:val="00895551"/>
    <w:rsid w:val="008A2ED4"/>
    <w:rsid w:val="008B0F4D"/>
    <w:rsid w:val="0093E4FA"/>
    <w:rsid w:val="00940E8C"/>
    <w:rsid w:val="00982816"/>
    <w:rsid w:val="00994EA5"/>
    <w:rsid w:val="009A354C"/>
    <w:rsid w:val="009A4A2D"/>
    <w:rsid w:val="009B03B9"/>
    <w:rsid w:val="009B0959"/>
    <w:rsid w:val="009B1CB3"/>
    <w:rsid w:val="009B2903"/>
    <w:rsid w:val="009C48FE"/>
    <w:rsid w:val="009C7206"/>
    <w:rsid w:val="009E01F1"/>
    <w:rsid w:val="00A112CE"/>
    <w:rsid w:val="00A245F1"/>
    <w:rsid w:val="00A35B31"/>
    <w:rsid w:val="00A50665"/>
    <w:rsid w:val="00A508F4"/>
    <w:rsid w:val="00A53063"/>
    <w:rsid w:val="00A60D2E"/>
    <w:rsid w:val="00A8196C"/>
    <w:rsid w:val="00AB02D4"/>
    <w:rsid w:val="00AB43C4"/>
    <w:rsid w:val="00B0C53F"/>
    <w:rsid w:val="00B16BE0"/>
    <w:rsid w:val="00B4570F"/>
    <w:rsid w:val="00B47718"/>
    <w:rsid w:val="00B52B7A"/>
    <w:rsid w:val="00B6283A"/>
    <w:rsid w:val="00B6ED34"/>
    <w:rsid w:val="00B6ED34"/>
    <w:rsid w:val="00B92646"/>
    <w:rsid w:val="00BC4657"/>
    <w:rsid w:val="00C06A97"/>
    <w:rsid w:val="00C2172C"/>
    <w:rsid w:val="00C2311A"/>
    <w:rsid w:val="00C505DE"/>
    <w:rsid w:val="00C61893"/>
    <w:rsid w:val="00C66528"/>
    <w:rsid w:val="00CA7E31"/>
    <w:rsid w:val="00CB32FD"/>
    <w:rsid w:val="00CE3D88"/>
    <w:rsid w:val="00CE72A3"/>
    <w:rsid w:val="00D1237B"/>
    <w:rsid w:val="00D37213"/>
    <w:rsid w:val="00D41F99"/>
    <w:rsid w:val="00D440BA"/>
    <w:rsid w:val="00D5933C"/>
    <w:rsid w:val="00D72652"/>
    <w:rsid w:val="00D80777"/>
    <w:rsid w:val="00D96DFB"/>
    <w:rsid w:val="00DA683C"/>
    <w:rsid w:val="00DC74D2"/>
    <w:rsid w:val="00DE1B08"/>
    <w:rsid w:val="00DF741D"/>
    <w:rsid w:val="00E102A7"/>
    <w:rsid w:val="00E2744B"/>
    <w:rsid w:val="00E6B184"/>
    <w:rsid w:val="00E74936"/>
    <w:rsid w:val="00EA03D5"/>
    <w:rsid w:val="00F115F4"/>
    <w:rsid w:val="00F125DE"/>
    <w:rsid w:val="00F23419"/>
    <w:rsid w:val="00F264AE"/>
    <w:rsid w:val="00F27EE3"/>
    <w:rsid w:val="00F31385"/>
    <w:rsid w:val="00F63D15"/>
    <w:rsid w:val="00F67D3A"/>
    <w:rsid w:val="00F70167"/>
    <w:rsid w:val="00F814A3"/>
    <w:rsid w:val="00FE6083"/>
    <w:rsid w:val="0115CAFF"/>
    <w:rsid w:val="0135A624"/>
    <w:rsid w:val="0165DC6D"/>
    <w:rsid w:val="017B44F9"/>
    <w:rsid w:val="01995A44"/>
    <w:rsid w:val="01AA183D"/>
    <w:rsid w:val="01E3E4AD"/>
    <w:rsid w:val="01E75B0C"/>
    <w:rsid w:val="0206FE16"/>
    <w:rsid w:val="02240E59"/>
    <w:rsid w:val="022A7C70"/>
    <w:rsid w:val="023E2411"/>
    <w:rsid w:val="024B0B75"/>
    <w:rsid w:val="024B99F2"/>
    <w:rsid w:val="0252B1E6"/>
    <w:rsid w:val="0261AD67"/>
    <w:rsid w:val="027E06A5"/>
    <w:rsid w:val="02859F5C"/>
    <w:rsid w:val="0288F596"/>
    <w:rsid w:val="02ACCCB7"/>
    <w:rsid w:val="02AF7B1D"/>
    <w:rsid w:val="02BA6EDD"/>
    <w:rsid w:val="02BDEABB"/>
    <w:rsid w:val="02BE2841"/>
    <w:rsid w:val="02C09FA7"/>
    <w:rsid w:val="02D8974B"/>
    <w:rsid w:val="03007004"/>
    <w:rsid w:val="032C8412"/>
    <w:rsid w:val="033BBD18"/>
    <w:rsid w:val="034D2D00"/>
    <w:rsid w:val="035AE3FD"/>
    <w:rsid w:val="03805EAC"/>
    <w:rsid w:val="039A1074"/>
    <w:rsid w:val="03A63FF2"/>
    <w:rsid w:val="03A6B77C"/>
    <w:rsid w:val="03C1540F"/>
    <w:rsid w:val="03E36BAC"/>
    <w:rsid w:val="03E6DBD6"/>
    <w:rsid w:val="04107DC5"/>
    <w:rsid w:val="0438F8DF"/>
    <w:rsid w:val="0455CAD9"/>
    <w:rsid w:val="0458300D"/>
    <w:rsid w:val="04847304"/>
    <w:rsid w:val="0491B663"/>
    <w:rsid w:val="04B280BC"/>
    <w:rsid w:val="04C85473"/>
    <w:rsid w:val="04D46430"/>
    <w:rsid w:val="04F8F6E4"/>
    <w:rsid w:val="05467EEA"/>
    <w:rsid w:val="05996B21"/>
    <w:rsid w:val="059F948D"/>
    <w:rsid w:val="05A5473F"/>
    <w:rsid w:val="05A9641D"/>
    <w:rsid w:val="05ACE7EC"/>
    <w:rsid w:val="05B35F94"/>
    <w:rsid w:val="05B87CD9"/>
    <w:rsid w:val="05C2C190"/>
    <w:rsid w:val="05D1D2C6"/>
    <w:rsid w:val="05F4FCD2"/>
    <w:rsid w:val="060653B0"/>
    <w:rsid w:val="062CDCD1"/>
    <w:rsid w:val="063C6AA0"/>
    <w:rsid w:val="064389D5"/>
    <w:rsid w:val="065CC284"/>
    <w:rsid w:val="067ECC08"/>
    <w:rsid w:val="06926CAC"/>
    <w:rsid w:val="06AB05A3"/>
    <w:rsid w:val="06AEF09F"/>
    <w:rsid w:val="06D121C4"/>
    <w:rsid w:val="07039CB4"/>
    <w:rsid w:val="071DAA82"/>
    <w:rsid w:val="072249CA"/>
    <w:rsid w:val="0768E00F"/>
    <w:rsid w:val="0789576E"/>
    <w:rsid w:val="078C9716"/>
    <w:rsid w:val="07A2FE80"/>
    <w:rsid w:val="07B2D63B"/>
    <w:rsid w:val="07C8ABBF"/>
    <w:rsid w:val="07CAED6C"/>
    <w:rsid w:val="07DE19D8"/>
    <w:rsid w:val="07E11DC1"/>
    <w:rsid w:val="07E91F6D"/>
    <w:rsid w:val="086BF193"/>
    <w:rsid w:val="08929D48"/>
    <w:rsid w:val="089323ED"/>
    <w:rsid w:val="089F9971"/>
    <w:rsid w:val="08A4008A"/>
    <w:rsid w:val="08BC5BC5"/>
    <w:rsid w:val="08E31082"/>
    <w:rsid w:val="08F21C29"/>
    <w:rsid w:val="09A510F1"/>
    <w:rsid w:val="09A6A414"/>
    <w:rsid w:val="09ACD33B"/>
    <w:rsid w:val="09C1D35A"/>
    <w:rsid w:val="09D6B17F"/>
    <w:rsid w:val="09E69161"/>
    <w:rsid w:val="09EC9B79"/>
    <w:rsid w:val="0A1174D5"/>
    <w:rsid w:val="0A25805D"/>
    <w:rsid w:val="0A3FEEE4"/>
    <w:rsid w:val="0A6CDC44"/>
    <w:rsid w:val="0AA8D318"/>
    <w:rsid w:val="0AEC384F"/>
    <w:rsid w:val="0B0583FB"/>
    <w:rsid w:val="0B064552"/>
    <w:rsid w:val="0B14C8FD"/>
    <w:rsid w:val="0B1B7005"/>
    <w:rsid w:val="0B45BA1A"/>
    <w:rsid w:val="0B597403"/>
    <w:rsid w:val="0B8C0D75"/>
    <w:rsid w:val="0B980A90"/>
    <w:rsid w:val="0BBD8045"/>
    <w:rsid w:val="0BE4041B"/>
    <w:rsid w:val="0C5CFC58"/>
    <w:rsid w:val="0C6B54DD"/>
    <w:rsid w:val="0C9150B8"/>
    <w:rsid w:val="0CB381BE"/>
    <w:rsid w:val="0CC52386"/>
    <w:rsid w:val="0CCA8C6D"/>
    <w:rsid w:val="0CCB64DF"/>
    <w:rsid w:val="0D1E3223"/>
    <w:rsid w:val="0D97DE0E"/>
    <w:rsid w:val="0D9DE334"/>
    <w:rsid w:val="0DA47D06"/>
    <w:rsid w:val="0DC406B1"/>
    <w:rsid w:val="0DCA224A"/>
    <w:rsid w:val="0E35BFBD"/>
    <w:rsid w:val="0E38E1D1"/>
    <w:rsid w:val="0E433175"/>
    <w:rsid w:val="0E501964"/>
    <w:rsid w:val="0E7C5A5E"/>
    <w:rsid w:val="0E7DF323"/>
    <w:rsid w:val="0E9ABF86"/>
    <w:rsid w:val="0EACFF49"/>
    <w:rsid w:val="0ECE87C0"/>
    <w:rsid w:val="0EDB3317"/>
    <w:rsid w:val="0EE62538"/>
    <w:rsid w:val="0EF26760"/>
    <w:rsid w:val="0F404D67"/>
    <w:rsid w:val="0F4EB32C"/>
    <w:rsid w:val="0F5E1D91"/>
    <w:rsid w:val="0F7482FF"/>
    <w:rsid w:val="0F878D8F"/>
    <w:rsid w:val="0FAB86E0"/>
    <w:rsid w:val="0FAE9507"/>
    <w:rsid w:val="0FB83354"/>
    <w:rsid w:val="10080400"/>
    <w:rsid w:val="100FB6FD"/>
    <w:rsid w:val="101D7066"/>
    <w:rsid w:val="10284C36"/>
    <w:rsid w:val="104009BA"/>
    <w:rsid w:val="1043EF46"/>
    <w:rsid w:val="1050283E"/>
    <w:rsid w:val="107882D3"/>
    <w:rsid w:val="109730BE"/>
    <w:rsid w:val="10E34537"/>
    <w:rsid w:val="10E9F7A8"/>
    <w:rsid w:val="10F0F1B4"/>
    <w:rsid w:val="10F35246"/>
    <w:rsid w:val="11032C40"/>
    <w:rsid w:val="113AF674"/>
    <w:rsid w:val="1177F359"/>
    <w:rsid w:val="1178646A"/>
    <w:rsid w:val="1192CA31"/>
    <w:rsid w:val="11B1837F"/>
    <w:rsid w:val="11B51ECA"/>
    <w:rsid w:val="11E33A57"/>
    <w:rsid w:val="11E6AE30"/>
    <w:rsid w:val="12046A76"/>
    <w:rsid w:val="1212D3D9"/>
    <w:rsid w:val="12151962"/>
    <w:rsid w:val="12151A30"/>
    <w:rsid w:val="1221A1B8"/>
    <w:rsid w:val="1227CC68"/>
    <w:rsid w:val="122A23AC"/>
    <w:rsid w:val="125EC5B9"/>
    <w:rsid w:val="12746CFB"/>
    <w:rsid w:val="1279D8CF"/>
    <w:rsid w:val="12BFD96C"/>
    <w:rsid w:val="12E423E9"/>
    <w:rsid w:val="12F39485"/>
    <w:rsid w:val="12FF7B66"/>
    <w:rsid w:val="13015738"/>
    <w:rsid w:val="130D9831"/>
    <w:rsid w:val="1335B6DA"/>
    <w:rsid w:val="1368F903"/>
    <w:rsid w:val="139BAC58"/>
    <w:rsid w:val="13BB7C45"/>
    <w:rsid w:val="13DE24EF"/>
    <w:rsid w:val="13DF57C9"/>
    <w:rsid w:val="147BA9B8"/>
    <w:rsid w:val="1490652A"/>
    <w:rsid w:val="14B456F0"/>
    <w:rsid w:val="14BD48CF"/>
    <w:rsid w:val="14CEE362"/>
    <w:rsid w:val="14E2D8F3"/>
    <w:rsid w:val="14F22DC6"/>
    <w:rsid w:val="154899EE"/>
    <w:rsid w:val="154A749B"/>
    <w:rsid w:val="1552DC1F"/>
    <w:rsid w:val="157E3162"/>
    <w:rsid w:val="159E7D15"/>
    <w:rsid w:val="15B62CBD"/>
    <w:rsid w:val="15C15FAC"/>
    <w:rsid w:val="1603DE9E"/>
    <w:rsid w:val="161B5C44"/>
    <w:rsid w:val="163DB902"/>
    <w:rsid w:val="1671FEDB"/>
    <w:rsid w:val="168A4DC2"/>
    <w:rsid w:val="168C9DC3"/>
    <w:rsid w:val="16BC0AFD"/>
    <w:rsid w:val="16DE3C38"/>
    <w:rsid w:val="16E644FC"/>
    <w:rsid w:val="16EE3282"/>
    <w:rsid w:val="16F0A53A"/>
    <w:rsid w:val="16FE0CB7"/>
    <w:rsid w:val="1714A8B0"/>
    <w:rsid w:val="17166073"/>
    <w:rsid w:val="17486A05"/>
    <w:rsid w:val="174AAC29"/>
    <w:rsid w:val="177277B8"/>
    <w:rsid w:val="17891AE8"/>
    <w:rsid w:val="178F274B"/>
    <w:rsid w:val="179B4110"/>
    <w:rsid w:val="17C71F1F"/>
    <w:rsid w:val="17C71F1F"/>
    <w:rsid w:val="18081E74"/>
    <w:rsid w:val="1810E5B0"/>
    <w:rsid w:val="181A79B5"/>
    <w:rsid w:val="18351987"/>
    <w:rsid w:val="183EBA0D"/>
    <w:rsid w:val="1849FED9"/>
    <w:rsid w:val="1855A4A9"/>
    <w:rsid w:val="1864E754"/>
    <w:rsid w:val="188A02E3"/>
    <w:rsid w:val="18955D33"/>
    <w:rsid w:val="18A0A42F"/>
    <w:rsid w:val="18CC6973"/>
    <w:rsid w:val="18CC6CE7"/>
    <w:rsid w:val="18EDB464"/>
    <w:rsid w:val="190E38D2"/>
    <w:rsid w:val="1919C2BC"/>
    <w:rsid w:val="191C1509"/>
    <w:rsid w:val="197ADAF4"/>
    <w:rsid w:val="1982D5E5"/>
    <w:rsid w:val="1982D5E5"/>
    <w:rsid w:val="19831D7A"/>
    <w:rsid w:val="199A0471"/>
    <w:rsid w:val="19C0FCC0"/>
    <w:rsid w:val="1A00B7B5"/>
    <w:rsid w:val="1A0454D2"/>
    <w:rsid w:val="1A13D0FC"/>
    <w:rsid w:val="1A13FE2A"/>
    <w:rsid w:val="1A1DE5BE"/>
    <w:rsid w:val="1A2C76CF"/>
    <w:rsid w:val="1A484511"/>
    <w:rsid w:val="1A6AFB62"/>
    <w:rsid w:val="1A70BE80"/>
    <w:rsid w:val="1A7466B7"/>
    <w:rsid w:val="1AC2766F"/>
    <w:rsid w:val="1AE927A1"/>
    <w:rsid w:val="1B0241A5"/>
    <w:rsid w:val="1B026473"/>
    <w:rsid w:val="1B0994D4"/>
    <w:rsid w:val="1B0994D4"/>
    <w:rsid w:val="1B31440C"/>
    <w:rsid w:val="1B3DDFC4"/>
    <w:rsid w:val="1B755AFD"/>
    <w:rsid w:val="1B788F70"/>
    <w:rsid w:val="1B9A9631"/>
    <w:rsid w:val="1BA93C24"/>
    <w:rsid w:val="1BB78EB3"/>
    <w:rsid w:val="1BC1A3A5"/>
    <w:rsid w:val="1BCF9896"/>
    <w:rsid w:val="1BF61639"/>
    <w:rsid w:val="1BF6A91C"/>
    <w:rsid w:val="1C02FBDA"/>
    <w:rsid w:val="1C02FBDA"/>
    <w:rsid w:val="1C1173B8"/>
    <w:rsid w:val="1C207F4E"/>
    <w:rsid w:val="1C530A4E"/>
    <w:rsid w:val="1C6D4C01"/>
    <w:rsid w:val="1CB174B8"/>
    <w:rsid w:val="1CC098F5"/>
    <w:rsid w:val="1CC726CF"/>
    <w:rsid w:val="1D0027E1"/>
    <w:rsid w:val="1D19F034"/>
    <w:rsid w:val="1D2927DF"/>
    <w:rsid w:val="1D468B01"/>
    <w:rsid w:val="1D515DE9"/>
    <w:rsid w:val="1D558680"/>
    <w:rsid w:val="1D631157"/>
    <w:rsid w:val="1D7B495B"/>
    <w:rsid w:val="1D7CA289"/>
    <w:rsid w:val="1D7F9413"/>
    <w:rsid w:val="1D9DE5CC"/>
    <w:rsid w:val="1DA85F42"/>
    <w:rsid w:val="1DAC8741"/>
    <w:rsid w:val="1DBB89D1"/>
    <w:rsid w:val="1DD82BEB"/>
    <w:rsid w:val="1E248AAD"/>
    <w:rsid w:val="1E2B29FB"/>
    <w:rsid w:val="1E2B29FB"/>
    <w:rsid w:val="1E38782E"/>
    <w:rsid w:val="1E39E267"/>
    <w:rsid w:val="1E624BD4"/>
    <w:rsid w:val="1E643872"/>
    <w:rsid w:val="1E6A290A"/>
    <w:rsid w:val="1E8F58E8"/>
    <w:rsid w:val="1EF94467"/>
    <w:rsid w:val="1F0DD642"/>
    <w:rsid w:val="1F3C6982"/>
    <w:rsid w:val="1F5BE54F"/>
    <w:rsid w:val="1F7E28DE"/>
    <w:rsid w:val="1F9A0D68"/>
    <w:rsid w:val="1F9AFC79"/>
    <w:rsid w:val="1FB41BDC"/>
    <w:rsid w:val="1FC540B2"/>
    <w:rsid w:val="1FD13C37"/>
    <w:rsid w:val="1FD7F078"/>
    <w:rsid w:val="1FE061D9"/>
    <w:rsid w:val="1FE9F241"/>
    <w:rsid w:val="1FF65F18"/>
    <w:rsid w:val="202EC89D"/>
    <w:rsid w:val="204141E4"/>
    <w:rsid w:val="2079CF0A"/>
    <w:rsid w:val="207F9059"/>
    <w:rsid w:val="208BA1EE"/>
    <w:rsid w:val="208EAD6B"/>
    <w:rsid w:val="20A45D04"/>
    <w:rsid w:val="20A7527C"/>
    <w:rsid w:val="20AC8471"/>
    <w:rsid w:val="20ACFA1A"/>
    <w:rsid w:val="20DFA1AD"/>
    <w:rsid w:val="20F9D8E5"/>
    <w:rsid w:val="20FA2F18"/>
    <w:rsid w:val="216ED77C"/>
    <w:rsid w:val="21718329"/>
    <w:rsid w:val="217CC6A8"/>
    <w:rsid w:val="218CE8FA"/>
    <w:rsid w:val="219E7C0A"/>
    <w:rsid w:val="21B17221"/>
    <w:rsid w:val="21C7D722"/>
    <w:rsid w:val="21E471AC"/>
    <w:rsid w:val="22097ED4"/>
    <w:rsid w:val="22272856"/>
    <w:rsid w:val="22532502"/>
    <w:rsid w:val="225FDF22"/>
    <w:rsid w:val="227FF2EA"/>
    <w:rsid w:val="2282461A"/>
    <w:rsid w:val="22A290FB"/>
    <w:rsid w:val="22B30CA8"/>
    <w:rsid w:val="22C8B44B"/>
    <w:rsid w:val="22ECB9AF"/>
    <w:rsid w:val="2308D0B5"/>
    <w:rsid w:val="231EF5E8"/>
    <w:rsid w:val="2331D826"/>
    <w:rsid w:val="2352C908"/>
    <w:rsid w:val="23557209"/>
    <w:rsid w:val="2356302F"/>
    <w:rsid w:val="235681D9"/>
    <w:rsid w:val="237EE038"/>
    <w:rsid w:val="23C05CC2"/>
    <w:rsid w:val="23C482CE"/>
    <w:rsid w:val="23F0B2DD"/>
    <w:rsid w:val="240153B5"/>
    <w:rsid w:val="240B1C89"/>
    <w:rsid w:val="241CCE1E"/>
    <w:rsid w:val="2423E567"/>
    <w:rsid w:val="24269F19"/>
    <w:rsid w:val="24349FC3"/>
    <w:rsid w:val="2470628F"/>
    <w:rsid w:val="24B37CE7"/>
    <w:rsid w:val="24B6DC94"/>
    <w:rsid w:val="24C1A672"/>
    <w:rsid w:val="24C4DE09"/>
    <w:rsid w:val="24C4DE09"/>
    <w:rsid w:val="24DDB219"/>
    <w:rsid w:val="24E3997F"/>
    <w:rsid w:val="24EC8861"/>
    <w:rsid w:val="24EEB100"/>
    <w:rsid w:val="24FEC6E3"/>
    <w:rsid w:val="250C96CC"/>
    <w:rsid w:val="251C6759"/>
    <w:rsid w:val="25214C15"/>
    <w:rsid w:val="256D0612"/>
    <w:rsid w:val="256D1EDB"/>
    <w:rsid w:val="25B832CF"/>
    <w:rsid w:val="25D78FBD"/>
    <w:rsid w:val="25E166D1"/>
    <w:rsid w:val="261DFBD5"/>
    <w:rsid w:val="2639D5FB"/>
    <w:rsid w:val="264500ED"/>
    <w:rsid w:val="26605A1D"/>
    <w:rsid w:val="2672E6D2"/>
    <w:rsid w:val="26A1B463"/>
    <w:rsid w:val="26A61FA0"/>
    <w:rsid w:val="26C222B5"/>
    <w:rsid w:val="26C76D8A"/>
    <w:rsid w:val="26F82B6A"/>
    <w:rsid w:val="2779B1DE"/>
    <w:rsid w:val="279CAA6C"/>
    <w:rsid w:val="27A63995"/>
    <w:rsid w:val="27A63995"/>
    <w:rsid w:val="27B05862"/>
    <w:rsid w:val="27C37CDD"/>
    <w:rsid w:val="27DFE62B"/>
    <w:rsid w:val="27E0B738"/>
    <w:rsid w:val="27EB0A6C"/>
    <w:rsid w:val="27F6AB2A"/>
    <w:rsid w:val="280897A8"/>
    <w:rsid w:val="280E009C"/>
    <w:rsid w:val="2824A3C8"/>
    <w:rsid w:val="28282BE1"/>
    <w:rsid w:val="285E8E9F"/>
    <w:rsid w:val="286A9082"/>
    <w:rsid w:val="2877E139"/>
    <w:rsid w:val="2881102C"/>
    <w:rsid w:val="28A4A6D4"/>
    <w:rsid w:val="28B1F8DD"/>
    <w:rsid w:val="28BD8203"/>
    <w:rsid w:val="28D78A57"/>
    <w:rsid w:val="28E1B7C5"/>
    <w:rsid w:val="28F4BDDD"/>
    <w:rsid w:val="28F4BDDD"/>
    <w:rsid w:val="28FAA517"/>
    <w:rsid w:val="291F45B9"/>
    <w:rsid w:val="292E71B1"/>
    <w:rsid w:val="293307F5"/>
    <w:rsid w:val="29419CDE"/>
    <w:rsid w:val="2947E1B2"/>
    <w:rsid w:val="294A7E02"/>
    <w:rsid w:val="294C4E73"/>
    <w:rsid w:val="2968A974"/>
    <w:rsid w:val="2970196A"/>
    <w:rsid w:val="2983CB72"/>
    <w:rsid w:val="29BB13D4"/>
    <w:rsid w:val="29C16EEE"/>
    <w:rsid w:val="29E0E1B2"/>
    <w:rsid w:val="2A2386DC"/>
    <w:rsid w:val="2A258F77"/>
    <w:rsid w:val="2A2BA7FE"/>
    <w:rsid w:val="2A407735"/>
    <w:rsid w:val="2A47EEDE"/>
    <w:rsid w:val="2A61CEC0"/>
    <w:rsid w:val="2A705801"/>
    <w:rsid w:val="2A8108CD"/>
    <w:rsid w:val="2A8CAC43"/>
    <w:rsid w:val="2A9F593A"/>
    <w:rsid w:val="2AA3EC2E"/>
    <w:rsid w:val="2AAAD988"/>
    <w:rsid w:val="2ACD58AA"/>
    <w:rsid w:val="2B182DE5"/>
    <w:rsid w:val="2B21E2AF"/>
    <w:rsid w:val="2B2922CA"/>
    <w:rsid w:val="2B30EEED"/>
    <w:rsid w:val="2B363789"/>
    <w:rsid w:val="2B4EBF6C"/>
    <w:rsid w:val="2B81469E"/>
    <w:rsid w:val="2BACC904"/>
    <w:rsid w:val="2BB6F329"/>
    <w:rsid w:val="2BBEEF5C"/>
    <w:rsid w:val="2BDC4796"/>
    <w:rsid w:val="2BEFE04D"/>
    <w:rsid w:val="2BF888D5"/>
    <w:rsid w:val="2BFE174F"/>
    <w:rsid w:val="2C06A4D4"/>
    <w:rsid w:val="2C171CE8"/>
    <w:rsid w:val="2C93482B"/>
    <w:rsid w:val="2C9668F6"/>
    <w:rsid w:val="2CA83326"/>
    <w:rsid w:val="2CB0EB60"/>
    <w:rsid w:val="2CB26205"/>
    <w:rsid w:val="2CE793F8"/>
    <w:rsid w:val="2CFD4D41"/>
    <w:rsid w:val="2D0AF9CD"/>
    <w:rsid w:val="2D17371E"/>
    <w:rsid w:val="2D325D57"/>
    <w:rsid w:val="2D3AB75B"/>
    <w:rsid w:val="2D537101"/>
    <w:rsid w:val="2D610F25"/>
    <w:rsid w:val="2D7397D0"/>
    <w:rsid w:val="2D87F81D"/>
    <w:rsid w:val="2DA296D1"/>
    <w:rsid w:val="2E0977F8"/>
    <w:rsid w:val="2E3FA23C"/>
    <w:rsid w:val="2E47FEF2"/>
    <w:rsid w:val="2E4E3266"/>
    <w:rsid w:val="2E51CB30"/>
    <w:rsid w:val="2E521F61"/>
    <w:rsid w:val="2E8CB5BF"/>
    <w:rsid w:val="2E8E707D"/>
    <w:rsid w:val="2EE56569"/>
    <w:rsid w:val="2F17C4EB"/>
    <w:rsid w:val="2F30A2C9"/>
    <w:rsid w:val="2F47E0AD"/>
    <w:rsid w:val="2F4959C0"/>
    <w:rsid w:val="2F5FBD24"/>
    <w:rsid w:val="2F5FBD24"/>
    <w:rsid w:val="2F78B66D"/>
    <w:rsid w:val="2FB0FD5E"/>
    <w:rsid w:val="2FB310C8"/>
    <w:rsid w:val="2FCE03D8"/>
    <w:rsid w:val="2FD12DF2"/>
    <w:rsid w:val="2FE3C92E"/>
    <w:rsid w:val="2FF8EFD8"/>
    <w:rsid w:val="301EF968"/>
    <w:rsid w:val="3060F740"/>
    <w:rsid w:val="307B76F1"/>
    <w:rsid w:val="308BA67E"/>
    <w:rsid w:val="30BD4464"/>
    <w:rsid w:val="30CE0590"/>
    <w:rsid w:val="30DBB131"/>
    <w:rsid w:val="30EE11DC"/>
    <w:rsid w:val="311DCAF7"/>
    <w:rsid w:val="3169AF71"/>
    <w:rsid w:val="31977431"/>
    <w:rsid w:val="319E832D"/>
    <w:rsid w:val="31A13D72"/>
    <w:rsid w:val="31D233B8"/>
    <w:rsid w:val="31DDCFF2"/>
    <w:rsid w:val="31E24CCF"/>
    <w:rsid w:val="3204ADFD"/>
    <w:rsid w:val="32258433"/>
    <w:rsid w:val="324C6743"/>
    <w:rsid w:val="3290C80E"/>
    <w:rsid w:val="3299E9E3"/>
    <w:rsid w:val="329EE35A"/>
    <w:rsid w:val="32A4D15E"/>
    <w:rsid w:val="3321A389"/>
    <w:rsid w:val="3337070A"/>
    <w:rsid w:val="3342368D"/>
    <w:rsid w:val="3345556D"/>
    <w:rsid w:val="33595D55"/>
    <w:rsid w:val="336B9C9C"/>
    <w:rsid w:val="337858F7"/>
    <w:rsid w:val="337E1D30"/>
    <w:rsid w:val="33A34433"/>
    <w:rsid w:val="33E2D954"/>
    <w:rsid w:val="34198F3C"/>
    <w:rsid w:val="3430BF86"/>
    <w:rsid w:val="3436205F"/>
    <w:rsid w:val="3445A157"/>
    <w:rsid w:val="3448B057"/>
    <w:rsid w:val="3488F432"/>
    <w:rsid w:val="34C5C626"/>
    <w:rsid w:val="34CF4A0A"/>
    <w:rsid w:val="34E5D266"/>
    <w:rsid w:val="34F2D964"/>
    <w:rsid w:val="34F7CB5A"/>
    <w:rsid w:val="35228E3A"/>
    <w:rsid w:val="3526B5A7"/>
    <w:rsid w:val="354C2725"/>
    <w:rsid w:val="355465E6"/>
    <w:rsid w:val="356F1A44"/>
    <w:rsid w:val="357EA9B5"/>
    <w:rsid w:val="35814CB3"/>
    <w:rsid w:val="3582C9D6"/>
    <w:rsid w:val="35B5481C"/>
    <w:rsid w:val="35C00D68"/>
    <w:rsid w:val="360A7C33"/>
    <w:rsid w:val="362DFD3E"/>
    <w:rsid w:val="362EEAEA"/>
    <w:rsid w:val="3689AB8A"/>
    <w:rsid w:val="369E5E76"/>
    <w:rsid w:val="36AAD8DD"/>
    <w:rsid w:val="36B99CC6"/>
    <w:rsid w:val="36B99CC6"/>
    <w:rsid w:val="36BE5E9B"/>
    <w:rsid w:val="37042B77"/>
    <w:rsid w:val="37094C56"/>
    <w:rsid w:val="371DD9C5"/>
    <w:rsid w:val="374519B8"/>
    <w:rsid w:val="374C0CC5"/>
    <w:rsid w:val="377D98AB"/>
    <w:rsid w:val="379307D2"/>
    <w:rsid w:val="379C286C"/>
    <w:rsid w:val="37A00AF2"/>
    <w:rsid w:val="37B5FD15"/>
    <w:rsid w:val="37C541C6"/>
    <w:rsid w:val="37C91DE1"/>
    <w:rsid w:val="37E81D27"/>
    <w:rsid w:val="3876EB5E"/>
    <w:rsid w:val="38791ECC"/>
    <w:rsid w:val="38954715"/>
    <w:rsid w:val="38A4BB4E"/>
    <w:rsid w:val="38D6E45E"/>
    <w:rsid w:val="38E57747"/>
    <w:rsid w:val="38ECE8DE"/>
    <w:rsid w:val="38F09CC1"/>
    <w:rsid w:val="3902C76E"/>
    <w:rsid w:val="39161D22"/>
    <w:rsid w:val="3918CF6D"/>
    <w:rsid w:val="397D9E3C"/>
    <w:rsid w:val="3990E50D"/>
    <w:rsid w:val="3997E391"/>
    <w:rsid w:val="399E59AB"/>
    <w:rsid w:val="39B4D3B6"/>
    <w:rsid w:val="39B80EC8"/>
    <w:rsid w:val="39BF195E"/>
    <w:rsid w:val="39C61816"/>
    <w:rsid w:val="39CF8F04"/>
    <w:rsid w:val="3A05C544"/>
    <w:rsid w:val="3A05C544"/>
    <w:rsid w:val="3A50056B"/>
    <w:rsid w:val="3A6FE8A4"/>
    <w:rsid w:val="3A85D5F5"/>
    <w:rsid w:val="3A946B17"/>
    <w:rsid w:val="3AA4C19E"/>
    <w:rsid w:val="3AD03409"/>
    <w:rsid w:val="3ADA937A"/>
    <w:rsid w:val="3ADD9A47"/>
    <w:rsid w:val="3AE8112E"/>
    <w:rsid w:val="3AF0084A"/>
    <w:rsid w:val="3B673363"/>
    <w:rsid w:val="3B6859CD"/>
    <w:rsid w:val="3B92D8A2"/>
    <w:rsid w:val="3B94306C"/>
    <w:rsid w:val="3BC60556"/>
    <w:rsid w:val="3BC75FD3"/>
    <w:rsid w:val="3BCD0EAD"/>
    <w:rsid w:val="3C17BF95"/>
    <w:rsid w:val="3C3730D0"/>
    <w:rsid w:val="3C378ADF"/>
    <w:rsid w:val="3C7F4627"/>
    <w:rsid w:val="3C887CAB"/>
    <w:rsid w:val="3CB1E61C"/>
    <w:rsid w:val="3CBE1E76"/>
    <w:rsid w:val="3CF0E063"/>
    <w:rsid w:val="3D45FE28"/>
    <w:rsid w:val="3D46F575"/>
    <w:rsid w:val="3D84B875"/>
    <w:rsid w:val="3D8987EE"/>
    <w:rsid w:val="3D969509"/>
    <w:rsid w:val="3D99D5DF"/>
    <w:rsid w:val="3DB7D0A0"/>
    <w:rsid w:val="3DDD20E5"/>
    <w:rsid w:val="3DE25E8C"/>
    <w:rsid w:val="3DF2C2DC"/>
    <w:rsid w:val="3DFEF1DF"/>
    <w:rsid w:val="3E0C5887"/>
    <w:rsid w:val="3E2D3BB9"/>
    <w:rsid w:val="3E3A23E8"/>
    <w:rsid w:val="3E5EA68E"/>
    <w:rsid w:val="3E6E85D7"/>
    <w:rsid w:val="3E74E305"/>
    <w:rsid w:val="3E8180AE"/>
    <w:rsid w:val="3E8BD40F"/>
    <w:rsid w:val="3EB1DF80"/>
    <w:rsid w:val="3EC66687"/>
    <w:rsid w:val="3ED69B47"/>
    <w:rsid w:val="3EF0B682"/>
    <w:rsid w:val="3EF5148C"/>
    <w:rsid w:val="3F62B37B"/>
    <w:rsid w:val="3F6ED192"/>
    <w:rsid w:val="3F8181D5"/>
    <w:rsid w:val="3FB59419"/>
    <w:rsid w:val="3FD9584F"/>
    <w:rsid w:val="3FFBDA66"/>
    <w:rsid w:val="400E005A"/>
    <w:rsid w:val="40236E15"/>
    <w:rsid w:val="402A456F"/>
    <w:rsid w:val="402A456F"/>
    <w:rsid w:val="402E0F77"/>
    <w:rsid w:val="4048E731"/>
    <w:rsid w:val="4074A50F"/>
    <w:rsid w:val="408AE8CA"/>
    <w:rsid w:val="4096A9A1"/>
    <w:rsid w:val="40B2EED3"/>
    <w:rsid w:val="40E7A01E"/>
    <w:rsid w:val="41023E69"/>
    <w:rsid w:val="4102FC97"/>
    <w:rsid w:val="412BF7B9"/>
    <w:rsid w:val="41554016"/>
    <w:rsid w:val="41572BC2"/>
    <w:rsid w:val="4187D987"/>
    <w:rsid w:val="418DDAE8"/>
    <w:rsid w:val="41AC2EA5"/>
    <w:rsid w:val="424412DB"/>
    <w:rsid w:val="427DE196"/>
    <w:rsid w:val="43094A3A"/>
    <w:rsid w:val="4342F603"/>
    <w:rsid w:val="4344D4A9"/>
    <w:rsid w:val="43698A32"/>
    <w:rsid w:val="437E525E"/>
    <w:rsid w:val="43B2D9DA"/>
    <w:rsid w:val="43D2ECF7"/>
    <w:rsid w:val="43D3534D"/>
    <w:rsid w:val="440F8F16"/>
    <w:rsid w:val="4419EAF1"/>
    <w:rsid w:val="44386583"/>
    <w:rsid w:val="4448F4F0"/>
    <w:rsid w:val="446B5112"/>
    <w:rsid w:val="447CC315"/>
    <w:rsid w:val="44B35AC0"/>
    <w:rsid w:val="44CD31F7"/>
    <w:rsid w:val="44CF958C"/>
    <w:rsid w:val="44D57869"/>
    <w:rsid w:val="44F7A8EC"/>
    <w:rsid w:val="44F7D30F"/>
    <w:rsid w:val="450DDE42"/>
    <w:rsid w:val="45166E87"/>
    <w:rsid w:val="4530FC4D"/>
    <w:rsid w:val="4530FC4D"/>
    <w:rsid w:val="45547EED"/>
    <w:rsid w:val="457426A9"/>
    <w:rsid w:val="458E7908"/>
    <w:rsid w:val="45923F95"/>
    <w:rsid w:val="45E8166C"/>
    <w:rsid w:val="45F0527B"/>
    <w:rsid w:val="46116163"/>
    <w:rsid w:val="462F4539"/>
    <w:rsid w:val="464A6E20"/>
    <w:rsid w:val="465826FF"/>
    <w:rsid w:val="46A9B90D"/>
    <w:rsid w:val="46C5C890"/>
    <w:rsid w:val="46DDC22B"/>
    <w:rsid w:val="470FA9BB"/>
    <w:rsid w:val="47227878"/>
    <w:rsid w:val="472ADBA5"/>
    <w:rsid w:val="473976AF"/>
    <w:rsid w:val="476F29CD"/>
    <w:rsid w:val="47A2D9D5"/>
    <w:rsid w:val="47A50513"/>
    <w:rsid w:val="47AE6296"/>
    <w:rsid w:val="480712AA"/>
    <w:rsid w:val="480E7064"/>
    <w:rsid w:val="4816FF3D"/>
    <w:rsid w:val="4820140C"/>
    <w:rsid w:val="48959DFD"/>
    <w:rsid w:val="48A23152"/>
    <w:rsid w:val="49182CF5"/>
    <w:rsid w:val="491B0615"/>
    <w:rsid w:val="491CBFA4"/>
    <w:rsid w:val="49219404"/>
    <w:rsid w:val="495552ED"/>
    <w:rsid w:val="499358C8"/>
    <w:rsid w:val="499836FD"/>
    <w:rsid w:val="499CAA55"/>
    <w:rsid w:val="49A708D7"/>
    <w:rsid w:val="49B64C97"/>
    <w:rsid w:val="49C30C2A"/>
    <w:rsid w:val="49D6B70E"/>
    <w:rsid w:val="49DDD91D"/>
    <w:rsid w:val="49E16D05"/>
    <w:rsid w:val="4A0DD6DC"/>
    <w:rsid w:val="4A36FC14"/>
    <w:rsid w:val="4A474A7D"/>
    <w:rsid w:val="4A725226"/>
    <w:rsid w:val="4A840E4A"/>
    <w:rsid w:val="4A87E647"/>
    <w:rsid w:val="4A8EF401"/>
    <w:rsid w:val="4A965FDA"/>
    <w:rsid w:val="4A97C0A3"/>
    <w:rsid w:val="4A9EDD09"/>
    <w:rsid w:val="4AA3E745"/>
    <w:rsid w:val="4AB6D676"/>
    <w:rsid w:val="4ACF8540"/>
    <w:rsid w:val="4B14FDF1"/>
    <w:rsid w:val="4B14FDF1"/>
    <w:rsid w:val="4B161FA0"/>
    <w:rsid w:val="4B319E61"/>
    <w:rsid w:val="4B67DDB7"/>
    <w:rsid w:val="4B6E0133"/>
    <w:rsid w:val="4BB04BD2"/>
    <w:rsid w:val="4BC4D4B4"/>
    <w:rsid w:val="4BCBE5A8"/>
    <w:rsid w:val="4BDA32DC"/>
    <w:rsid w:val="4BE31ADE"/>
    <w:rsid w:val="4BE7EEB1"/>
    <w:rsid w:val="4BFFAA65"/>
    <w:rsid w:val="4C23B53C"/>
    <w:rsid w:val="4C306D9B"/>
    <w:rsid w:val="4C3FB7A6"/>
    <w:rsid w:val="4C64B9CA"/>
    <w:rsid w:val="4C7E2D5D"/>
    <w:rsid w:val="4C919DE9"/>
    <w:rsid w:val="4CCC024F"/>
    <w:rsid w:val="4CE4AFB2"/>
    <w:rsid w:val="4CF82E71"/>
    <w:rsid w:val="4D2B8D13"/>
    <w:rsid w:val="4D35A500"/>
    <w:rsid w:val="4D5C21FD"/>
    <w:rsid w:val="4D737D98"/>
    <w:rsid w:val="4D78AADF"/>
    <w:rsid w:val="4D79E234"/>
    <w:rsid w:val="4D7EEB3F"/>
    <w:rsid w:val="4D8405F3"/>
    <w:rsid w:val="4D942544"/>
    <w:rsid w:val="4D9F80DC"/>
    <w:rsid w:val="4DBE42E2"/>
    <w:rsid w:val="4DBEF2B4"/>
    <w:rsid w:val="4DC6CA1A"/>
    <w:rsid w:val="4DDB8807"/>
    <w:rsid w:val="4E036CF1"/>
    <w:rsid w:val="4E1583CE"/>
    <w:rsid w:val="4E26EB87"/>
    <w:rsid w:val="4E35FAA7"/>
    <w:rsid w:val="4E405B45"/>
    <w:rsid w:val="4E482037"/>
    <w:rsid w:val="4E78B972"/>
    <w:rsid w:val="4E7AFB9A"/>
    <w:rsid w:val="4E831D45"/>
    <w:rsid w:val="4E919DA7"/>
    <w:rsid w:val="4EC587CB"/>
    <w:rsid w:val="4EE14079"/>
    <w:rsid w:val="4EE14079"/>
    <w:rsid w:val="4F062D45"/>
    <w:rsid w:val="4F5C6B6E"/>
    <w:rsid w:val="4F5E2EEA"/>
    <w:rsid w:val="4F81FDC1"/>
    <w:rsid w:val="4F954C6C"/>
    <w:rsid w:val="4FA31753"/>
    <w:rsid w:val="4FA36FF6"/>
    <w:rsid w:val="4FDEE07D"/>
    <w:rsid w:val="4FEA93F6"/>
    <w:rsid w:val="50150D1D"/>
    <w:rsid w:val="50385FFF"/>
    <w:rsid w:val="5058C8A6"/>
    <w:rsid w:val="507A33DE"/>
    <w:rsid w:val="508E7F40"/>
    <w:rsid w:val="508E7F40"/>
    <w:rsid w:val="509BD8CB"/>
    <w:rsid w:val="50AE70F9"/>
    <w:rsid w:val="50B024B6"/>
    <w:rsid w:val="50D0824F"/>
    <w:rsid w:val="50DFD9B6"/>
    <w:rsid w:val="50DFD9B6"/>
    <w:rsid w:val="50F5B93D"/>
    <w:rsid w:val="50F5B93D"/>
    <w:rsid w:val="5101A82B"/>
    <w:rsid w:val="511328C9"/>
    <w:rsid w:val="51160C13"/>
    <w:rsid w:val="511B1838"/>
    <w:rsid w:val="512617FA"/>
    <w:rsid w:val="51654ECA"/>
    <w:rsid w:val="51A0CBE8"/>
    <w:rsid w:val="51C9CB51"/>
    <w:rsid w:val="51CC12FD"/>
    <w:rsid w:val="5201E180"/>
    <w:rsid w:val="5222A863"/>
    <w:rsid w:val="523D3199"/>
    <w:rsid w:val="52608485"/>
    <w:rsid w:val="52624553"/>
    <w:rsid w:val="5291DC32"/>
    <w:rsid w:val="5298864F"/>
    <w:rsid w:val="52997E05"/>
    <w:rsid w:val="52A37DA4"/>
    <w:rsid w:val="52A37DA4"/>
    <w:rsid w:val="52C483A4"/>
    <w:rsid w:val="52D5A930"/>
    <w:rsid w:val="52DACE50"/>
    <w:rsid w:val="52E54713"/>
    <w:rsid w:val="530C9D09"/>
    <w:rsid w:val="532869E1"/>
    <w:rsid w:val="533AA324"/>
    <w:rsid w:val="53432BEF"/>
    <w:rsid w:val="537720B6"/>
    <w:rsid w:val="537B53C8"/>
    <w:rsid w:val="53918651"/>
    <w:rsid w:val="53B1E704"/>
    <w:rsid w:val="53B26B90"/>
    <w:rsid w:val="53C06C27"/>
    <w:rsid w:val="53E2D717"/>
    <w:rsid w:val="53EE2CC3"/>
    <w:rsid w:val="53F8E817"/>
    <w:rsid w:val="53FA9322"/>
    <w:rsid w:val="5401A4F6"/>
    <w:rsid w:val="54102F85"/>
    <w:rsid w:val="541C72BC"/>
    <w:rsid w:val="5441171D"/>
    <w:rsid w:val="545D8A32"/>
    <w:rsid w:val="5472EEF4"/>
    <w:rsid w:val="548F230B"/>
    <w:rsid w:val="55074A8C"/>
    <w:rsid w:val="55089349"/>
    <w:rsid w:val="550AE26A"/>
    <w:rsid w:val="552C857F"/>
    <w:rsid w:val="55327793"/>
    <w:rsid w:val="55349147"/>
    <w:rsid w:val="5536C16D"/>
    <w:rsid w:val="554E1824"/>
    <w:rsid w:val="5560E95B"/>
    <w:rsid w:val="5567A5C6"/>
    <w:rsid w:val="55BA379D"/>
    <w:rsid w:val="55DB3A08"/>
    <w:rsid w:val="55E699EC"/>
    <w:rsid w:val="55EF4912"/>
    <w:rsid w:val="5613D707"/>
    <w:rsid w:val="56485A3D"/>
    <w:rsid w:val="5655895B"/>
    <w:rsid w:val="56807189"/>
    <w:rsid w:val="56807189"/>
    <w:rsid w:val="5686D1CE"/>
    <w:rsid w:val="56AA8FA3"/>
    <w:rsid w:val="56F36694"/>
    <w:rsid w:val="5725CD85"/>
    <w:rsid w:val="572FF045"/>
    <w:rsid w:val="57361019"/>
    <w:rsid w:val="5769A9E9"/>
    <w:rsid w:val="5795CC79"/>
    <w:rsid w:val="5795CC79"/>
    <w:rsid w:val="57B2FF37"/>
    <w:rsid w:val="57EBEB0A"/>
    <w:rsid w:val="580C193F"/>
    <w:rsid w:val="58170B87"/>
    <w:rsid w:val="5817E592"/>
    <w:rsid w:val="5835510B"/>
    <w:rsid w:val="584878B6"/>
    <w:rsid w:val="584DF414"/>
    <w:rsid w:val="584ED5A0"/>
    <w:rsid w:val="586E4829"/>
    <w:rsid w:val="5879A77A"/>
    <w:rsid w:val="589FAAB3"/>
    <w:rsid w:val="58B53DCA"/>
    <w:rsid w:val="58C4EEEE"/>
    <w:rsid w:val="58D37FC8"/>
    <w:rsid w:val="58E2B36F"/>
    <w:rsid w:val="58FF792D"/>
    <w:rsid w:val="591E3579"/>
    <w:rsid w:val="597FFAFF"/>
    <w:rsid w:val="598770F7"/>
    <w:rsid w:val="59A4CD17"/>
    <w:rsid w:val="59AECF6D"/>
    <w:rsid w:val="59B01D99"/>
    <w:rsid w:val="5A4F0894"/>
    <w:rsid w:val="5A579732"/>
    <w:rsid w:val="5A5DCA81"/>
    <w:rsid w:val="5A682040"/>
    <w:rsid w:val="5A76023D"/>
    <w:rsid w:val="5A7E4780"/>
    <w:rsid w:val="5A7EB125"/>
    <w:rsid w:val="5A97C737"/>
    <w:rsid w:val="5AA13111"/>
    <w:rsid w:val="5AA778AF"/>
    <w:rsid w:val="5ABCEE59"/>
    <w:rsid w:val="5AC2E74F"/>
    <w:rsid w:val="5AC63513"/>
    <w:rsid w:val="5AD4AF96"/>
    <w:rsid w:val="5B15E33B"/>
    <w:rsid w:val="5B3C3AA4"/>
    <w:rsid w:val="5B4FEE57"/>
    <w:rsid w:val="5B5B16D1"/>
    <w:rsid w:val="5B8AB884"/>
    <w:rsid w:val="5BBFD8F9"/>
    <w:rsid w:val="5BD79C16"/>
    <w:rsid w:val="5BE130C7"/>
    <w:rsid w:val="5C1C9945"/>
    <w:rsid w:val="5C2C722E"/>
    <w:rsid w:val="5C3C37C0"/>
    <w:rsid w:val="5C4F4FC5"/>
    <w:rsid w:val="5C58BEBA"/>
    <w:rsid w:val="5C6F6BD8"/>
    <w:rsid w:val="5C8B5912"/>
    <w:rsid w:val="5CB4121D"/>
    <w:rsid w:val="5CC59678"/>
    <w:rsid w:val="5CDAA672"/>
    <w:rsid w:val="5CEE15DE"/>
    <w:rsid w:val="5CF470F6"/>
    <w:rsid w:val="5CF482B5"/>
    <w:rsid w:val="5D268D50"/>
    <w:rsid w:val="5D3021D2"/>
    <w:rsid w:val="5D5345A4"/>
    <w:rsid w:val="5D5B88A0"/>
    <w:rsid w:val="5DA8B3DE"/>
    <w:rsid w:val="5DC35307"/>
    <w:rsid w:val="5DD48474"/>
    <w:rsid w:val="5DEAD517"/>
    <w:rsid w:val="5DF92D23"/>
    <w:rsid w:val="5E2934CD"/>
    <w:rsid w:val="5E2B48D6"/>
    <w:rsid w:val="5E76836B"/>
    <w:rsid w:val="5EAE2113"/>
    <w:rsid w:val="5ECB46AF"/>
    <w:rsid w:val="5F0A9276"/>
    <w:rsid w:val="5F195AF8"/>
    <w:rsid w:val="5F2D0B08"/>
    <w:rsid w:val="5F3C1A1D"/>
    <w:rsid w:val="5F4CF3B7"/>
    <w:rsid w:val="5F59A098"/>
    <w:rsid w:val="5F5BF9ED"/>
    <w:rsid w:val="5F907BC8"/>
    <w:rsid w:val="5F95BF09"/>
    <w:rsid w:val="5FB8E396"/>
    <w:rsid w:val="5FBA27C4"/>
    <w:rsid w:val="600499F5"/>
    <w:rsid w:val="602951C3"/>
    <w:rsid w:val="608D8CA3"/>
    <w:rsid w:val="609FF9FC"/>
    <w:rsid w:val="60A60950"/>
    <w:rsid w:val="60A93775"/>
    <w:rsid w:val="60C621ED"/>
    <w:rsid w:val="60CCAFCB"/>
    <w:rsid w:val="60EB8776"/>
    <w:rsid w:val="60F02BD9"/>
    <w:rsid w:val="6127A4C9"/>
    <w:rsid w:val="6139851E"/>
    <w:rsid w:val="616C3B60"/>
    <w:rsid w:val="617D5957"/>
    <w:rsid w:val="619458F4"/>
    <w:rsid w:val="61B1E84C"/>
    <w:rsid w:val="61F00482"/>
    <w:rsid w:val="6203E729"/>
    <w:rsid w:val="6221EA21"/>
    <w:rsid w:val="623BF107"/>
    <w:rsid w:val="623F7785"/>
    <w:rsid w:val="62B8DCB7"/>
    <w:rsid w:val="62BB5535"/>
    <w:rsid w:val="62BCFE50"/>
    <w:rsid w:val="62EEC85C"/>
    <w:rsid w:val="62FDE628"/>
    <w:rsid w:val="636ED089"/>
    <w:rsid w:val="6373A8AE"/>
    <w:rsid w:val="63826C10"/>
    <w:rsid w:val="638E534E"/>
    <w:rsid w:val="63965478"/>
    <w:rsid w:val="63C17BC1"/>
    <w:rsid w:val="6404508D"/>
    <w:rsid w:val="6411256C"/>
    <w:rsid w:val="6443C6A5"/>
    <w:rsid w:val="644F7812"/>
    <w:rsid w:val="64684F1B"/>
    <w:rsid w:val="6520F797"/>
    <w:rsid w:val="652D7A66"/>
    <w:rsid w:val="654BAF69"/>
    <w:rsid w:val="654E771C"/>
    <w:rsid w:val="6594986F"/>
    <w:rsid w:val="65A86819"/>
    <w:rsid w:val="65AFF32D"/>
    <w:rsid w:val="65EFCF7A"/>
    <w:rsid w:val="65FA520A"/>
    <w:rsid w:val="660E2598"/>
    <w:rsid w:val="66481FE5"/>
    <w:rsid w:val="66550F4D"/>
    <w:rsid w:val="665DEF34"/>
    <w:rsid w:val="6671DDAB"/>
    <w:rsid w:val="66793E1B"/>
    <w:rsid w:val="66E2B64B"/>
    <w:rsid w:val="66EA477D"/>
    <w:rsid w:val="67168AE0"/>
    <w:rsid w:val="673EB415"/>
    <w:rsid w:val="676BFB00"/>
    <w:rsid w:val="67944B7D"/>
    <w:rsid w:val="67AD8199"/>
    <w:rsid w:val="67B4AD1D"/>
    <w:rsid w:val="67C4719E"/>
    <w:rsid w:val="67DA6776"/>
    <w:rsid w:val="67F8C8A7"/>
    <w:rsid w:val="68039419"/>
    <w:rsid w:val="680F63EB"/>
    <w:rsid w:val="68326938"/>
    <w:rsid w:val="68424490"/>
    <w:rsid w:val="685211E0"/>
    <w:rsid w:val="688617DE"/>
    <w:rsid w:val="68E9D557"/>
    <w:rsid w:val="690F4F62"/>
    <w:rsid w:val="692EDD2B"/>
    <w:rsid w:val="693243E3"/>
    <w:rsid w:val="694BCB05"/>
    <w:rsid w:val="69541621"/>
    <w:rsid w:val="69551048"/>
    <w:rsid w:val="6958DB59"/>
    <w:rsid w:val="6961317C"/>
    <w:rsid w:val="696DB885"/>
    <w:rsid w:val="6972F6E0"/>
    <w:rsid w:val="69A03BD2"/>
    <w:rsid w:val="69BB98E5"/>
    <w:rsid w:val="69DCF634"/>
    <w:rsid w:val="69E9EA67"/>
    <w:rsid w:val="6A03D22E"/>
    <w:rsid w:val="6A1558EB"/>
    <w:rsid w:val="6A29001C"/>
    <w:rsid w:val="6A503337"/>
    <w:rsid w:val="6A55CAA5"/>
    <w:rsid w:val="6A714D2E"/>
    <w:rsid w:val="6A7BFF2C"/>
    <w:rsid w:val="6A9F0966"/>
    <w:rsid w:val="6AA2FC80"/>
    <w:rsid w:val="6ADDAE10"/>
    <w:rsid w:val="6AE0CCE5"/>
    <w:rsid w:val="6AE8CE76"/>
    <w:rsid w:val="6AEA62F5"/>
    <w:rsid w:val="6AF38E1D"/>
    <w:rsid w:val="6B32F5B4"/>
    <w:rsid w:val="6B49929A"/>
    <w:rsid w:val="6B4D9E51"/>
    <w:rsid w:val="6B52130B"/>
    <w:rsid w:val="6B8CE8E5"/>
    <w:rsid w:val="6BB24FF9"/>
    <w:rsid w:val="6BB93E09"/>
    <w:rsid w:val="6BC0ADF8"/>
    <w:rsid w:val="6BC192C8"/>
    <w:rsid w:val="6BC33736"/>
    <w:rsid w:val="6BD9857A"/>
    <w:rsid w:val="6BEAB26E"/>
    <w:rsid w:val="6C05F456"/>
    <w:rsid w:val="6C08E6F8"/>
    <w:rsid w:val="6C0E8499"/>
    <w:rsid w:val="6C8E1097"/>
    <w:rsid w:val="6CCDC889"/>
    <w:rsid w:val="6D02539F"/>
    <w:rsid w:val="6D089D5D"/>
    <w:rsid w:val="6D18EE3E"/>
    <w:rsid w:val="6D3054BD"/>
    <w:rsid w:val="6D75516C"/>
    <w:rsid w:val="6D777663"/>
    <w:rsid w:val="6E0EBF27"/>
    <w:rsid w:val="6E1F3C28"/>
    <w:rsid w:val="6E2D601B"/>
    <w:rsid w:val="6E2ED028"/>
    <w:rsid w:val="6E6E536B"/>
    <w:rsid w:val="6E779D8D"/>
    <w:rsid w:val="6E7BB70C"/>
    <w:rsid w:val="6EC6D824"/>
    <w:rsid w:val="6ECC7D48"/>
    <w:rsid w:val="6F12FF1B"/>
    <w:rsid w:val="6F1632A6"/>
    <w:rsid w:val="6F5CCEAA"/>
    <w:rsid w:val="6F97A985"/>
    <w:rsid w:val="6FA0DB75"/>
    <w:rsid w:val="6FB333C0"/>
    <w:rsid w:val="6FC1059C"/>
    <w:rsid w:val="6FC67866"/>
    <w:rsid w:val="6FE98FD8"/>
    <w:rsid w:val="7007133A"/>
    <w:rsid w:val="700D4DD3"/>
    <w:rsid w:val="702E340A"/>
    <w:rsid w:val="7067F57F"/>
    <w:rsid w:val="70686C34"/>
    <w:rsid w:val="709129C3"/>
    <w:rsid w:val="70AC814D"/>
    <w:rsid w:val="7102795F"/>
    <w:rsid w:val="7124CE1B"/>
    <w:rsid w:val="7124D554"/>
    <w:rsid w:val="712DB662"/>
    <w:rsid w:val="713B9B2A"/>
    <w:rsid w:val="71864F81"/>
    <w:rsid w:val="71A91E34"/>
    <w:rsid w:val="71B709D4"/>
    <w:rsid w:val="71BF499A"/>
    <w:rsid w:val="71C1B5DB"/>
    <w:rsid w:val="71CE809E"/>
    <w:rsid w:val="71EA0D0B"/>
    <w:rsid w:val="71EB18CD"/>
    <w:rsid w:val="71F04D23"/>
    <w:rsid w:val="71F51325"/>
    <w:rsid w:val="721768D8"/>
    <w:rsid w:val="726B508B"/>
    <w:rsid w:val="727BFA29"/>
    <w:rsid w:val="727DB7E7"/>
    <w:rsid w:val="727ED8A9"/>
    <w:rsid w:val="72A82C53"/>
    <w:rsid w:val="72B8B7C6"/>
    <w:rsid w:val="72C719EE"/>
    <w:rsid w:val="72E24EF0"/>
    <w:rsid w:val="72F62E71"/>
    <w:rsid w:val="73506104"/>
    <w:rsid w:val="73593E8C"/>
    <w:rsid w:val="73633769"/>
    <w:rsid w:val="73903DCA"/>
    <w:rsid w:val="73E10224"/>
    <w:rsid w:val="74180CEB"/>
    <w:rsid w:val="7425C23E"/>
    <w:rsid w:val="74439270"/>
    <w:rsid w:val="746EB2AC"/>
    <w:rsid w:val="7474AFE9"/>
    <w:rsid w:val="7474AFE9"/>
    <w:rsid w:val="747ADC0F"/>
    <w:rsid w:val="74911BC0"/>
    <w:rsid w:val="74ADFB4B"/>
    <w:rsid w:val="74B08368"/>
    <w:rsid w:val="74BF47DC"/>
    <w:rsid w:val="74D9D1AF"/>
    <w:rsid w:val="74EF0722"/>
    <w:rsid w:val="74F5CE85"/>
    <w:rsid w:val="74F62C25"/>
    <w:rsid w:val="75416D1B"/>
    <w:rsid w:val="755DC99A"/>
    <w:rsid w:val="756F1DD6"/>
    <w:rsid w:val="757CD285"/>
    <w:rsid w:val="75947BA1"/>
    <w:rsid w:val="75950019"/>
    <w:rsid w:val="75D69160"/>
    <w:rsid w:val="75E52AB6"/>
    <w:rsid w:val="75ECB749"/>
    <w:rsid w:val="760E63C2"/>
    <w:rsid w:val="7617967E"/>
    <w:rsid w:val="763CA459"/>
    <w:rsid w:val="764D6F15"/>
    <w:rsid w:val="764D6F15"/>
    <w:rsid w:val="7684427F"/>
    <w:rsid w:val="7690DF4E"/>
    <w:rsid w:val="7698CCD4"/>
    <w:rsid w:val="76A4CEC1"/>
    <w:rsid w:val="76ABE80B"/>
    <w:rsid w:val="76C0351C"/>
    <w:rsid w:val="76C53977"/>
    <w:rsid w:val="76D73703"/>
    <w:rsid w:val="76DB7F45"/>
    <w:rsid w:val="76F95F41"/>
    <w:rsid w:val="7718A2E6"/>
    <w:rsid w:val="7718DC8F"/>
    <w:rsid w:val="773EA8A8"/>
    <w:rsid w:val="7763E5F2"/>
    <w:rsid w:val="7763E5F2"/>
    <w:rsid w:val="77641ECD"/>
    <w:rsid w:val="77B51F7F"/>
    <w:rsid w:val="77D73A47"/>
    <w:rsid w:val="77DD1FDC"/>
    <w:rsid w:val="78112B9C"/>
    <w:rsid w:val="78145490"/>
    <w:rsid w:val="781C376D"/>
    <w:rsid w:val="7822E910"/>
    <w:rsid w:val="78327110"/>
    <w:rsid w:val="784B93B0"/>
    <w:rsid w:val="7864A490"/>
    <w:rsid w:val="7864A490"/>
    <w:rsid w:val="788C53D3"/>
    <w:rsid w:val="788E9BBC"/>
    <w:rsid w:val="78B063ED"/>
    <w:rsid w:val="78C1823B"/>
    <w:rsid w:val="78C3048D"/>
    <w:rsid w:val="78D5820C"/>
    <w:rsid w:val="78E14C1C"/>
    <w:rsid w:val="78E7959B"/>
    <w:rsid w:val="7904D44D"/>
    <w:rsid w:val="790D7066"/>
    <w:rsid w:val="791B83BA"/>
    <w:rsid w:val="792CD16A"/>
    <w:rsid w:val="79667A88"/>
    <w:rsid w:val="797564D6"/>
    <w:rsid w:val="797AD1AC"/>
    <w:rsid w:val="798CBE25"/>
    <w:rsid w:val="799040D6"/>
    <w:rsid w:val="7993DC27"/>
    <w:rsid w:val="7993F3A9"/>
    <w:rsid w:val="7998FD64"/>
    <w:rsid w:val="79A806DF"/>
    <w:rsid w:val="79C66211"/>
    <w:rsid w:val="79DAA3C8"/>
    <w:rsid w:val="79E1149F"/>
    <w:rsid w:val="79E2CAFC"/>
    <w:rsid w:val="79FC3B43"/>
    <w:rsid w:val="79FD1461"/>
    <w:rsid w:val="7A17D496"/>
    <w:rsid w:val="7A1AAF3D"/>
    <w:rsid w:val="7A2DF81C"/>
    <w:rsid w:val="7A3174A4"/>
    <w:rsid w:val="7A3174A4"/>
    <w:rsid w:val="7A46CA64"/>
    <w:rsid w:val="7A68E425"/>
    <w:rsid w:val="7A6B45E2"/>
    <w:rsid w:val="7A793E53"/>
    <w:rsid w:val="7AD53774"/>
    <w:rsid w:val="7AE45C74"/>
    <w:rsid w:val="7AF66096"/>
    <w:rsid w:val="7B01A2EA"/>
    <w:rsid w:val="7B3F61D8"/>
    <w:rsid w:val="7B645071"/>
    <w:rsid w:val="7B65DBC3"/>
    <w:rsid w:val="7B776A2C"/>
    <w:rsid w:val="7B84BECE"/>
    <w:rsid w:val="7BAAA826"/>
    <w:rsid w:val="7BDC2AE2"/>
    <w:rsid w:val="7BE0D344"/>
    <w:rsid w:val="7BF8B529"/>
    <w:rsid w:val="7C220AC5"/>
    <w:rsid w:val="7C53757C"/>
    <w:rsid w:val="7C66019D"/>
    <w:rsid w:val="7C6EF5D1"/>
    <w:rsid w:val="7C7FAD11"/>
    <w:rsid w:val="7C8743BD"/>
    <w:rsid w:val="7C962ED8"/>
    <w:rsid w:val="7CA57218"/>
    <w:rsid w:val="7CD3959C"/>
    <w:rsid w:val="7CED97C4"/>
    <w:rsid w:val="7D227AA1"/>
    <w:rsid w:val="7D55C663"/>
    <w:rsid w:val="7D6651F7"/>
    <w:rsid w:val="7D742A27"/>
    <w:rsid w:val="7D8740CE"/>
    <w:rsid w:val="7D9659F3"/>
    <w:rsid w:val="7DA9E760"/>
    <w:rsid w:val="7DAB2345"/>
    <w:rsid w:val="7E24A372"/>
    <w:rsid w:val="7E522282"/>
    <w:rsid w:val="7E52BA1F"/>
    <w:rsid w:val="7E549B13"/>
    <w:rsid w:val="7E92302E"/>
    <w:rsid w:val="7EA3DEB9"/>
    <w:rsid w:val="7EAA5C75"/>
    <w:rsid w:val="7EB58560"/>
    <w:rsid w:val="7ECF757B"/>
    <w:rsid w:val="7ECF9734"/>
    <w:rsid w:val="7F063B29"/>
    <w:rsid w:val="7F1ABE94"/>
    <w:rsid w:val="7F1ABE94"/>
    <w:rsid w:val="7F2014B9"/>
    <w:rsid w:val="7F59BDC5"/>
    <w:rsid w:val="7F7694E9"/>
    <w:rsid w:val="7F9F6080"/>
    <w:rsid w:val="7FB38866"/>
    <w:rsid w:val="7FB99F76"/>
    <w:rsid w:val="7FC9A0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DE42"/>
  <w15:chartTrackingRefBased/>
  <w15:docId w15:val="{B09884D8-3E48-4EC0-BF50-DF450324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839BB"/>
    <w:pPr>
      <w:spacing w:after="0" w:line="240" w:lineRule="auto"/>
    </w:pPr>
  </w:style>
  <w:style w:type="table" w:styleId="TableGrid">
    <w:name w:val="Table Grid"/>
    <w:basedOn w:val="TableNormal"/>
    <w:uiPriority w:val="39"/>
    <w:rsid w:val="000839BB"/>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CA7E31"/>
    <w:rPr>
      <w:b/>
      <w:bCs/>
    </w:rPr>
  </w:style>
  <w:style w:type="character" w:styleId="CommentSubjectChar" w:customStyle="1">
    <w:name w:val="Comment Subject Char"/>
    <w:basedOn w:val="CommentTextChar"/>
    <w:link w:val="CommentSubject"/>
    <w:uiPriority w:val="99"/>
    <w:semiHidden/>
    <w:rsid w:val="00CA7E31"/>
    <w:rPr>
      <w:b/>
      <w:bCs/>
      <w:sz w:val="20"/>
      <w:szCs w:val="20"/>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AE63D6C-AD62-48AD-BEDD-C410CC27A0EE}">
    <t:Anchor>
      <t:Comment id="1918803671"/>
    </t:Anchor>
    <t:History>
      <t:Event id="{448ACE0F-9788-468D-B3F5-3BC1D6A38F17}" time="2024-03-20T11:24:11.326Z">
        <t:Attribution userId="S::rmaschietto@r-e-a.net::9c200cb1-b948-402e-8973-5c85bd1559c2" userProvider="AD" userName="Rollo Maschietto"/>
        <t:Anchor>
          <t:Comment id="1918803671"/>
        </t:Anchor>
        <t:Create/>
      </t:Event>
      <t:Event id="{A1386C56-4286-41CD-B7A2-4D0CBF76169A}" time="2024-03-20T11:24:11.326Z">
        <t:Attribution userId="S::rmaschietto@r-e-a.net::9c200cb1-b948-402e-8973-5c85bd1559c2" userProvider="AD" userName="Rollo Maschietto"/>
        <t:Anchor>
          <t:Comment id="1918803671"/>
        </t:Anchor>
        <t:Assign userId="S::krana@r-e-a.net::722f8690-a019-4c4a-91e8-1d81510670a4" userProvider="AD" userName="Kishan Rana"/>
      </t:Event>
      <t:Event id="{7C32A866-9E44-40B6-B970-E13D34FCB862}" time="2024-03-20T11:24:11.326Z">
        <t:Attribution userId="S::rmaschietto@r-e-a.net::9c200cb1-b948-402e-8973-5c85bd1559c2" userProvider="AD" userName="Rollo Maschietto"/>
        <t:Anchor>
          <t:Comment id="1918803671"/>
        </t:Anchor>
        <t:SetTitle title="@Kishan, please add constituency for MPs, and job titles for everyone else. Thank you"/>
      </t:Event>
      <t:Event id="{AA71DCDC-EA9D-4487-95F0-8E06C5E0F9F4}" time="2024-03-20T11:24:14.376Z">
        <t:Attribution userId="S::rmaschietto@r-e-a.net::9c200cb1-b948-402e-8973-5c85bd1559c2" userProvider="AD" userName="Rollo Maschietto"/>
        <t:Progress percentComplete="100"/>
      </t:Event>
      <t:Event id="{D954B993-E59B-48E5-8943-A6620BE2424E}" time="2024-03-20T11:24:19.42Z">
        <t:Attribution userId="S::rmaschietto@r-e-a.net::9c200cb1-b948-402e-8973-5c85bd1559c2" userProvider="AD" userName="Rollo Maschietto"/>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A Letterhead Template" ma:contentTypeID="0x010100CC47E0D302F7C048AE7CC2FF27DF83A2" ma:contentTypeVersion="16" ma:contentTypeDescription="Create a new document." ma:contentTypeScope="" ma:versionID="cffc20ece643cac2bd923cdec5eea21f">
  <xsd:schema xmlns:xsd="http://www.w3.org/2001/XMLSchema" xmlns:xs="http://www.w3.org/2001/XMLSchema" xmlns:p="http://schemas.microsoft.com/office/2006/metadata/properties" xmlns:ns2="6816cc11-4a1a-42b9-b8c0-3ad3f46ee69d" xmlns:ns3="3bbbe167-487c-408d-acef-8d2427bd1be5" targetNamespace="http://schemas.microsoft.com/office/2006/metadata/properties" ma:root="true" ma:fieldsID="c63a350467c96510c792760f514e103c" ns2:_="" ns3:_="">
    <xsd:import namespace="6816cc11-4a1a-42b9-b8c0-3ad3f46ee69d"/>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6cc11-4a1a-42b9-b8c0-3ad3f46ee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6cc11-4a1a-42b9-b8c0-3ad3f46ee69d">
      <Terms xmlns="http://schemas.microsoft.com/office/infopath/2007/PartnerControls"/>
    </lcf76f155ced4ddcb4097134ff3c332f>
    <TaxCatchAll xmlns="3bbbe167-487c-408d-acef-8d2427bd1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FF3D-525D-47DE-BB97-ABCBD172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6cc11-4a1a-42b9-b8c0-3ad3f46ee69d"/>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97E56-BB96-4E38-9C6B-EDF0625396B5}">
  <ds:schemaRefs>
    <ds:schemaRef ds:uri="http://schemas.microsoft.com/sharepoint/v3/contenttype/forms"/>
  </ds:schemaRefs>
</ds:datastoreItem>
</file>

<file path=customXml/itemProps3.xml><?xml version="1.0" encoding="utf-8"?>
<ds:datastoreItem xmlns:ds="http://schemas.openxmlformats.org/officeDocument/2006/customXml" ds:itemID="{AF6FB98C-F19B-4930-80F9-D175C75262A2}">
  <ds:schemaRefs>
    <ds:schemaRef ds:uri="http://schemas.microsoft.com/office/2006/metadata/properties"/>
    <ds:schemaRef ds:uri="http://schemas.microsoft.com/office/infopath/2007/PartnerControls"/>
    <ds:schemaRef ds:uri="6816cc11-4a1a-42b9-b8c0-3ad3f46ee69d"/>
    <ds:schemaRef ds:uri="3bbbe167-487c-408d-acef-8d2427bd1be5"/>
  </ds:schemaRefs>
</ds:datastoreItem>
</file>

<file path=customXml/itemProps4.xml><?xml version="1.0" encoding="utf-8"?>
<ds:datastoreItem xmlns:ds="http://schemas.openxmlformats.org/officeDocument/2006/customXml" ds:itemID="{5106DBCF-BCF2-4FD0-9942-EC61665CBE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Kishan Rana</dc:creator>
  <keywords/>
  <dc:description/>
  <lastModifiedBy>Kishan Rana</lastModifiedBy>
  <revision>124</revision>
  <dcterms:created xsi:type="dcterms:W3CDTF">2024-03-19T17:12:00.0000000Z</dcterms:created>
  <dcterms:modified xsi:type="dcterms:W3CDTF">2024-12-16T11:23:17.6722969Z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0x010100CC47E0D302F7C048AE7CC2FF27DF83A2</vt:lpwstr>
  </property>
  <property fmtid="{D5CDD505-2E9C-101B-9397-08002B2CF9AE}" pid="3" name="MediaServiceImageTags">
    <vt:lpwstr/>
  </property>
</Properties>
</file>